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e73b" w14:textId="1fde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16 февраля 2021 года № ҚР ДСМ-20 "Об утверждении правил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мая 2023 года № 88. Зарегистрирован в Министерстве юстиции Республики Казахстан 26 мая 2023 года № 32590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2021 года № ҚР ДСМ-20 "Об утверждении правил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средств" (зарегистрирован в Реестре государственной регистрации нормативных правовых актов под № 22228)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231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231 Кодекса Республики Казахстан "О здоровье народа и системе здравоохранения" (далее – Кодекс) и определяют порядок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Нормативный документ, разработанный и утвержденный производителем лекарственного средства, предоставляется на согласование в электронном виде в составе документов регистрационного досье при экспертизе лекарственного средства, осуществляемой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под № 22144) (далее – правила проведения экспертизы лекарственных средств и медицинских изделий).";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Внесение изменений в нормативный документ проводится в течение срока его действия в порядке, предусмотренном правилами проведения экспертизы лекарственных средств и медицинских изделий.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нормативный документ представляется пояснительная записка, содержащая обоснование необходимости и достоверности вносимых изменений, введения или исключения показателей качества, изменения регламентируемых норм их отклонения или методик испытания. К тексту пояснительной записки прилагается иллюстративный материал (например, рисунки, спектры, хроматограммы, таблицы) подтверждающий вносимые изменения.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нормативный документ изменений, ухудшающих качество лекарственного средства, не допускается.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изменений, вносимый в разделы нормативного документа, приводится полностью, титульный лист при внесении изменений в нормативный документ по качеству лекарственного средства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