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f7fc" w14:textId="958f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Предоставление специальных социальных услуг лицу (семье), не относящемуся (не относящейся) к нуждающимся в специальных социальных услугах, а также лицу, совершившему административное, уголовное правонарушение с применением насилия, на период установленных судом особых требований осуществляется за счет средств получателя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 июня 2023 года № 198. Зарегистрирован в Министерстве юстиции Республики Казахстан 5 июня 2023 года № 32685.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приказа Министра труда и социальной защиты населения РК от 14.06.2024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133 Социального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специальных социальных услуг лицу (семье), не относящемуся (не относящейся) к нуждающимся в специальных социальных услугах, а также лицу, совершившему административное, уголовное правонарушение с применением насилия, на период установленных судом особых требований осуществляется за счет средств получателя услуг,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14.06.2024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и социального развития Республики Казахстан от 25 февраля 2016 года № 146 "Об утверждении Правил предоставления специальных социальных услуг на платной основе" (зарегистрирован в Реестре государственной регистрации нормативных правовых актов под № 13523);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исполняющего обязанности Министра здравоохранения и социального развития Республики Казахстан, Министра здравоохранения и социального развития Республики Казахстан и Министра труда и социальной защиты населения Республики Казахстан, в которые вносятся изменения, утвержденных приказом Министра труда и социальной защиты населения Республики Казахстан от 22 сентября 2022 года № 383 "О внесении изменений в некоторые приказы исполняющего обязанности Министра здравоохранения и социального развития Республики Казахстан, Министра здравоохранения и социального развития Республики Казахстан и Министра труда и социальной защиты населения Республики Казахстан" (зарегистрирован в Реестре государственной регистрации нормативных правовых актов под № 29785).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июля 2023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2023 года № 198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специальных социальных услуг лицу (семье), не относящемуся (не относящейся) к нуждающимся в специальных социальных услугах, а также лицу, совершившему административное, уголовное правонарушение с применением насилия, на период установленных судом особых требований осуществляется за счет средств получателя услуг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 - в редакции приказа Министра труда и социальной защиты населения РК от 14.06.2024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специальных социальных услуг лицу (семье), не относящемуся (не относящейся) к нуждающимся в специальных социальных услугах, а также лицу, совершившему административное, уголовное правонарушение с применением насилия, на период установленных судом особых требований осуществляется за счет средств получателя услуг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133 Социального Кодекса Республики Казахстан (далее – Кодекс) и определяют порядок предоставления специальных социальных услуг лицу (семье), не относящемуся (не относящейся) к нуждающимся в специальных социальных услугах, а также лицу, совершившему административное, уголовное правонарушение с применением насилия, на период установленных судом особых требований осуществляется за счет средств получателя услуг.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14.06.2024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социальные услуги – комплекс услуг, обеспечивающих лицу (семье) условия для преодоления оснований, объективно нарушающих жизнедеятельность человека и направленных на создание равных с другими гражданами возможностей участия в жизни общества;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получатель услуг - лицо, обратившееся за получением специальных социальных услуг, а также лицо, совершивший административное, уголовное правонарушение с применением насилия, на период установленных судом особых требований за счет средств получателя услуги;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субъекты, предоставляющие специальные социальные услуги (далее – поставщики) - физические и (или) юридические лица, занятые в государственном и негосударственном секторах по предоставлению специальных социальных услуг на основании лицензии на предоставления специальных социальных услуг.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с изменениями, внесенными приказом Министра труда и социальной защиты населения РК от 14.06.2024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Специальные социальные услуги лицу (семье), не относящемуся (не относящейся) к нуждающимся в специальных социальных услугах, а также лицу, совершившему административное, уголовное правонарушение с применением насилия, на период установленных судом особых требований осуществляется за счет средств получателя услуги должны соответствовать Стандартам оказания специальных социальных услуг в области социальной защиты населения, утвержденным уполномоченным государственным органом в соответствии с абзацем пятым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Кодекса (далее – Стандарты).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труда и социальной защиты населения РК от 14.06.2024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специальных социальных услуг за счет средств получателя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Получатель услуг или его законный представитель обращается к субъекту, предоставляющему специальные социальные услуги, путем представления:</w:t>
      </w:r>
    </w:p>
    <w:bookmarkEnd w:id="18"/>
    <w:bookmarkStart w:name="z1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9"/>
    <w:bookmarkStart w:name="z1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документа, удостоверяющего личность получателя услуг;</w:t>
      </w:r>
    </w:p>
    <w:bookmarkEnd w:id="20"/>
    <w:bookmarkStart w:name="z1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медицинской карты по формам согласно Стандартов;</w:t>
      </w:r>
    </w:p>
    <w:bookmarkEnd w:id="21"/>
    <w:bookmarkStart w:name="z1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где установлены особые требования к поведению правонарушителя.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труда и социальной защиты населения РК от 14.06.2024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Медицинские противопоказания к оказанию специальных социальных услуг определяются согласно Стандартам.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Субъект, предоставляющий специальные социальные услуги, в течение десяти рабочих дней рассматривает документы, представленные в соответствии с пунктом 4 настоящих Правил.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руководителем субъекта, предоставляющего специальные социальные услуги, решения о предоставлении специальных социальных услуг лицу (семье), не относящемуся (не относящейся) к нуждающимся в оказании услуг, а также лицу, совершившему административное, уголовное правонарушение с применением насилия, на период установленных судом особых требований осуществляется за счет средств получателя, между ними заключается Договор на оказание услуг за счет средств получателя (далее – Договор)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труда и социальной защиты населения РК от 14.06.2024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отказа в предоставлении услуг являются: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документов (получении сведений) с истекшим сроком действия и (или) неполного пакета документов, в соответствии с пунктом 4 настоящих Правил;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представленных сведений и документов;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медицинских противопоказаний к оказанию услуг.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несоответствии представленных документов по основаниям, указанным в пункте 7 настоящих Правил, субъект, предоставляющий специальные социальные услуги уведомляет получателя услуг об отказе в предоставлении услуг в течение трех рабочих дней после рассмотрения представленных документов.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Временное приостановление договора допускается по личному заявлению получателя услуг или его законного представителя.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Конфиденциальность информации о получателе услуг обеспечивается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персональных данных и их защите".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(семьям), не относящимся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нуждающимся 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услугах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получателя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 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(дата, месяц и год рождения)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_________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3"/>
    <w:p>
      <w:pPr>
        <w:spacing w:after="0"/>
        <w:ind w:left="0"/>
        <w:jc w:val="both"/>
      </w:pPr>
      <w:bookmarkStart w:name="z45" w:id="34"/>
      <w:r>
        <w:rPr>
          <w:rFonts w:ascii="Times New Roman"/>
          <w:b w:val="false"/>
          <w:i w:val="false"/>
          <w:color w:val="000000"/>
          <w:sz w:val="28"/>
        </w:rPr>
        <w:t>
      Прошу Вас предоставить мне специальные социальные услуги за счет средств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получателя в условиях стационара, полустационара, ухода на дому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нужное подчеркнуть</w:t>
      </w:r>
      <w:r>
        <w:rPr>
          <w:rFonts w:ascii="Times New Roman"/>
          <w:b w:val="false"/>
          <w:i w:val="false"/>
          <w:color w:val="000000"/>
          <w:sz w:val="28"/>
        </w:rPr>
        <w:t>) на период с "____" 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"____" __________20___года.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 Подпись________________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(семьям), не относящимся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нуждающимся 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получателя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 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(дата, месяц и год рождения)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_________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5"/>
    <w:p>
      <w:pPr>
        <w:spacing w:after="0"/>
        <w:ind w:left="0"/>
        <w:jc w:val="both"/>
      </w:pPr>
      <w:bookmarkStart w:name="z50" w:id="36"/>
      <w:r>
        <w:rPr>
          <w:rFonts w:ascii="Times New Roman"/>
          <w:b w:val="false"/>
          <w:i w:val="false"/>
          <w:color w:val="000000"/>
          <w:sz w:val="28"/>
        </w:rPr>
        <w:t>
      Прошу Вас предоставить специальные социальные услуги за счет средств получателя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условиях стационара, полустационара, ухода на дому (</w:t>
      </w:r>
      <w:r>
        <w:rPr>
          <w:rFonts w:ascii="Times New Roman"/>
          <w:b w:val="false"/>
          <w:i/>
          <w:color w:val="000000"/>
          <w:sz w:val="28"/>
        </w:rPr>
        <w:t>нужное подчеркнуть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период с "____" __________20___года по "____" 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гражданину 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чьи интересы я представляю, проживающему по адресу: 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контактный телефон ________________ и зарегистрированному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 Подпись 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(семьям), не относящимся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нуждающимся 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услугах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получателя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на оказание услуг за счет средств получателя № ______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_______________________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 20___ года.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города, района, села)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4" w:id="3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 (далее – Организация) в лице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организации), действующего на основании 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утвержденного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"____" __________________ 20__ года № 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"Исполнитель", с одной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получателя услуг или его законного представителя)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рождения, удостоверение личности № 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выданный 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зарегистрированный(ая) по адресу: 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проживающий(ая) по адресу: ___________, контактный телефон 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"Получатель услуг", с другой стороны (далее - Стороны),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заключили настоящий Договор (далее – Договор) о нижеследующем:</w:t>
      </w:r>
    </w:p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Договора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Исполнитель обязуется на основании письменного заявления Получателя услуг или его законного представителя и настоящего Договора оказывать е услуги на условиях полной оплаты.</w:t>
      </w:r>
    </w:p>
    <w:bookmarkEnd w:id="40"/>
    <w:bookmarkStart w:name="z5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Сумма платы по Договору и порядок ее внесения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Получатель услуг или его законный представитель оплачивает услуги на основании согласованного объема специальных социальных услуг.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Получатель услуг или его законный представитель вносит плату за услуги, предусмотренные пунктом 2 Договора, на лицевой счет организации (далее – счет).</w:t>
      </w:r>
    </w:p>
    <w:bookmarkEnd w:id="43"/>
    <w:bookmarkStart w:name="z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Права и обязанности сторон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Получатель услуг имеет право: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от Исполнителя информацию по вопросам, касающимся организации и обеспечения надлежащего исполнения услуг;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Исполнителю по внесению изменений и дополнений в настоящий Договор.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Получатель услуг обязан: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осуществлять оплату за услуги;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уважительно относится к лицам, предоставляющим услуги;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извещать Исполнителя о причинах отказа от услуг не менее чем за десять календарных дней до предоставления услуг;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информировать Исполнителя о вновь возникших обстоятельствах, влекущих изменение условий настоящего Договора.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Исполнитель имеет право на досрочное прекращение предоставления услуг в случае нарушения Получателем услуг условий Договора.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досрочного прекращения предоставления услуг по инициативе Исполнителя, Получатель услуг имеет право на возврат средств за тот объем услуг, который не был оказан Исполнителем.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Исполнитель обязан: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услуги в объемах и сроки, согласованные Исполнителем и Получателем услуг;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 уведомлять Получателя услуг об изменении тарифов на оказываемые услуги;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Получателю услуг полную и достоверную информацию об объемах и качестве предоставляемых услуг;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условий настоящего Договора и прав Получателя услуг, предусмотренных законодательством и настоящим Договором;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 личного характера о Получателе услуг, ставшую известной ему при исполнении своих обязанностей по Договору.</w:t>
      </w:r>
    </w:p>
    <w:bookmarkEnd w:id="60"/>
    <w:bookmarkStart w:name="z7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оказания услуг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подписания настоящего Договора на оказание услуг и до начала оказания услуг Получатель услуг или его законный представитель вносит платеж в размере 100 % стоимости услуги.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услуг или его законный представитель вносит плату на счет организации не позднее чем за три рабочих дня до начала оказания услуг.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Получателя услуг возврат внесенных платежей осуществляется на основаниях и в порядке, предусмотренном гражданским законодательством Республики Казахстан и Договором на оказание услуг.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Претензии по качеству предоставляемых услуг, их объему и срокам предоставления предъявляются Получателем услуг или его законным представителем к Исполнителю не позднее трех рабочих дней со дня предоставления некачественной услуги.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устраняет недостатки, допущенные по вине его работника, не позднее десяти рабочих дней со дня заявления претензий.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Исполнитель не передает исполнение обязательств по Договору третьим лицам.</w:t>
      </w:r>
    </w:p>
    <w:bookmarkEnd w:id="67"/>
    <w:bookmarkStart w:name="z8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Ответственность сторон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отказа Получателя услуг от оплаты услуг в установленном размере, Исполнитель решает вопрос о приостановлении или прекращении действия настоящего Договора в соответствии с законодательством.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обнаружения недостатков при оказании услуг Получатель услуг по своему выбору требует: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безвозмездного устранения недостатков оказанных услуг;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соответствующего уменьшения цены оказанных услуг;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полного возмещения убытков, причиненных ему в связи с недостатками оказанных услуг.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Получатель услуг расторгает Договор на оказание услуг и требует полного возмещения убытков, если в установленный указанным Договором срок, недостатки оказанных услуг Исполнителем не устранены.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 услуг также расторгает Договор на оказание услуг, если им обнаружены существенные нарушения Договора.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отвечает за недостатки услуг, если Получатель услуг докажет, что они возникли до их принятия им или по причинам, возникшим до этого момента.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нарушения установленных сроков оказания услуг Исполнитель уплачивает Получателю услуг за каждый день (час, если срок определен в часах) просрочки неустойку (пени) в размере трех процентов цены оказания услуги.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Неустойка (пени) за нарушение срока начала и/или окончания оказания услуги и (или) выполнения ее этапа взыскивается за каждый день (час, если срок определен в часах) просрочки впредь до начала и/или до окончания оказания услуги и (или) выполнения ее этапа или предъявления Получателем услуг требований, предусмотренных настоящим пунктом.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взысканной Получателем услуг неустойки (пеней) не превышает цену отдельного вида услуги или общую цену заказа, если цена выполнения отдельного вида услуги не определена.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неустойки (пеней) рассчитывается исходя из цены оказания услуги, а если эта цена не указана исходя из общей цены заказа, существовавшей в том месте, в котором требование Получателя услуг должно было быть удовлетворено Исполнителем в день добровольного его удовлетворения или в день вынесения судебного решения, если требование Получателя услуг добровольно удовлетворено не было.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расторжении Договора Исполнитель не требует возмещения своих затрат, произведенных в процессе оказания услуги, а также платы за оказанную услугу, за исключением случая, если Получатель услуг принял оказанную услугу.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Получателя услуг, установленные настоящим пунктом, не подлежат удовлетворению, если Исполнитель докажет, что нарушение сроков оказания услуги произошло вследствие обстоятельств непреодолимой силы или по вине Получателя услуг.</w:t>
      </w:r>
    </w:p>
    <w:bookmarkEnd w:id="82"/>
    <w:bookmarkStart w:name="z9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внесения изменений в условия Договора и расторжение Договора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Внесение изменений в условия настоящего Договора или его расторжение осуществляется по письменному соглашению Сторон, являющемуся его неотъемлемой частью.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Договор расторгается: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заявлению Получателя услуг или его законного представителя;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снятия инвалидности Получателю услуг;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неоднократного нарушения Получателем услуг внутреннего распорядка субъектов, предоставляющих специальные социальные услуги;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медицинских противопоказаний к оказанию услуг;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нарушения Получателем услуг условий договора.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Договор расторгается в случае смерти Получателя услуг.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досрочного расторжения Договора Стороны предварительно за три рабочих дня до момента расторжения в письменном виде предупреждают об этом другую сторону и денежные средства возвращаются Получателю услуг или его законному представителю на лицевой счет Получателя услуг.</w:t>
      </w:r>
    </w:p>
    <w:bookmarkEnd w:id="92"/>
    <w:bookmarkStart w:name="z10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Разрешение споров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Споры и разногласия, которые возникают по предмету Договора, решаются путем переговоров между Сторонами.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Стороны не приходят к соглашению, спор решается в судебном порядке.</w:t>
      </w:r>
    </w:p>
    <w:bookmarkEnd w:id="95"/>
    <w:bookmarkStart w:name="z11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Срок действия Договора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Настоящий Договор вступает в силу со дня его заключения Сторонами и действует до "____" _______________ 20___ года.</w:t>
      </w:r>
    </w:p>
    <w:bookmarkEnd w:id="97"/>
    <w:bookmarkStart w:name="z11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Заключительные положения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Настоящий Договор составлен в двух экземплярах, имеющих равную юридическую силу, один из которых находится у Исполнителя, другой – у Получателя услуг.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Все изменения и дополнения к настоящему Договору считаются действительными, если они оформлены в письменном виде и подписаны надлежащим образом уполномоченными лицами Сторон.</w:t>
      </w:r>
    </w:p>
    <w:bookmarkEnd w:id="100"/>
    <w:bookmarkStart w:name="z11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Юридические адреса и подписи сторон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"Исполнитель"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 реквизиты: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 Дата 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"Получатель услуг"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регистрации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фактического проживания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 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 Дата 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