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8ce" w14:textId="a839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независимого консультанта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июня 2023 года № 98. Зарегистрирован в Министерстве юстиции Республики Казахстан 5 июня 2023 года № 32695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100-1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независимого консультанта.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Министерстве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независимого консультанта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независимого консультанта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100-1 Закона Республики Казахстан "О государственном имуществе" (далее – Закон) и определяют порядок привлечения независимого консультанта в целях: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рыночной стоимости объекта приватизации, балансовая стоимость которого составляет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объект приватизации);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сопровождения сделки по продаже объекта приватизации путем конкурса в виде двухэтапных процедур.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приватизация – продажа государством государственного имущества физическим лицам, негосударственным юридическим лицам в рамках специальных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продажи государственного имущества государственной исламской специальной финансовой компании;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комплексной оценки – методика, разработанная комиссией для оценки предложений независимых консультантов с учетом качественных и количественных характеристик, цены услуг и (или) работ и иных условий, указанных в предложениях независимых консультантов, утверждаемая уполномоченным органом по управлению государственным имуществом либо местным исполнительным органом;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по вопросам приватизации объектов государственной собственности (далее – комиссия) – коллегиальный орган,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реестра государственного имущества – интернет-ресурс, размещенный в сети интернет по адресу: www.gosreestr.kz, предоставляющий единую точку доступа к электронной базе данных об объектах продажи реестра государственного имущества;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продавец (лицо, производящее отчуждение имущества)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независимые консультанты – юридические лица, в том числе иностранные, или их объединения, участники оценочной и (или) инвестиционной деятельности, и (или) финансового консультирования, привлекаемые продавцом в целях проведения оценки рыночной стоимости объекта приватизации и (или) сопровождения сделки по объектам приватизации.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независимого консультанта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Процедура привлечения независимого консультанта включает следующие мероприятия: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продавцом необходимой информации по объекту приватизации;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комиссией запроса предложений и подготовка проекта договора;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продавцом запроса предложений и, при необходимости, рассылку запроса предложений потенциальным независимым консультантам;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продавцом доступа к объекту приватизации потенциальным независимым консультантам для ознакомления и получения дополнительной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комиссией независимого консультанта и заключение договора.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потенциального независимого консультанта осуществляется одним из следующих способов: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одного источника;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запроса и рассмотрения предложений потенциальных независимых консультантов.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Привлечение потенциального независимого консультанта способом из одного источника осуществляется путем прямого заключения договора оказания услуг по проведению оценки рыночной стоимости и (или) сопровождению сделки по объекту приватизации (далее – договор) в случаях если: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независимый консультант был привлечен ранее для оказания соответствующих услуг в отношении объекта приватизации, при условии удовлетворительного исполнения им услуг на первоначальном этапе;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требуются дополнительные услуги и (или) работы, которые не предусмотрены договором и не были предвидены продавцом на момент заключения договора, но являются необходимыми для завершения исполнения услуг и (или) выполнения работ по договору.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Привлечение потенциального независимого консультанта способом из одного источника в случаях, предусмотренных в подпунктах 1) и 2) пункта 5 настоящих Правил, осуществляется продавцом на основании рекомендации комиссии. При этом условия договора либо дополнительного соглашения к договору определяются путем переговоров по обоюдному согласию сторон.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разрабатывает: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о виде приватизации, условиях продажи объекта приватизации и требованиях к покупателю объекта приватизации;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к потенциальным независимым консультантам для оценки рыночной стоимости объекта приватизации и (или) сопровождения сделки по продаже объекта приватизации, в том числе мотивированные предложения по объединению или разъединению данных видов услуг.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вносит продавцу рекомендации о виде приватизации, условиях продажи объекта приватизации, требованиях к покупателю объекта приватизации и независимым консультантам.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 предложений к потенциальному независимому консультанту утверждается продавцом по рекомендации комиссии в зависимости от вида услуг для: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рыночной стоимости объекта приватизации по всем объектам приватизации, стоимость которых соответствует пункту 1 настоящих Правил;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сопровождения сделки по продаже объекта приватизации путем конкурса в виде двухэтапных процедур.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Запрос предложений содержит: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техническую спецификацию с указанием видов и характеристик требуемых услуг, включая услуги по проведению оценки рыночной стоимости объекта приватизации и (или) сопровождению сделки по объекту приватизации;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потенциальному независимому консультанту и, при необходимости, объединению юридических лиц (консорциуму) и (или) субподрядчикам потенциального независимого консультанта, которые включают требования к опыту работы, наличию соответствующих лицензий и (или) сертификатов, образованию, опыту работы и квалификации сотрудников потенциального независимого консультанта;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пакета акций (долей участия) акционерного общества (товарищества с ограниченной ответственностью), являющегося объектом приватизации;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оказания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предельную сумму, выделенную для приобретения услуг по оценке рыночной стоимости объекта приватизации, и, при необходимости, максимальный процент вознаграждения за продажу объекта приватизации при сопровождении сделки по продаже объекта приватизации;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к предложению документов, определяемых согласно пункту 11 настоящих Правил;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порядок, способ и окончательный срок представления заявки и требуемый срок действия заявки;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языку составления и представления предложения и прилагаемых к нему документов;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право потенциального независимого консультанта изменять или отзывать свою заявку до истечения окончательного срока представления заявки;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дату, время и место вскрытия заявок потенциальных независимых консультантов;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проект договора с указанием существенных условий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приватизации, условия продажи объекта приватизации и требования к покупателю объекта приватизации, сроки реализации и (или) предпродажной подготовки объекта приватизации;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условия, виды, сумму, объем и способ внесения обеспечения исполнения договора, если обеспечение исполнения договора предусмотрено проектом договора;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объекту приватизации и (или) ссылку на общедоступные источники информации по объекту приватизации;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способы, с помощью которых потенциальные независимые консультанты могут запрашивать разъяснения по содержанию запроса предложений и (или) получать дополнительную информацию по объекту приватизации.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участия объединения юридических лиц (консорциума) в качестве потенциального независимого консультанта запрос предложений предусматривает требование о представлении следующих документов в составе заявки: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доверенности, выданной лицу (лицам), представляющему интересы потенциального независимого консультанта, на право подписания заявки, и (или) лицу (лицам), представляющему интересы объединения юридических лиц (консорциума), на право подписания заявки;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соответствие потенциального независимого консультанта, объединения юридических лиц (консорциума) и (или) субподрядчиков потенциального независимого консультанта требованиям запроса предложений;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совместной хозяйственной деятельности (консорциального соглашения), в случае подачи заявки объединением юридических лиц (консорциумома);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документов, имеющих значение для выбора независимого консультанта.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веб-портале реестра государственного имущества не менее чем за 15 (пятнадцать) календарных дней до даты завершения срока представления заявок продавец: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публикует запрос предложений на казахском и русском языках;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рассылку запроса предложений в адрес потенциальных независимых консультантов.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потенциальных независимых консультантов производится со дня публикации запроса предложений на веб-портале реестра государственного имущества и заканчивается за двадцать четыре часа до начала вскрытия поступивших заявок.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регистрации в качестве потенциального независимого консультанта представляется заявка потенциального независимого консультанта, означающая письменное обязательство потенциального независимого консультанта, в случае объявления его победителем, заключить договор на условиях, указанных в запросе предложений,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Заявка потенциального независимого консультанта содержит: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 или справку о государственной регистрации (перерегистрации)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(перерегистрации) юридического лица;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 либо копию устава с предъявлением оригинала для сверки (иностранные юридические лица представляют учредительные документы с нотариально заверенным переводом на казахский и русский языки);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потенциального независимого консультанта требованиям, указанным в запросе предложений;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оценке рыночной стоимости объекта приватизации и (или) сопровождению сделки по продаже в соответствии с запросом предложений, указанным в пункте 10 настоящих Правил.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допускаются представление одним потенциальным независимым консультантом более одной заявки на один запрос предложений, а также участие одного потенциального независимого консультанта в нескольких объединениях юридических лиц (консорциумах), представивших заявки по одному запросу предложений.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заявки, представленные одним и тем же потенциальным независимым консультантом и (или) объединениями юридических лиц (консорциумами), участником которых является один и тот же потенциальный независимый консультант, подлежат отклонению продавцом на основании рекомендации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Заявка потенциального независимого консультанта содержит подтверждение отсутствия у него, в случае подачи заявки объединением юридических лиц (консорциумом), – у любого юридического лица, входящего в состав такого объединения, в случае указания субподрядчиков в заявке потенциального независимого консультанта, – у любого из таких субподрядчиков, фактического и (или) потенциального конфликта интересов в предоставлении требуемых услуг, либо информацию о наличии фактического и (или) потенциального конфликта интересов с указанием мер по его устранению, минимизации и (или) недопущению.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представляется потенциальным независимым консультантом в запечатанном конверте до истечения окончательного срока представления заявки, указанного в запросе предложений, и содержит прошитую заявку, пронумерованные страницы или листы, заверенные печатью потенциального независимого консультанта (при наличии) и подпись уполномоченного лица потенциального независимого консультанта.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Заявки потенциальных независимых консультантов после регистрации в журнале регистрации хранятся в сейфе до дня вскрытия.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Изменение или отзыв заявки осуществляется потенциальным независимым консультантом до истечения окончательного срока представления заявок. Внесение изменений и (или) дополнений в представленную заявку осуществляется потенциальным независимым консультантом путем замены ранее внесенной заявки.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изменение и (или) дополнение либо отзыв предложения после истечения срока представления предложений, предусмотренного в запросе предложений.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Вскрытие поступивших заявок потенциальных независимых консультантов осуществляется комиссией в день, время и месте, которые указаны в запросе предложений. Вскрытию подлежат заявки, представленные в срок, указанный в запросе предложений. Заявки, представленные после истечения установленного срока, не вскрываются и возвращаются потенциальному независимому консультанту.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потенциальных независимых консультантов присутствуют при вскрытии предложений при условии представления документов, подтверждающих их полномочия.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Протокол вскрытия заявок подписывается и полистно парафируется всеми присутствующими членами комиссии в день заседания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в течение десяти рабочих дней со дня подписания протокола вскрытия заявок рассматривает документы на предмет их соответствия условиям и требованиям запроса предложений.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отклоняет предложение в случаях: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документов, прилагаемых к заявке, не соответствующими условиям запроса предложений;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потенциального независимого консультанта либо объединения юридических лиц (консорциума), либо субподрядчика потенциального независимого консультанта требованиям запроса предложений;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наличия недостоверных и (или) ложных сведений в заявке потенциального независимого консультанта;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предусмотренных пунктом 16 настоящих Правил;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у лиц, указанных в пункте 17 настоящих Правил, фактического и (или) потенциального конфликта интересов в предоставлении требуемых услуг, и (или) недостаточности, по мнению комиссии, предлагаемых мер по устранению, минимизации и (или) недопущению конфликта интересов, либо отсутствия в предложении сведений, предусмотренных пунктом 17 настоящих Правил.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предложений по иным основаниям не допускается.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случаях, если на запрос предложений не поступило ни одного предложения и поступившие предложения по результатам их рассмотрения отклонены в соответствии с пунктом 24 настоящих Правил, процедуры по привлечению независимого консультанта признаются комиссией несостоявшимися. Продавец на основании рекомендации комиссии принимает решение о внесении изменений и (или) дополнений в запрос предложений и (или) повторном проведении процедур по привлечению независимого консультанта согласно настоящим Правилам.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Выбор независимого консультанта осуществляется комиссией в соответствии с методикой комплексной оценки на основе бальной системы.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Равнозначными критериями отбора являются соответствие предложения потенциального независимого консультанта требованиям отбора, установленным пунктами 10 и 11 настоящих Правил, и предполагаемая стоимость услуг.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определяются баллы. Каждый член комиссии по результатам обсуждения предложения независимого консультанта присуждает балл по каждому критерию в соответствии с методикой комплексной оценки.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предложений потенциальных независимых консультантов определяется первое и второе место.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независимый консультант, предложение которого получило наибольшее количество баллов, занимает первое место и признается победителем.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баллов, победителем признается потенциальный независимый консультант, зарегистрировавший заявку первым.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случаях, если на запрос предложений поступила одна заявка, не отклоненная по основаниям, указанным в пункте 24 настоящих Правил, или по результатам рассмотрения поступивших предложений остался один потенциальный независимый консультант, комиссия в соответствии с методикой комплексной оценки признает его победителем.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предложений комиссия составляет протокол с указанием: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победителя, предложение которого заняло первое место на основании методики комплексной оценки и не отклонено комиссией, с указанием предлагаемой стоимости услуг и, при наличии, процента вознаграждения за продажу объекта приватизации при сопровождении сделки по продаже объекта приватизации;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потенциального независимого консультанта, предложение которого не отклонено комиссией, занявшего второе место на основании методики комплексной оценки с указанием предлагаемых стоимости услуг и, при наличии, процента вознаграждения за продажу объекта приватизации при сопровождении сделки по продаже объекта приватизации;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перечня потенциальных независимых консультантов, предложения которых отклонены комиссией;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комиссии;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иных сведений.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решения комиссии продавец подписывает с победителем договор, указанный в запросе предложений.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победителем заключается продавцом или местным исполнительным органом либо лицом, исполняющим его обязанности, и независимым консультантом в течение десяти рабочих дней со дня подписания протокола комиссии по итогам рассмотрения предложений независимых консультантов.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 подписания победителем договора в установленные сроки, комиссия в однодневный срок определяет победителем потенциального независимого консультанта, предложение которого не отклонено комиссией, занявшего второе место.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заключает договор с независимым консультантом в течение десяти рабочих дней со дня подписания протокола комиссии.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Продавец на основании рекомендации комиссии принимает решение о внесении изменений и (или) дополнений в запрос предложений и повторном проведении процедур по привлечению независимого консультанта либо повторном проведении процедур по привлечению независимого консультанта на тех же условиях, ранее утвержденных продавцом, согласно настоящим Правилам в случаях, если: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победитель не представил подписанный договор в срок, установленный пунктами 29 и 30 настоящих Правил;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продавец в одностороннем порядке расторгает договор в соответствии с пунктом 32 настоящих Правил.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запрос предложений и повторном проведении процедур по привлечению независимого консультанта либо повторном проведении процедур по привлечению независимого консультанта на тех же условиях, ранее утвержденных продавцом, сроки опубликования и подачи предложений от потенциальных независимых консультантов продлеваются на 15 (пятнадцать) календарных дней со дня утверждения продавцом запроса предложений.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 выявления продавцом факта представления независимым консультантом недостоверных и (или) ложных сведений об отсутствии конфликта интересов, согласно пункту 17 настоящих Правил, либо нарушения независимым консультантом существенного условия договора, продавец в одностороннем порядке расторгает договор.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 консультанта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договора оказания услуг по проведению оценки рыночной стоимости</w:t>
      </w:r>
      <w:r>
        <w:br/>
      </w:r>
      <w:r>
        <w:rPr>
          <w:rFonts w:ascii="Times New Roman"/>
          <w:b/>
          <w:i w:val="false"/>
          <w:color w:val="000000"/>
        </w:rPr>
        <w:t>и (или) сопровождению сделки по объекту приватизации</w:t>
      </w:r>
    </w:p>
    <w:bookmarkEnd w:id="110"/>
    <w:p>
      <w:pPr>
        <w:spacing w:after="0"/>
        <w:ind w:left="0"/>
        <w:jc w:val="both"/>
      </w:pPr>
      <w:bookmarkStart w:name="z119" w:id="1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приватизации)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 № __________ "__________"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государственному имуществу)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местный исполнительный орган (исполнительный орган,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на управление коммунальным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финансируемый из местного бюджета), именуемый в дальнейшем "Продавец"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о Комитете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Казахстан, утвержденного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"__" __________ 20__ года № 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исполнительного органа, уполномоченного местным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на управление коммунальным имуществом, финансируемого из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лица,)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"Независимый консультант" в лице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 устава,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положения, доверенности № __ от "__" ______ 20__ год)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именуемые как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договор) о нижеследующем:</w:t>
      </w:r>
    </w:p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12"/>
    <w:p>
      <w:pPr>
        <w:spacing w:after="0"/>
        <w:ind w:left="0"/>
        <w:jc w:val="both"/>
      </w:pPr>
      <w:bookmarkStart w:name="z121" w:id="113"/>
      <w:r>
        <w:rPr>
          <w:rFonts w:ascii="Times New Roman"/>
          <w:b w:val="false"/>
          <w:i w:val="false"/>
          <w:color w:val="000000"/>
          <w:sz w:val="28"/>
        </w:rPr>
        <w:t>
      1. Продавец заказывает, а Независимый консультант принимает на себя обязательства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услуг по проведению оценки рыночной стоимости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сопровождению сделки по объекту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приватизации)</w:t>
      </w:r>
    </w:p>
    <w:p>
      <w:pPr>
        <w:spacing w:after="0"/>
        <w:ind w:left="0"/>
        <w:jc w:val="both"/>
      </w:pPr>
      <w:bookmarkStart w:name="z122" w:id="114"/>
      <w:r>
        <w:rPr>
          <w:rFonts w:ascii="Times New Roman"/>
          <w:b w:val="false"/>
          <w:i w:val="false"/>
          <w:color w:val="000000"/>
          <w:sz w:val="28"/>
        </w:rPr>
        <w:t>
      2. Независимый консультант обязуется оказать, а продавец принять и оплатить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и качестве в соответствии с ценовым предложением независимого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 и условиями настоящего договора.</w:t>
      </w:r>
    </w:p>
    <w:p>
      <w:pPr>
        <w:spacing w:after="0"/>
        <w:ind w:left="0"/>
        <w:jc w:val="both"/>
      </w:pPr>
      <w:bookmarkStart w:name="z123" w:id="115"/>
      <w:r>
        <w:rPr>
          <w:rFonts w:ascii="Times New Roman"/>
          <w:b w:val="false"/>
          <w:i w:val="false"/>
          <w:color w:val="000000"/>
          <w:sz w:val="28"/>
        </w:rPr>
        <w:t>
      3. Основанием, удостоверяющим право независимого консультанта по проведению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рыночной стоимости и (или) сопровождению сделки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приватизации, является настоящий договор.</w:t>
      </w:r>
    </w:p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сторон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имеет право:</w:t>
      </w:r>
    </w:p>
    <w:bookmarkEnd w:id="117"/>
    <w:p>
      <w:pPr>
        <w:spacing w:after="0"/>
        <w:ind w:left="0"/>
        <w:jc w:val="both"/>
      </w:pPr>
      <w:bookmarkStart w:name="z126" w:id="118"/>
      <w:r>
        <w:rPr>
          <w:rFonts w:ascii="Times New Roman"/>
          <w:b w:val="false"/>
          <w:i w:val="false"/>
          <w:color w:val="000000"/>
          <w:sz w:val="28"/>
        </w:rPr>
        <w:t>
      4. Получать информацию (отчет) о деятельности независимого консультанта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проведению оценки рыночной стоимости и (или) сопровождению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объекту приватизации.</w:t>
      </w:r>
    </w:p>
    <w:p>
      <w:pPr>
        <w:spacing w:after="0"/>
        <w:ind w:left="0"/>
        <w:jc w:val="both"/>
      </w:pPr>
      <w:bookmarkStart w:name="z127" w:id="119"/>
      <w:r>
        <w:rPr>
          <w:rFonts w:ascii="Times New Roman"/>
          <w:b w:val="false"/>
          <w:i w:val="false"/>
          <w:color w:val="000000"/>
          <w:sz w:val="28"/>
        </w:rPr>
        <w:t>
      5. Совершать иные действия, предусмотренные законодательством Республики Казахстан.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Независимый консультант имеет право:</w:t>
      </w:r>
    </w:p>
    <w:p>
      <w:pPr>
        <w:spacing w:after="0"/>
        <w:ind w:left="0"/>
        <w:jc w:val="both"/>
      </w:pPr>
      <w:bookmarkStart w:name="z128" w:id="120"/>
      <w:r>
        <w:rPr>
          <w:rFonts w:ascii="Times New Roman"/>
          <w:b w:val="false"/>
          <w:i w:val="false"/>
          <w:color w:val="000000"/>
          <w:sz w:val="28"/>
        </w:rPr>
        <w:t>
      6. Совершать в отношении объекта приватизации по проведению оценки рыночной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и (или) сопровождению сделки по объекту приватизации юридические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фактические действия в интересах Продавца.</w:t>
      </w:r>
    </w:p>
    <w:p>
      <w:pPr>
        <w:spacing w:after="0"/>
        <w:ind w:left="0"/>
        <w:jc w:val="both"/>
      </w:pPr>
      <w:bookmarkStart w:name="z129" w:id="121"/>
      <w:r>
        <w:rPr>
          <w:rFonts w:ascii="Times New Roman"/>
          <w:b w:val="false"/>
          <w:i w:val="false"/>
          <w:color w:val="000000"/>
          <w:sz w:val="28"/>
        </w:rPr>
        <w:t>
      7. Осуществлять иные права, за исключением права на вознаграждение,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Казахстан, с учетом ограничений,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настоящим договором.</w:t>
      </w:r>
    </w:p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обязан:</w:t>
      </w:r>
    </w:p>
    <w:bookmarkEnd w:id="123"/>
    <w:p>
      <w:pPr>
        <w:spacing w:after="0"/>
        <w:ind w:left="0"/>
        <w:jc w:val="both"/>
      </w:pPr>
      <w:bookmarkStart w:name="z132" w:id="124"/>
      <w:r>
        <w:rPr>
          <w:rFonts w:ascii="Times New Roman"/>
          <w:b w:val="false"/>
          <w:i w:val="false"/>
          <w:color w:val="000000"/>
          <w:sz w:val="28"/>
        </w:rPr>
        <w:t>
      8. Предоставить независимому консультанту по проведению оценки рыночной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и (или) сопровождению сделки по объекту приватизации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для осуществления его обязанностей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Независимый консультант обязан:</w:t>
      </w:r>
    </w:p>
    <w:p>
      <w:pPr>
        <w:spacing w:after="0"/>
        <w:ind w:left="0"/>
        <w:jc w:val="both"/>
      </w:pPr>
      <w:bookmarkStart w:name="z133" w:id="125"/>
      <w:r>
        <w:rPr>
          <w:rFonts w:ascii="Times New Roman"/>
          <w:b w:val="false"/>
          <w:i w:val="false"/>
          <w:color w:val="000000"/>
          <w:sz w:val="28"/>
        </w:rPr>
        <w:t>
      9. Осуществлять объективное проведение оценки рыночной стоимости и (или)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сопровождение сделки по объекту приватизации.</w:t>
      </w:r>
    </w:p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сохранность переданных документов и имущества.</w:t>
      </w:r>
    </w:p>
    <w:bookmarkEnd w:id="126"/>
    <w:p>
      <w:pPr>
        <w:spacing w:after="0"/>
        <w:ind w:left="0"/>
        <w:jc w:val="both"/>
      </w:pPr>
      <w:bookmarkStart w:name="z135" w:id="127"/>
      <w:r>
        <w:rPr>
          <w:rFonts w:ascii="Times New Roman"/>
          <w:b w:val="false"/>
          <w:i w:val="false"/>
          <w:color w:val="000000"/>
          <w:sz w:val="28"/>
        </w:rPr>
        <w:t>
      11. Возмещать продавцу убытки, причиненные вследствие ненадлежащего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им настоящего договора.</w:t>
      </w:r>
    </w:p>
    <w:p>
      <w:pPr>
        <w:spacing w:after="0"/>
        <w:ind w:left="0"/>
        <w:jc w:val="both"/>
      </w:pPr>
      <w:bookmarkStart w:name="z136" w:id="128"/>
      <w:r>
        <w:rPr>
          <w:rFonts w:ascii="Times New Roman"/>
          <w:b w:val="false"/>
          <w:i w:val="false"/>
          <w:color w:val="000000"/>
          <w:sz w:val="28"/>
        </w:rPr>
        <w:t>
      12. Представлять продавцу отчет о своей деятельности в письменной форме в срок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7" w:id="129"/>
      <w:r>
        <w:rPr>
          <w:rFonts w:ascii="Times New Roman"/>
          <w:b w:val="false"/>
          <w:i w:val="false"/>
          <w:color w:val="000000"/>
          <w:sz w:val="28"/>
        </w:rPr>
        <w:t>
      13. В течение 15 (пятнадцать) календарных дней с даты подписания Сторонами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 осуществить государственную регистрацию настоящего договора.</w:t>
      </w:r>
    </w:p>
    <w:p>
      <w:pPr>
        <w:spacing w:after="0"/>
        <w:ind w:left="0"/>
        <w:jc w:val="both"/>
      </w:pPr>
      <w:bookmarkStart w:name="z138" w:id="130"/>
      <w:r>
        <w:rPr>
          <w:rFonts w:ascii="Times New Roman"/>
          <w:b w:val="false"/>
          <w:i w:val="false"/>
          <w:color w:val="000000"/>
          <w:sz w:val="28"/>
        </w:rPr>
        <w:t>
      14. Передать материалы продавцу при прекращении настоящего договора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(истечении срока договора, досрочного расторжения) в течение 10-ти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акту приема-передачи.</w:t>
      </w:r>
    </w:p>
    <w:p>
      <w:pPr>
        <w:spacing w:after="0"/>
        <w:ind w:left="0"/>
        <w:jc w:val="both"/>
      </w:pPr>
      <w:bookmarkStart w:name="z139" w:id="131"/>
      <w:r>
        <w:rPr>
          <w:rFonts w:ascii="Times New Roman"/>
          <w:b w:val="false"/>
          <w:i w:val="false"/>
          <w:color w:val="000000"/>
          <w:sz w:val="28"/>
        </w:rPr>
        <w:t>
      15. Иные обязанности (в зависимости от услуг (и) установленные действующим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 проведению оценки рыночной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сопровождению сделки по объекту приватизации).</w:t>
      </w:r>
    </w:p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32"/>
    <w:p>
      <w:pPr>
        <w:spacing w:after="0"/>
        <w:ind w:left="0"/>
        <w:jc w:val="both"/>
      </w:pPr>
      <w:bookmarkStart w:name="z141" w:id="133"/>
      <w:r>
        <w:rPr>
          <w:rFonts w:ascii="Times New Roman"/>
          <w:b w:val="false"/>
          <w:i w:val="false"/>
          <w:color w:val="000000"/>
          <w:sz w:val="28"/>
        </w:rPr>
        <w:t>
      16. Независимый консультант несет ответственность за любой вред или ущерб,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им интересам продавца при проведении оценки рыночной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сопровождении сделки по объекту приватизации, за исключением вреда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ущерба, причиненного действием непреодолимой силы.</w:t>
      </w:r>
    </w:p>
    <w:p>
      <w:pPr>
        <w:spacing w:after="0"/>
        <w:ind w:left="0"/>
        <w:jc w:val="both"/>
      </w:pPr>
      <w:bookmarkStart w:name="z142" w:id="134"/>
      <w:r>
        <w:rPr>
          <w:rFonts w:ascii="Times New Roman"/>
          <w:b w:val="false"/>
          <w:i w:val="false"/>
          <w:color w:val="000000"/>
          <w:sz w:val="28"/>
        </w:rPr>
        <w:t>
      17. Стороны несут ответственность за неисполнение или ненадлежащее исполнение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35"/>
    <w:p>
      <w:pPr>
        <w:spacing w:after="0"/>
        <w:ind w:left="0"/>
        <w:jc w:val="both"/>
      </w:pPr>
      <w:bookmarkStart w:name="z144" w:id="136"/>
      <w:r>
        <w:rPr>
          <w:rFonts w:ascii="Times New Roman"/>
          <w:b w:val="false"/>
          <w:i w:val="false"/>
          <w:color w:val="000000"/>
          <w:sz w:val="28"/>
        </w:rPr>
        <w:t>
      18. Стороны освобождаются от ответственности за полное или частичное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по настоящему договору, если оно явилось следствием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 (землетрясение, наводнение, пожар, эмбарго,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война или военные действия, издание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органами, запрещающих или каким-либо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исполнению обязательств), при условии, что эти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зависели от воли Сторон и сделали невозможным исполнение любой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договору.</w:t>
      </w:r>
    </w:p>
    <w:p>
      <w:pPr>
        <w:spacing w:after="0"/>
        <w:ind w:left="0"/>
        <w:jc w:val="both"/>
      </w:pPr>
      <w:bookmarkStart w:name="z145" w:id="137"/>
      <w:r>
        <w:rPr>
          <w:rFonts w:ascii="Times New Roman"/>
          <w:b w:val="false"/>
          <w:i w:val="false"/>
          <w:color w:val="000000"/>
          <w:sz w:val="28"/>
        </w:rPr>
        <w:t>
      19. Срок исполнения обязательств по настоящему договору отодвигается соразмерно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обстоятельства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последствия, вызванные этими обстоятельствами.</w:t>
      </w:r>
    </w:p>
    <w:p>
      <w:pPr>
        <w:spacing w:after="0"/>
        <w:ind w:left="0"/>
        <w:jc w:val="both"/>
      </w:pPr>
      <w:bookmarkStart w:name="z146" w:id="138"/>
      <w:r>
        <w:rPr>
          <w:rFonts w:ascii="Times New Roman"/>
          <w:b w:val="false"/>
          <w:i w:val="false"/>
          <w:color w:val="000000"/>
          <w:sz w:val="28"/>
        </w:rPr>
        <w:t>
      20. Любая из Сторон при возникновении обстоятельств непреодолимой силы обязана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30 (тридцать) календарных дней письменно информировать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Сторону о наступлении этих обстоятельств.</w:t>
      </w:r>
    </w:p>
    <w:p>
      <w:pPr>
        <w:spacing w:after="0"/>
        <w:ind w:left="0"/>
        <w:jc w:val="both"/>
      </w:pPr>
      <w:bookmarkStart w:name="z147" w:id="139"/>
      <w:r>
        <w:rPr>
          <w:rFonts w:ascii="Times New Roman"/>
          <w:b w:val="false"/>
          <w:i w:val="false"/>
          <w:color w:val="000000"/>
          <w:sz w:val="28"/>
        </w:rPr>
        <w:t>
      21. Неуведомление или несвоевременное уведомление лишают Сторону права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ссылаться на любое вышеуказанное обстоятельство как на основание, освобождающее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обязательства.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Конфиденциальность</w:t>
      </w:r>
    </w:p>
    <w:bookmarkEnd w:id="140"/>
    <w:p>
      <w:pPr>
        <w:spacing w:after="0"/>
        <w:ind w:left="0"/>
        <w:jc w:val="both"/>
      </w:pPr>
      <w:bookmarkStart w:name="z149" w:id="141"/>
      <w:r>
        <w:rPr>
          <w:rFonts w:ascii="Times New Roman"/>
          <w:b w:val="false"/>
          <w:i w:val="false"/>
          <w:color w:val="000000"/>
          <w:sz w:val="28"/>
        </w:rPr>
        <w:t>
      22. Стороны согласились, что вся информация, содержащаяся в договоре, является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конфиденциальной, и Стороны предпримут все необходимые меры для ее защиты.</w:t>
      </w:r>
    </w:p>
    <w:p>
      <w:pPr>
        <w:spacing w:after="0"/>
        <w:ind w:left="0"/>
        <w:jc w:val="both"/>
      </w:pPr>
      <w:bookmarkStart w:name="z150" w:id="142"/>
      <w:r>
        <w:rPr>
          <w:rFonts w:ascii="Times New Roman"/>
          <w:b w:val="false"/>
          <w:i w:val="false"/>
          <w:color w:val="000000"/>
          <w:sz w:val="28"/>
        </w:rPr>
        <w:t>
      23. Каждая из Сторон обязуется не разглашать конфиденциальную информацию,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полученную от другой Стороны, и не раскрывать эту информацию третьим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предварительного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прямо предусмотренных действующим законодательством Республики Казахстан.</w:t>
      </w:r>
    </w:p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Разрешение споров</w:t>
      </w:r>
    </w:p>
    <w:bookmarkEnd w:id="143"/>
    <w:p>
      <w:pPr>
        <w:spacing w:after="0"/>
        <w:ind w:left="0"/>
        <w:jc w:val="both"/>
      </w:pPr>
      <w:bookmarkStart w:name="z152" w:id="144"/>
      <w:r>
        <w:rPr>
          <w:rFonts w:ascii="Times New Roman"/>
          <w:b w:val="false"/>
          <w:i w:val="false"/>
          <w:color w:val="000000"/>
          <w:sz w:val="28"/>
        </w:rPr>
        <w:t>
      24. Все споры и разногласия, возникающие из настоящего договора,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решаются путем переговоров.</w:t>
      </w:r>
    </w:p>
    <w:p>
      <w:pPr>
        <w:spacing w:after="0"/>
        <w:ind w:left="0"/>
        <w:jc w:val="both"/>
      </w:pPr>
      <w:bookmarkStart w:name="z153" w:id="145"/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решения споров и разногласий путем переговоров,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 подлежит рассмотрению в судебных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порядке.</w:t>
      </w:r>
    </w:p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 действия договора</w:t>
      </w:r>
    </w:p>
    <w:bookmarkEnd w:id="146"/>
    <w:p>
      <w:pPr>
        <w:spacing w:after="0"/>
        <w:ind w:left="0"/>
        <w:jc w:val="both"/>
      </w:pPr>
      <w:bookmarkStart w:name="z155" w:id="147"/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вступает в силу с даты его подписания Сторонами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Контроль за выполнением условий договора</w:t>
      </w:r>
    </w:p>
    <w:bookmarkEnd w:id="148"/>
    <w:p>
      <w:pPr>
        <w:spacing w:after="0"/>
        <w:ind w:left="0"/>
        <w:jc w:val="both"/>
      </w:pPr>
      <w:bookmarkStart w:name="z157" w:id="149"/>
      <w:r>
        <w:rPr>
          <w:rFonts w:ascii="Times New Roman"/>
          <w:b w:val="false"/>
          <w:i w:val="false"/>
          <w:color w:val="000000"/>
          <w:sz w:val="28"/>
        </w:rPr>
        <w:t>
      27. Контроль за выполнением условий настоящего договора осуществляет продавец.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этих целях продавец образовывает комиссию с участием представителей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органов. Независимый консультант представляет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такой комиссии необходимые документы и отчеты по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сроки, устанавливаемые самой комиссией.</w:t>
      </w:r>
    </w:p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условия</w:t>
      </w:r>
    </w:p>
    <w:bookmarkEnd w:id="150"/>
    <w:p>
      <w:pPr>
        <w:spacing w:after="0"/>
        <w:ind w:left="0"/>
        <w:jc w:val="both"/>
      </w:pPr>
      <w:bookmarkStart w:name="z159" w:id="151"/>
      <w:r>
        <w:rPr>
          <w:rFonts w:ascii="Times New Roman"/>
          <w:b w:val="false"/>
          <w:i w:val="false"/>
          <w:color w:val="000000"/>
          <w:sz w:val="28"/>
        </w:rPr>
        <w:t>
      28. Во всем остальном, что не предусмотрено настоящим договором,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будут руководствоваться законодательством Республики Казахстан.</w:t>
      </w:r>
    </w:p>
    <w:p>
      <w:pPr>
        <w:spacing w:after="0"/>
        <w:ind w:left="0"/>
        <w:jc w:val="both"/>
      </w:pPr>
      <w:bookmarkStart w:name="z160" w:id="152"/>
      <w:r>
        <w:rPr>
          <w:rFonts w:ascii="Times New Roman"/>
          <w:b w:val="false"/>
          <w:i w:val="false"/>
          <w:color w:val="000000"/>
          <w:sz w:val="28"/>
        </w:rPr>
        <w:t>
      29. Продавец и независимый консультант имеют право по обоюдному согласию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вносить изменения и дополнения к настоящему договору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дополнительных соглашений.</w:t>
      </w:r>
    </w:p>
    <w:p>
      <w:pPr>
        <w:spacing w:after="0"/>
        <w:ind w:left="0"/>
        <w:jc w:val="both"/>
      </w:pPr>
      <w:bookmarkStart w:name="z161" w:id="153"/>
      <w:r>
        <w:rPr>
          <w:rFonts w:ascii="Times New Roman"/>
          <w:b w:val="false"/>
          <w:i w:val="false"/>
          <w:color w:val="000000"/>
          <w:sz w:val="28"/>
        </w:rPr>
        <w:t>
      30. Все дополнительные соглашения к настоящему договору являются его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и должны подписываться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 представителями Сторон.</w:t>
      </w:r>
    </w:p>
    <w:p>
      <w:pPr>
        <w:spacing w:after="0"/>
        <w:ind w:left="0"/>
        <w:jc w:val="both"/>
      </w:pPr>
      <w:bookmarkStart w:name="z162" w:id="154"/>
      <w:r>
        <w:rPr>
          <w:rFonts w:ascii="Times New Roman"/>
          <w:b w:val="false"/>
          <w:i w:val="false"/>
          <w:color w:val="000000"/>
          <w:sz w:val="28"/>
        </w:rPr>
        <w:t>
      31. Прекращение срока действия настоящего договора влечет за собой прекращение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Сторон по нему, но не освобождает Стороны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его нарушения, если таковые имели место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условий настоящего договора.</w:t>
      </w:r>
    </w:p>
    <w:p>
      <w:pPr>
        <w:spacing w:after="0"/>
        <w:ind w:left="0"/>
        <w:jc w:val="both"/>
      </w:pPr>
      <w:bookmarkStart w:name="z163" w:id="155"/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составлен в 2-х экземплярах на казахском и русском языках,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силу, по одному экземпляру для каждой из Сторон.</w:t>
      </w:r>
    </w:p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Адреса и реквизиты Сторон: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консультант: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консультант: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 консультанта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потенциального независимого консультанта</w:t>
      </w:r>
    </w:p>
    <w:bookmarkEnd w:id="157"/>
    <w:p>
      <w:pPr>
        <w:spacing w:after="0"/>
        <w:ind w:left="0"/>
        <w:jc w:val="both"/>
      </w:pPr>
      <w:bookmarkStart w:name="z168" w:id="158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опубликованный запрос предложений потенциальным независимым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консультантам по проведению оценки рыночной стоимости и (или) сопровождению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сделки по объекту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приватизации)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ознакомившись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независимого консультанта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лица), прошу принять заявку на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выборе независимого консультанта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независимый консультант, от имени которого подается заявка)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зарегистрировать в качестве потенциального независимого консультанта, выбор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состоится "____"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_____________________________________________________________</w:t>
      </w:r>
    </w:p>
    <w:p>
      <w:pPr>
        <w:spacing w:after="0"/>
        <w:ind w:left="0"/>
        <w:jc w:val="both"/>
      </w:pPr>
      <w:bookmarkStart w:name="z169" w:id="159"/>
      <w:r>
        <w:rPr>
          <w:rFonts w:ascii="Times New Roman"/>
          <w:b w:val="false"/>
          <w:i w:val="false"/>
          <w:color w:val="000000"/>
          <w:sz w:val="28"/>
        </w:rPr>
        <w:t>
      2. Согласны с тем, что в случае обнаружения несоответствия требованиям,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потенциальным независимым консультантам, лишаемся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участия в выборе независимого консультанта.</w:t>
      </w:r>
    </w:p>
    <w:p>
      <w:pPr>
        <w:spacing w:after="0"/>
        <w:ind w:left="0"/>
        <w:jc w:val="both"/>
      </w:pPr>
      <w:bookmarkStart w:name="z170" w:id="160"/>
      <w:r>
        <w:rPr>
          <w:rFonts w:ascii="Times New Roman"/>
          <w:b w:val="false"/>
          <w:i w:val="false"/>
          <w:color w:val="000000"/>
          <w:sz w:val="28"/>
        </w:rPr>
        <w:t>
      3. В случае, если мы становимся победителем по результатам выбора независимого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консультанта, принимаем на себя обязательства подписать договор оказания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проведению оценки рыночной стоимости и (или) сопровождению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объекту приватизации.</w:t>
      </w:r>
    </w:p>
    <w:p>
      <w:pPr>
        <w:spacing w:after="0"/>
        <w:ind w:left="0"/>
        <w:jc w:val="both"/>
      </w:pPr>
      <w:bookmarkStart w:name="z171" w:id="161"/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потенциального независимого консультанта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(юридического лица, адрес, телефон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 действующего на основании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