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9628" w14:textId="0449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ельного размера стоимости контрольного (идентификационного) знака, средства идентификации, применяемых в маркировке табачны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8 июня 2023 года № 629. Зарегистрирован в Министерстве юстиции Республики Казахстан 9 июня 2023 года № 327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7-2 Закона Республики Казахстан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едельный размер стоимости контрольного (идентификационного) знака, средства идентификации, применяемых в маркировке табачных изделий в размере 2,68 тенге за единицу без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