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5151" w14:textId="58d5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приказ Министра сельского хозяйства Республики Казахстан от 23 сентября 2013 года № 16-07/443 "Об утверждении правил и норматива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июня 2023 года № 222. Зарегистрирован в Министерстве юстиции Республики Казахстан 13 июня 2023 года № 32769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2013 года № 16-07/443 "Об утверждении правил и норматива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исследований" (зарегистрирован в Реестре государственной регистрации нормативных правовых актов № 8837)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нормативе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норматив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устанавливают порядок и норматив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несоответствии требованиям Правил регулирования обращения ветеринарных лекарственных средств на таможенной территории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года № 1;";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при несоответствии требованиям Правил регулирования обращения диагностических средств ветеринарного назначения на таможенной территории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года № 140;";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Утилизация и уничтожение кормов и кормовых добавок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ветеринарных препаратов, признанных по результатам лабораторных исследований непригодными для использования по назначению, осуществляется в соответствии с нормативно-технической документацией, согласованной согласно Правилам согласования нормативно-технической документации на новые, усовершенствованные ветеринарные препараты, кормовые добавки,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восьмого и девятого пункта 1 настоящего приказа, которые вводятся в действие с 13 марта 2024 года, и абзацев десятого и одиннадцатого пункта 1 настоящего приказа, которые вводятся в действие с 27 октября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