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2182" w14:textId="bb02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июня 2023 года № 112. Зарегистрирован в Министерстве юстиции Республики Казахстан 13 июня 2023 года № 32775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объеме и периодичности проведения скрининговых исследований, утвержденных приложением 2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Скрининговые исследования проводятся в организациях здравоохранения, оказывающих амбулаторно-поликлиническую помощь (далее – организации АПП), независимо от форм собственности, в том числе с использованием передвижных медицинских комплексов и медицинских поездов.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Работодатели создают условия для прохождения скрининговых исследований лицам, подлежащим данным осмотрам, в рамках гарантированного объема бесплатной медицинской помощи и (или) в системе обязательного социального медицинского страхования, а также беспрепятственно отпускают работников для их прохождения в период рабочего времени с сохранением места работы (должности), средней заработной платы в соответствии с трудовым законодательством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порядку, объему и периодичности проведения скрининговых исследований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11267) и Министра здравоохранения Республики Казахстан от 31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приказ Министра здравоохранения и социального развития Республики Казахстан от 28 апреля 2015 года № 280 "Об утверждении Правил создания условий работодателями для прохождения профилактических медицинских осмотров лицам, подлежащим данным осмотрам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15620).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порядку, объему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периодичности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скрининговых исследований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скрининговых исследований целевых групп населения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и вид скрининговых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скрининговых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пакета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30 до 70 лет, подлежащие скрининговым исследованиям на раннее выявление артериальной гипертонии, ишемической болезни сердца, сахарного диабета, глаукомы, поведенческих факторов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или бесконтактная пневмотонометрия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либо Врач общей практики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скрининговых исследований целевых групп населения для дополнительных скринингов сельского населения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скрининговых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пакета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лет, подлежащие скрининговым исследованиям на раннее выявление артериальной гипертонии, ишемической болезни сердца, поведенческих факторов риска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медицинская,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холестерина в сыворотке крови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липопротеидов высокой плотности в сыворотке крови на анализаторе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Электрокардиографическое исследование (в 12 отведениях) с расшифровкой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Кардиолог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лет, подлежащие скрининговым исследованиям на раннее выявление сахарного диабета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глюкозы в сыворотке крови экспресс методом или определение липопротеидов высокой плотности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гликолизированного гемоглобина в крови на анализаторе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щитовидной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Эндокринолог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29 лет, подлежащие скрининговым исследованиям на раннее выявление глаукомы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внутриглазного давления по Маклакову (1 глаз)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Офтальмолог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50 до 70 лет, подлежащие скрининговым исследованиям на раннее выявление заболеваний органов дыхания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флюорография (1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Фтизиатр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Рентгенография обзорная органов грудной клетки (1 проекция)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томография органов грудной клетки и средостения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лет, подлежащие скрининговым исследованиям на раннее выявление заболеваний желудочно-кишечного тракта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билирубина в сыворотке крови на анализаторе или определение общего билирубина в сыворотке крови ручным методом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аланинаминотрансферазы (АлаТ) в сыворотке крови на анализаторе или определение аланинаминотрансферазы (АлаТ)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аспартатаминотрансферазы (АсаТ) в сыворотке крови на анализаторе или определение аспартатаминотрансферазы (АсаТ)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Фиброэзофагогастродуоденоскопия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гепатобилиопанкреатической области (печень, желчный пузырь, поджелудочная железа, селезенка)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скрытой крови в кале (гемокульт-тест) экспресс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видеоколоноскопияскрининговая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Гастроэнтеролог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и женщины в возрасте от 18 до 70 лет, подлежащие скрининговым исследованиям на раннее выявление хронических заболеваний почек, 1 раз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или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креатинина в сыворотке крови на анализаторе или определение креатинина в сыворотке крови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общего анализа мочи на анализаторе (физико-химические свойства с подсчетом количества клеточных элементов мочевого осадка) или исследование мочи общеклиническое (общий анализ мочи) ручным методом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почек, мочевого пузыря с определением остаточной мочи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Нефролог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 в возрасте от 55 до 70 лет, подлежащие скрининговым исследованиям на раннее выявление рака предстательной железы 1 раз в 2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 либо фельдшер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простат-специфический антиген (ПСА) в сыворотке крови ИФА-методом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Трансабдоминальное УЗИ предстательной железы и мочевого пузыря с определением остаточной мочи или УЗИ трансректальное предстательной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Уролог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в возрасте от 40 до 70 лет, подлежащие скрининговым исследованиям на раннее выявление рака молочной железы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Акушер-гинеколог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 (2 читка рентгенограммы): Рентгенолог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Онколог или Онколог-хирург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Консультация: Маммолог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 молочных желез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Прицельная маммография (1 проекция)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Пункционная/аспирационная биопсия под стереотаксическим контролем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Трепанобиопсия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Гистологическое исследование 1 блок-препарата операционно-биопсийного материала 3 категории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Терапевт, Семейный врач или Врач общей практики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Прием: Сестра медицинская, фельдшер или акушерка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Маммография (4 снимка)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Имунноферментный анализ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Простатический специфический антиген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Ультразвуковое исследование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