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9f4ec" w14:textId="c79f4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предметов лизинга, к которым применяется таможенная процедура временного ввоза и временного вывоза товаров, установленный таможенным законодательством Евразийского экономического союза и (или) Республики Казахстан</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9 июня 2023 года № 632. Зарегистрирован в Министерстве юстиции Республики Казахстан 27 июня 2023 года № 32909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финансовом лизинге"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предметов лизинга, к которым применяется таможенная процедура временного ввоза и временного вывоза товаров, установленный таможенным законодательством Евразийского экономического союза и (или) Республики Казахстан.</w:t>
      </w:r>
    </w:p>
    <w:bookmarkEnd w:id="1"/>
    <w:bookmarkStart w:name="z6"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Министр финансов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Заместитель Премьер-Министра -</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632</w:t>
            </w:r>
          </w:p>
        </w:tc>
      </w:tr>
    </w:tbl>
    <w:bookmarkStart w:name="z14" w:id="7"/>
    <w:p>
      <w:pPr>
        <w:spacing w:after="0"/>
        <w:ind w:left="0"/>
        <w:jc w:val="left"/>
      </w:pPr>
      <w:r>
        <w:rPr>
          <w:rFonts w:ascii="Times New Roman"/>
          <w:b/>
          <w:i w:val="false"/>
          <w:color w:val="000000"/>
        </w:rPr>
        <w:t xml:space="preserve"> Перечень предметов лизинга, к которым применяется таможенная процедура временного ввоза и временного вывоза товаров, установленный таможенным законодательством Евразийского экономического союза и (или) Республики Казахстан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по Товарной номенклатуре внешнеэкономической деятельности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Котлы паровые или другие паропроизводящие котлы: котлы водотрубные производительностью более 45 тонн пара в час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перегретой 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 для использования с котлами товарной позиции 8402 или 8403 (например, экономайзеры, пароперегреватели, сажеудалители, газовые рекуператоры); конденсаторы для пароводяных или других паровых силовых установок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Газогенераторы или генераторы водяного газа с очистительными установками или без них; газогенераторы ацетиленовые и аналогичные газогенераторы с очистительными установками или без них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xml:space="preserve">
8406 (кроме </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8406 81 000 0,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8406 82 000 0, </w:t>
            </w:r>
          </w:p>
          <w:p>
            <w:pPr>
              <w:spacing w:after="20"/>
              <w:ind w:left="20"/>
              <w:jc w:val="both"/>
            </w:pPr>
            <w:r>
              <w:rPr>
                <w:rFonts w:ascii="Times New Roman"/>
                <w:b w:val="false"/>
                <w:i w:val="false"/>
                <w:color w:val="000000"/>
                <w:sz w:val="20"/>
              </w:rPr>
              <w:t xml:space="preserve">
8406 90 900 0)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на водяном паре и турбины паровые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роторные поршневые, насосы роторные со скользящими лопастями, насосы молекулярные (вакуумные) и насосы типа Рутс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8414 40 100 0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воздушные на колесных шасси, буксируемые, производительностью не более 2 куб.м/мин.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8414 80 590 0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объемные возвратно-поступательные с избыточным рабочим давлением более 15 бар, производительностью более 120 куб. м/час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xml:space="preserve">
8414 80 730 0, </w:t>
            </w:r>
          </w:p>
          <w:bookmarkEnd w:id="9"/>
          <w:p>
            <w:pPr>
              <w:spacing w:after="20"/>
              <w:ind w:left="20"/>
              <w:jc w:val="both"/>
            </w:pPr>
            <w:r>
              <w:rPr>
                <w:rFonts w:ascii="Times New Roman"/>
                <w:b w:val="false"/>
                <w:i w:val="false"/>
                <w:color w:val="000000"/>
                <w:sz w:val="20"/>
              </w:rPr>
              <w:t xml:space="preserve">
8414 80 780 0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объемные роторные, одновальные; многовальные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8414 80 750 0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объемные роторные, винтовые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xml:space="preserve">
8416 </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(кроме 8416 10 900 0,</w:t>
            </w:r>
          </w:p>
          <w:p>
            <w:pPr>
              <w:spacing w:after="20"/>
              <w:ind w:left="20"/>
              <w:jc w:val="both"/>
            </w:pPr>
            <w:r>
              <w:rPr>
                <w:rFonts w:ascii="Times New Roman"/>
                <w:b w:val="false"/>
                <w:i w:val="false"/>
                <w:color w:val="000000"/>
                <w:sz w:val="20"/>
              </w:rPr>
              <w:t>
</w:t>
            </w:r>
            <w:r>
              <w:rPr>
                <w:rFonts w:ascii="Times New Roman"/>
                <w:b w:val="false"/>
                <w:i w:val="false"/>
                <w:color w:val="000000"/>
                <w:sz w:val="20"/>
              </w:rPr>
              <w:t>8416 20 200 0,</w:t>
            </w:r>
          </w:p>
          <w:p>
            <w:pPr>
              <w:spacing w:after="20"/>
              <w:ind w:left="20"/>
              <w:jc w:val="both"/>
            </w:pPr>
            <w:r>
              <w:rPr>
                <w:rFonts w:ascii="Times New Roman"/>
                <w:b w:val="false"/>
                <w:i w:val="false"/>
                <w:color w:val="000000"/>
                <w:sz w:val="20"/>
              </w:rPr>
              <w:t>
8416 20 800 0)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топочные для жидкого топлива, распыленного твердого топлива или для газа; топки механические, включая их механические колосниковые решетки, механические золоудалители и аналогичные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 и печи для обжига, плавки или иной термообработки руд, пиритных руд или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8419 33 000 9</w:t>
            </w:r>
          </w:p>
          <w:bookmarkEnd w:id="11"/>
          <w:p>
            <w:pPr>
              <w:spacing w:after="20"/>
              <w:ind w:left="20"/>
              <w:jc w:val="both"/>
            </w:pPr>
            <w:r>
              <w:rPr>
                <w:rFonts w:ascii="Times New Roman"/>
                <w:b w:val="false"/>
                <w:i w:val="false"/>
                <w:color w:val="000000"/>
                <w:sz w:val="20"/>
              </w:rPr>
              <w:t>
8419 34 000 0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Сушилки для сельскохозяйственной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башенные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8428 20 200 0</w:t>
            </w:r>
          </w:p>
          <w:bookmarkEnd w:id="12"/>
          <w:p>
            <w:pPr>
              <w:spacing w:after="20"/>
              <w:ind w:left="20"/>
              <w:jc w:val="both"/>
            </w:pPr>
            <w:r>
              <w:rPr>
                <w:rFonts w:ascii="Times New Roman"/>
                <w:b w:val="false"/>
                <w:i w:val="false"/>
                <w:color w:val="000000"/>
                <w:sz w:val="20"/>
              </w:rPr>
              <w:t xml:space="preserve">
8428 20 800 9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Пневматические подъемники и конвейеры, для сыпучих материалов;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Грейдеры и планировщики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трамбовочные и катки дорожные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 одноковшовые фронтальные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забивки и извлечения свай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Снегоочистители плужные и роторные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8430 41 000 1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прочие для перемещения, планировки, профилирования, разработки, трамбования, уплотнения, выемки или бурения грунта, полезных ископаемых или руд; оборудование для забивки и извлечения свай; снегоочистители плужные и роторные: самоходные; бурильные с глубиной бурения не менее 200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8430 50 000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самоходные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8433 30 000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заготовки сена прочие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зерноуборочные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xml:space="preserve">
8433 53 </w:t>
            </w:r>
          </w:p>
          <w:bookmarkEnd w:id="13"/>
          <w:p>
            <w:pPr>
              <w:spacing w:after="20"/>
              <w:ind w:left="20"/>
              <w:jc w:val="both"/>
            </w:pPr>
            <w:r>
              <w:rPr>
                <w:rFonts w:ascii="Times New Roman"/>
                <w:b w:val="false"/>
                <w:i w:val="false"/>
                <w:color w:val="000000"/>
                <w:sz w:val="20"/>
              </w:rPr>
              <w:t>
(кроме 8433 53 900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уборки клубней или корнеплодов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8433 59 110 9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силосоуборочные самоходные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и переработки молока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для приготовления кормов для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Инкубаторы и брудеры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сортировки или калибровки семян, зерна или сухих бобовых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xml:space="preserve">
8439 </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(кроме 8439 91 000 0, </w:t>
            </w:r>
          </w:p>
          <w:p>
            <w:pPr>
              <w:spacing w:after="20"/>
              <w:ind w:left="20"/>
              <w:jc w:val="both"/>
            </w:pPr>
            <w:r>
              <w:rPr>
                <w:rFonts w:ascii="Times New Roman"/>
                <w:b w:val="false"/>
                <w:i w:val="false"/>
                <w:color w:val="000000"/>
                <w:sz w:val="20"/>
              </w:rPr>
              <w:t>
8439 99)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массы из волокнистых целлюлозных материалов или для изготовления или отделки бумаги или картона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 xml:space="preserve">
8441 </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(кроме 8441 10 700 0,</w:t>
            </w:r>
          </w:p>
          <w:p>
            <w:pPr>
              <w:spacing w:after="20"/>
              <w:ind w:left="20"/>
              <w:jc w:val="both"/>
            </w:pPr>
            <w:r>
              <w:rPr>
                <w:rFonts w:ascii="Times New Roman"/>
                <w:b w:val="false"/>
                <w:i w:val="false"/>
                <w:color w:val="000000"/>
                <w:sz w:val="20"/>
              </w:rPr>
              <w:t>
8441 90 900 0)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изделий из бумажной массы, бумаги или картона, включая резательные машины всех типов,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6"/>
          <w:p>
            <w:pPr>
              <w:spacing w:after="20"/>
              <w:ind w:left="20"/>
              <w:jc w:val="both"/>
            </w:pPr>
            <w:r>
              <w:rPr>
                <w:rFonts w:ascii="Times New Roman"/>
                <w:b w:val="false"/>
                <w:i w:val="false"/>
                <w:color w:val="000000"/>
                <w:sz w:val="20"/>
              </w:rPr>
              <w:t xml:space="preserve">
8442 </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(кроме 8442 30 910 0,</w:t>
            </w:r>
          </w:p>
          <w:p>
            <w:pPr>
              <w:spacing w:after="20"/>
              <w:ind w:left="20"/>
              <w:jc w:val="both"/>
            </w:pPr>
            <w:r>
              <w:rPr>
                <w:rFonts w:ascii="Times New Roman"/>
                <w:b w:val="false"/>
                <w:i w:val="false"/>
                <w:color w:val="000000"/>
                <w:sz w:val="20"/>
              </w:rPr>
              <w:t>
</w:t>
            </w:r>
            <w:r>
              <w:rPr>
                <w:rFonts w:ascii="Times New Roman"/>
                <w:b w:val="false"/>
                <w:i w:val="false"/>
                <w:color w:val="000000"/>
                <w:sz w:val="20"/>
              </w:rPr>
              <w:t>8442 50 200 0,</w:t>
            </w:r>
          </w:p>
          <w:p>
            <w:pPr>
              <w:spacing w:after="20"/>
              <w:ind w:left="20"/>
              <w:jc w:val="both"/>
            </w:pPr>
            <w:r>
              <w:rPr>
                <w:rFonts w:ascii="Times New Roman"/>
                <w:b w:val="false"/>
                <w:i w:val="false"/>
                <w:color w:val="000000"/>
                <w:sz w:val="20"/>
              </w:rPr>
              <w:t xml:space="preserve">
8442 50 800 0)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аппаратура и оснастка (кроме оборудования товарных позиций 8456-8465) для подготовки или изготовления пластин, цилиндров или других печатных форм; пластины, цилиндры и другие печатные формы; пластины, цилиндры и литографические камни, подготовленные для печатных целей (например, обточенные, шлифованные или полированные)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офсетной печати рулонные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8443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печатные, используемые для печати посредством пластин, цилиндров и других печатных форм товарной позиции 8442; прочие принтеры, копировальные аппараты и факсимильные аппараты, объединенные или необъединенные; их части и принадлежности; машины печатные, используемые для печати посредством пластин, цилиндров и других печатных форм товарной позиции 8442; прочие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7"/>
          <w:p>
            <w:pPr>
              <w:spacing w:after="20"/>
              <w:ind w:left="20"/>
              <w:jc w:val="both"/>
            </w:pPr>
            <w:r>
              <w:rPr>
                <w:rFonts w:ascii="Times New Roman"/>
                <w:b w:val="false"/>
                <w:i w:val="false"/>
                <w:color w:val="000000"/>
                <w:sz w:val="20"/>
              </w:rPr>
              <w:t xml:space="preserve">
8444 00 </w:t>
            </w:r>
          </w:p>
          <w:bookmarkEnd w:id="17"/>
          <w:p>
            <w:pPr>
              <w:spacing w:after="20"/>
              <w:ind w:left="20"/>
              <w:jc w:val="both"/>
            </w:pPr>
            <w:r>
              <w:rPr>
                <w:rFonts w:ascii="Times New Roman"/>
                <w:b w:val="false"/>
                <w:i w:val="false"/>
                <w:color w:val="000000"/>
                <w:sz w:val="20"/>
              </w:rPr>
              <w:t>
(кроме 8444 00 900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экструдирования, вытягивания, текстурирования или резания химических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xml:space="preserve">
8445 </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(кроме 8445 19 000,</w:t>
            </w:r>
          </w:p>
          <w:p>
            <w:pPr>
              <w:spacing w:after="20"/>
              <w:ind w:left="20"/>
              <w:jc w:val="both"/>
            </w:pPr>
            <w:r>
              <w:rPr>
                <w:rFonts w:ascii="Times New Roman"/>
                <w:b w:val="false"/>
                <w:i w:val="false"/>
                <w:color w:val="000000"/>
                <w:sz w:val="20"/>
              </w:rPr>
              <w:t>
8445 90 000)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подготовки текстильных волокон; прядильные, тростильные или крутильные машины и другое оборудование для изготовления текстильной пряжи; кокономотальные или мотальные (включая уточномотальные) текстильные машины и машины, подготавливающие текстильную пряжу для использования ее на машинах товарной позиции 8446 или 8447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9"/>
          <w:p>
            <w:pPr>
              <w:spacing w:after="20"/>
              <w:ind w:left="20"/>
              <w:jc w:val="both"/>
            </w:pPr>
            <w:r>
              <w:rPr>
                <w:rFonts w:ascii="Times New Roman"/>
                <w:b w:val="false"/>
                <w:i w:val="false"/>
                <w:color w:val="000000"/>
                <w:sz w:val="20"/>
              </w:rPr>
              <w:t xml:space="preserve">
8446 </w:t>
            </w:r>
          </w:p>
          <w:bookmarkEnd w:id="19"/>
          <w:p>
            <w:pPr>
              <w:spacing w:after="20"/>
              <w:ind w:left="20"/>
              <w:jc w:val="both"/>
            </w:pPr>
            <w:r>
              <w:rPr>
                <w:rFonts w:ascii="Times New Roman"/>
                <w:b w:val="false"/>
                <w:i w:val="false"/>
                <w:color w:val="000000"/>
                <w:sz w:val="20"/>
              </w:rPr>
              <w:t>
(кроме 8446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ткацкие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0"/>
          <w:p>
            <w:pPr>
              <w:spacing w:after="20"/>
              <w:ind w:left="20"/>
              <w:jc w:val="both"/>
            </w:pPr>
            <w:r>
              <w:rPr>
                <w:rFonts w:ascii="Times New Roman"/>
                <w:b w:val="false"/>
                <w:i w:val="false"/>
                <w:color w:val="000000"/>
                <w:sz w:val="20"/>
              </w:rPr>
              <w:t xml:space="preserve">
8447 </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(кроме 8447 12 000 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8447 20 800 0, </w:t>
            </w:r>
          </w:p>
          <w:p>
            <w:pPr>
              <w:spacing w:after="20"/>
              <w:ind w:left="20"/>
              <w:jc w:val="both"/>
            </w:pPr>
            <w:r>
              <w:rPr>
                <w:rFonts w:ascii="Times New Roman"/>
                <w:b w:val="false"/>
                <w:i w:val="false"/>
                <w:color w:val="000000"/>
                <w:sz w:val="20"/>
              </w:rPr>
              <w:t>
8447 90 000)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трикотажные, вязально-прошивные, для получения позументной нити, тюля, кружев, вышивания, плетения тесьмы или сетей и тафтинговые машины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или отделки войлока или фетра или нетканых материалов в куске или в крое, включая оборудование для производства фетровых шляп; болваны для изготовления шляп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1"/>
          <w:p>
            <w:pPr>
              <w:spacing w:after="20"/>
              <w:ind w:left="20"/>
              <w:jc w:val="both"/>
            </w:pPr>
            <w:r>
              <w:rPr>
                <w:rFonts w:ascii="Times New Roman"/>
                <w:b w:val="false"/>
                <w:i w:val="false"/>
                <w:color w:val="000000"/>
                <w:sz w:val="20"/>
              </w:rPr>
              <w:t>
8451</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(кроме 8451 29 000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8451 30 000 0,</w:t>
            </w:r>
          </w:p>
          <w:p>
            <w:pPr>
              <w:spacing w:after="20"/>
              <w:ind w:left="20"/>
              <w:jc w:val="both"/>
            </w:pPr>
            <w:r>
              <w:rPr>
                <w:rFonts w:ascii="Times New Roman"/>
                <w:b w:val="false"/>
                <w:i w:val="false"/>
                <w:color w:val="000000"/>
                <w:sz w:val="20"/>
              </w:rPr>
              <w:t>
8451 80 800)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(кроме машин товарной позиции 8450) для промывки, чистки, отжима, сушки, глажения, прессования (включая прессы для термофиксации материалов), беления, крашения, аппретирования, отделки, нанесения покрытия или пропитки пряжи, тканей или готовых текстильных изделий и машины для нанесения пасты на тканую или другую основу, используемые в производстве напольных покрытий, таких, как линолеум; машины для наматывания, разматывания, складывания, резки или прокалывания текстильных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2"/>
          <w:p>
            <w:pPr>
              <w:spacing w:after="20"/>
              <w:ind w:left="20"/>
              <w:jc w:val="both"/>
            </w:pPr>
            <w:r>
              <w:rPr>
                <w:rFonts w:ascii="Times New Roman"/>
                <w:b w:val="false"/>
                <w:i w:val="false"/>
                <w:color w:val="000000"/>
                <w:sz w:val="20"/>
              </w:rPr>
              <w:t>
8452 21 000 0</w:t>
            </w:r>
          </w:p>
          <w:bookmarkEnd w:id="22"/>
          <w:p>
            <w:pPr>
              <w:spacing w:after="20"/>
              <w:ind w:left="20"/>
              <w:jc w:val="both"/>
            </w:pPr>
            <w:r>
              <w:rPr>
                <w:rFonts w:ascii="Times New Roman"/>
                <w:b w:val="false"/>
                <w:i w:val="false"/>
                <w:color w:val="000000"/>
                <w:sz w:val="20"/>
              </w:rPr>
              <w:t>
8452 29 000 0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3"/>
          <w:p>
            <w:pPr>
              <w:spacing w:after="20"/>
              <w:ind w:left="20"/>
              <w:jc w:val="both"/>
            </w:pPr>
            <w:r>
              <w:rPr>
                <w:rFonts w:ascii="Times New Roman"/>
                <w:b w:val="false"/>
                <w:i w:val="false"/>
                <w:color w:val="000000"/>
                <w:sz w:val="20"/>
              </w:rPr>
              <w:t>
Машины швейные, кроме машин для сшивания книжных блоков товарной позиции 8440:</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автоматические;</w:t>
            </w:r>
          </w:p>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4"/>
          <w:p>
            <w:pPr>
              <w:spacing w:after="20"/>
              <w:ind w:left="20"/>
              <w:jc w:val="both"/>
            </w:pPr>
            <w:r>
              <w:rPr>
                <w:rFonts w:ascii="Times New Roman"/>
                <w:b w:val="false"/>
                <w:i w:val="false"/>
                <w:color w:val="000000"/>
                <w:sz w:val="20"/>
              </w:rPr>
              <w:t xml:space="preserve">
8453 </w:t>
            </w:r>
          </w:p>
          <w:bookmarkEnd w:id="24"/>
          <w:p>
            <w:pPr>
              <w:spacing w:after="20"/>
              <w:ind w:left="20"/>
              <w:jc w:val="both"/>
            </w:pPr>
            <w:r>
              <w:rPr>
                <w:rFonts w:ascii="Times New Roman"/>
                <w:b w:val="false"/>
                <w:i w:val="false"/>
                <w:color w:val="000000"/>
                <w:sz w:val="20"/>
              </w:rPr>
              <w:t>
(кроме 8453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дубления или обработки шкур или кож, или для изготовления или ремонта обуви или прочих изделий из шкур или кож, кроме швейных машин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5"/>
          <w:p>
            <w:pPr>
              <w:spacing w:after="20"/>
              <w:ind w:left="20"/>
              <w:jc w:val="both"/>
            </w:pPr>
            <w:r>
              <w:rPr>
                <w:rFonts w:ascii="Times New Roman"/>
                <w:b w:val="false"/>
                <w:i w:val="false"/>
                <w:color w:val="000000"/>
                <w:sz w:val="20"/>
              </w:rPr>
              <w:t xml:space="preserve">
8474 </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(кроме 8474 39, </w:t>
            </w:r>
          </w:p>
          <w:p>
            <w:pPr>
              <w:spacing w:after="20"/>
              <w:ind w:left="20"/>
              <w:jc w:val="both"/>
            </w:pPr>
            <w:r>
              <w:rPr>
                <w:rFonts w:ascii="Times New Roman"/>
                <w:b w:val="false"/>
                <w:i w:val="false"/>
                <w:color w:val="000000"/>
                <w:sz w:val="20"/>
              </w:rPr>
              <w:t>
8474 90)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сортировки, грохочения, сепарации, промывки, измельчения, размалывания, смешивания или перемешивания грунта, камня, руд или других минеральных ископаемых в твердом (в том числе порошкообразном или пастообразном) состоянии; оборудование для агломерации, формовки или отливки твердого минерального топлива, керамических составов, не затвердевшего цемента, гипсовых материалов или других минеральных продуктов в порошкообразном или пастоообразном состоянии; машины формовочные для изготовления литейных форм из песка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6"/>
          <w:p>
            <w:pPr>
              <w:spacing w:after="20"/>
              <w:ind w:left="20"/>
              <w:jc w:val="both"/>
            </w:pPr>
            <w:r>
              <w:rPr>
                <w:rFonts w:ascii="Times New Roman"/>
                <w:b w:val="false"/>
                <w:i w:val="false"/>
                <w:color w:val="000000"/>
                <w:sz w:val="20"/>
              </w:rPr>
              <w:t xml:space="preserve">
8502 </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(кроме 8502 12 000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8502 39,</w:t>
            </w:r>
          </w:p>
          <w:p>
            <w:pPr>
              <w:spacing w:after="20"/>
              <w:ind w:left="20"/>
              <w:jc w:val="both"/>
            </w:pPr>
            <w:r>
              <w:rPr>
                <w:rFonts w:ascii="Times New Roman"/>
                <w:b w:val="false"/>
                <w:i w:val="false"/>
                <w:color w:val="000000"/>
                <w:sz w:val="20"/>
              </w:rPr>
              <w:t>
8502 40 000 0)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Электрогенераторные установки и вращающиеся электрические преобразователи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7"/>
          <w:p>
            <w:pPr>
              <w:spacing w:after="20"/>
              <w:ind w:left="20"/>
              <w:jc w:val="both"/>
            </w:pPr>
            <w:r>
              <w:rPr>
                <w:rFonts w:ascii="Times New Roman"/>
                <w:b w:val="false"/>
                <w:i w:val="false"/>
                <w:color w:val="000000"/>
                <w:sz w:val="20"/>
              </w:rPr>
              <w:t xml:space="preserve">
из 8504 </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(кроме 8504 31 290,</w:t>
            </w:r>
          </w:p>
          <w:p>
            <w:pPr>
              <w:spacing w:after="20"/>
              <w:ind w:left="20"/>
              <w:jc w:val="both"/>
            </w:pPr>
            <w:r>
              <w:rPr>
                <w:rFonts w:ascii="Times New Roman"/>
                <w:b w:val="false"/>
                <w:i w:val="false"/>
                <w:color w:val="000000"/>
                <w:sz w:val="20"/>
              </w:rPr>
              <w:t>
</w:t>
            </w:r>
            <w:r>
              <w:rPr>
                <w:rFonts w:ascii="Times New Roman"/>
                <w:b w:val="false"/>
                <w:i w:val="false"/>
                <w:color w:val="000000"/>
                <w:sz w:val="20"/>
              </w:rPr>
              <w:t>8504 31 800,</w:t>
            </w:r>
          </w:p>
          <w:p>
            <w:pPr>
              <w:spacing w:after="20"/>
              <w:ind w:left="20"/>
              <w:jc w:val="both"/>
            </w:pPr>
            <w:r>
              <w:rPr>
                <w:rFonts w:ascii="Times New Roman"/>
                <w:b w:val="false"/>
                <w:i w:val="false"/>
                <w:color w:val="000000"/>
                <w:sz w:val="20"/>
              </w:rPr>
              <w:t>
</w:t>
            </w:r>
            <w:r>
              <w:rPr>
                <w:rFonts w:ascii="Times New Roman"/>
                <w:b w:val="false"/>
                <w:i w:val="false"/>
                <w:color w:val="000000"/>
                <w:sz w:val="20"/>
              </w:rPr>
              <w:t>8504 32 000 9,</w:t>
            </w:r>
          </w:p>
          <w:p>
            <w:pPr>
              <w:spacing w:after="20"/>
              <w:ind w:left="20"/>
              <w:jc w:val="both"/>
            </w:pPr>
            <w:r>
              <w:rPr>
                <w:rFonts w:ascii="Times New Roman"/>
                <w:b w:val="false"/>
                <w:i w:val="false"/>
                <w:color w:val="000000"/>
                <w:sz w:val="20"/>
              </w:rPr>
              <w:t>
</w:t>
            </w:r>
            <w:r>
              <w:rPr>
                <w:rFonts w:ascii="Times New Roman"/>
                <w:b w:val="false"/>
                <w:i w:val="false"/>
                <w:color w:val="000000"/>
                <w:sz w:val="20"/>
              </w:rPr>
              <w:t>8504 33 000 9,</w:t>
            </w:r>
          </w:p>
          <w:p>
            <w:pPr>
              <w:spacing w:after="20"/>
              <w:ind w:left="20"/>
              <w:jc w:val="both"/>
            </w:pPr>
            <w:r>
              <w:rPr>
                <w:rFonts w:ascii="Times New Roman"/>
                <w:b w:val="false"/>
                <w:i w:val="false"/>
                <w:color w:val="000000"/>
                <w:sz w:val="20"/>
              </w:rPr>
              <w:t>
</w:t>
            </w:r>
            <w:r>
              <w:rPr>
                <w:rFonts w:ascii="Times New Roman"/>
                <w:b w:val="false"/>
                <w:i w:val="false"/>
                <w:color w:val="000000"/>
                <w:sz w:val="20"/>
              </w:rPr>
              <w:t>8504 34 000 0,</w:t>
            </w:r>
          </w:p>
          <w:p>
            <w:pPr>
              <w:spacing w:after="20"/>
              <w:ind w:left="20"/>
              <w:jc w:val="both"/>
            </w:pPr>
            <w:r>
              <w:rPr>
                <w:rFonts w:ascii="Times New Roman"/>
                <w:b w:val="false"/>
                <w:i w:val="false"/>
                <w:color w:val="000000"/>
                <w:sz w:val="20"/>
              </w:rPr>
              <w:t>
8504 90 170 0)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Трансформаторы электрические, статические электрические преобразователи (например, выпрямители), катушки индуктивности и дроссели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8"/>
          <w:p>
            <w:pPr>
              <w:spacing w:after="20"/>
              <w:ind w:left="20"/>
              <w:jc w:val="both"/>
            </w:pPr>
            <w:r>
              <w:rPr>
                <w:rFonts w:ascii="Times New Roman"/>
                <w:b w:val="false"/>
                <w:i w:val="false"/>
                <w:color w:val="000000"/>
                <w:sz w:val="20"/>
              </w:rPr>
              <w:t>
из 8504 32 000 2</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8504 40 830 0</w:t>
            </w:r>
          </w:p>
          <w:p>
            <w:pPr>
              <w:spacing w:after="20"/>
              <w:ind w:left="20"/>
              <w:jc w:val="both"/>
            </w:pPr>
            <w:r>
              <w:rPr>
                <w:rFonts w:ascii="Times New Roman"/>
                <w:b w:val="false"/>
                <w:i w:val="false"/>
                <w:color w:val="000000"/>
                <w:sz w:val="20"/>
              </w:rPr>
              <w:t>
8504 50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Трансформаторы измерительные прочие, мощностью более 1 ква, но не более 16 ква; выпрямители; катушки индуктивности и дроссели прочие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9"/>
          <w:p>
            <w:pPr>
              <w:spacing w:after="20"/>
              <w:ind w:left="20"/>
              <w:jc w:val="both"/>
            </w:pPr>
            <w:r>
              <w:rPr>
                <w:rFonts w:ascii="Times New Roman"/>
                <w:b w:val="false"/>
                <w:i w:val="false"/>
                <w:color w:val="000000"/>
                <w:sz w:val="20"/>
              </w:rPr>
              <w:t xml:space="preserve">
8526 10 000 9, </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8526 91 800 0,</w:t>
            </w:r>
          </w:p>
          <w:p>
            <w:pPr>
              <w:spacing w:after="20"/>
              <w:ind w:left="20"/>
              <w:jc w:val="both"/>
            </w:pPr>
            <w:r>
              <w:rPr>
                <w:rFonts w:ascii="Times New Roman"/>
                <w:b w:val="false"/>
                <w:i w:val="false"/>
                <w:color w:val="000000"/>
                <w:sz w:val="20"/>
              </w:rPr>
              <w:t>
8526 92 000 8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радиолокационная, прочая; аппаратура радионавигационная, прочая; радиоаппаратура дистанционного управления,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8531 10 300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Устройства сигнализационные охранные или устройства для подачи пожарного сигнала и аналогичные устройства: используемые в зданиях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0"/>
          <w:p>
            <w:pPr>
              <w:spacing w:after="20"/>
              <w:ind w:left="20"/>
              <w:jc w:val="both"/>
            </w:pPr>
            <w:r>
              <w:rPr>
                <w:rFonts w:ascii="Times New Roman"/>
                <w:b w:val="false"/>
                <w:i w:val="false"/>
                <w:color w:val="000000"/>
                <w:sz w:val="20"/>
              </w:rPr>
              <w:t>
из 8535 29 000 0</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из 8535 30 900 8</w:t>
            </w:r>
          </w:p>
          <w:p>
            <w:pPr>
              <w:spacing w:after="20"/>
              <w:ind w:left="20"/>
              <w:jc w:val="both"/>
            </w:pPr>
            <w:r>
              <w:rPr>
                <w:rFonts w:ascii="Times New Roman"/>
                <w:b w:val="false"/>
                <w:i w:val="false"/>
                <w:color w:val="000000"/>
                <w:sz w:val="20"/>
              </w:rPr>
              <w:t>
из 8535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плавкие предохранители, молниеотводы, ограничители напряжения, гасители скачков напряжения, токоприемники, токосъемники и прочие соединители, соединительные коробки) на напряжение более 1000 В; прочие; разъединители и прерыватели прочие; молниеотводы, ограничители напряжения и гасители скачков напряжения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локомотивы, с питанием от внешнего источника электроэнергии, или аккумуляторные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1"/>
          <w:p>
            <w:pPr>
              <w:spacing w:after="20"/>
              <w:ind w:left="20"/>
              <w:jc w:val="both"/>
            </w:pPr>
            <w:r>
              <w:rPr>
                <w:rFonts w:ascii="Times New Roman"/>
                <w:b w:val="false"/>
                <w:i w:val="false"/>
                <w:color w:val="000000"/>
                <w:sz w:val="20"/>
              </w:rPr>
              <w:t xml:space="preserve">
8602 </w:t>
            </w:r>
          </w:p>
          <w:bookmarkEnd w:id="31"/>
          <w:p>
            <w:pPr>
              <w:spacing w:after="20"/>
              <w:ind w:left="20"/>
              <w:jc w:val="both"/>
            </w:pPr>
            <w:r>
              <w:rPr>
                <w:rFonts w:ascii="Times New Roman"/>
                <w:b w:val="false"/>
                <w:i w:val="false"/>
                <w:color w:val="000000"/>
                <w:sz w:val="20"/>
              </w:rPr>
              <w:t>
(кроме 8602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локомотивы прочие; локомотивные тендеры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2"/>
          <w:p>
            <w:pPr>
              <w:spacing w:after="20"/>
              <w:ind w:left="20"/>
              <w:jc w:val="both"/>
            </w:pPr>
            <w:r>
              <w:rPr>
                <w:rFonts w:ascii="Times New Roman"/>
                <w:b w:val="false"/>
                <w:i w:val="false"/>
                <w:color w:val="000000"/>
                <w:sz w:val="20"/>
              </w:rPr>
              <w:t>
8603</w:t>
            </w:r>
          </w:p>
          <w:bookmarkEnd w:id="32"/>
          <w:p>
            <w:pPr>
              <w:spacing w:after="20"/>
              <w:ind w:left="20"/>
              <w:jc w:val="both"/>
            </w:pPr>
            <w:r>
              <w:rPr>
                <w:rFonts w:ascii="Times New Roman"/>
                <w:b w:val="false"/>
                <w:i w:val="false"/>
                <w:color w:val="000000"/>
                <w:sz w:val="20"/>
              </w:rPr>
              <w:t>
(кроме 8603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железнодорожные или трамвайные вагоны пассажирские, товарные или багажные, открытые платформы, кроме входящих в товарную позицию 8604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самоходные или несамоходные, предназначенные для ремонта или технического обслуживания железнодорожных или трамвайных путей (например, вагоны-мастерские, краны, шпалоподбивочные машины, путерихтовочные машины, контрольно-измерительные вагоны и транспортные средства для осмотра пути)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8605 00 000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 трамвайные, пассажирские несамоходные; вагоны багажные, почтовые и прочие специальные железнодорожные или трамвайные, несамоходные (кроме входящих в товарную позицию 8604)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3"/>
          <w:p>
            <w:pPr>
              <w:spacing w:after="20"/>
              <w:ind w:left="20"/>
              <w:jc w:val="both"/>
            </w:pPr>
            <w:r>
              <w:rPr>
                <w:rFonts w:ascii="Times New Roman"/>
                <w:b w:val="false"/>
                <w:i w:val="false"/>
                <w:color w:val="000000"/>
                <w:sz w:val="20"/>
              </w:rPr>
              <w:t xml:space="preserve">
8606 </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(кроме 8606 91 800 0,</w:t>
            </w:r>
          </w:p>
          <w:p>
            <w:pPr>
              <w:spacing w:after="20"/>
              <w:ind w:left="20"/>
              <w:jc w:val="both"/>
            </w:pPr>
            <w:r>
              <w:rPr>
                <w:rFonts w:ascii="Times New Roman"/>
                <w:b w:val="false"/>
                <w:i w:val="false"/>
                <w:color w:val="000000"/>
                <w:sz w:val="20"/>
              </w:rPr>
              <w:t>
8606 99 000 0)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 трамвайные, грузовые несамоходные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4"/>
          <w:p>
            <w:pPr>
              <w:spacing w:after="20"/>
              <w:ind w:left="20"/>
              <w:jc w:val="both"/>
            </w:pPr>
            <w:r>
              <w:rPr>
                <w:rFonts w:ascii="Times New Roman"/>
                <w:b w:val="false"/>
                <w:i w:val="false"/>
                <w:color w:val="000000"/>
                <w:sz w:val="20"/>
              </w:rPr>
              <w:t xml:space="preserve">
8608 00 000 1 </w:t>
            </w:r>
          </w:p>
          <w:bookmarkEnd w:id="34"/>
          <w:p>
            <w:pPr>
              <w:spacing w:after="20"/>
              <w:ind w:left="20"/>
              <w:jc w:val="both"/>
            </w:pPr>
            <w:r>
              <w:rPr>
                <w:rFonts w:ascii="Times New Roman"/>
                <w:b w:val="false"/>
                <w:i w:val="false"/>
                <w:color w:val="000000"/>
                <w:sz w:val="20"/>
              </w:rPr>
              <w:t>
из 8608 00 000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5"/>
          <w:p>
            <w:pPr>
              <w:spacing w:after="20"/>
              <w:ind w:left="20"/>
              <w:jc w:val="both"/>
            </w:pPr>
            <w:r>
              <w:rPr>
                <w:rFonts w:ascii="Times New Roman"/>
                <w:b w:val="false"/>
                <w:i w:val="false"/>
                <w:color w:val="000000"/>
                <w:sz w:val="20"/>
              </w:rPr>
              <w:t>
Оборудование для железнодорожных или трамвайных путей;</w:t>
            </w:r>
          </w:p>
          <w:bookmarkEnd w:id="35"/>
          <w:p>
            <w:pPr>
              <w:spacing w:after="20"/>
              <w:ind w:left="20"/>
              <w:jc w:val="both"/>
            </w:pPr>
            <w:r>
              <w:rPr>
                <w:rFonts w:ascii="Times New Roman"/>
                <w:b w:val="false"/>
                <w:i w:val="false"/>
                <w:color w:val="000000"/>
                <w:sz w:val="20"/>
              </w:rPr>
              <w:t xml:space="preserve">
прочее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6"/>
          <w:p>
            <w:pPr>
              <w:spacing w:after="20"/>
              <w:ind w:left="20"/>
              <w:jc w:val="both"/>
            </w:pPr>
            <w:r>
              <w:rPr>
                <w:rFonts w:ascii="Times New Roman"/>
                <w:b w:val="false"/>
                <w:i w:val="false"/>
                <w:color w:val="000000"/>
                <w:sz w:val="20"/>
              </w:rPr>
              <w:t xml:space="preserve">
8701 21 </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(кроме 8701 21 109 0</w:t>
            </w:r>
          </w:p>
          <w:p>
            <w:pPr>
              <w:spacing w:after="20"/>
              <w:ind w:left="20"/>
              <w:jc w:val="both"/>
            </w:pPr>
            <w:r>
              <w:rPr>
                <w:rFonts w:ascii="Times New Roman"/>
                <w:b w:val="false"/>
                <w:i w:val="false"/>
                <w:color w:val="000000"/>
                <w:sz w:val="20"/>
              </w:rPr>
              <w:t>
</w:t>
            </w:r>
            <w:r>
              <w:rPr>
                <w:rFonts w:ascii="Times New Roman"/>
                <w:b w:val="false"/>
                <w:i w:val="false"/>
                <w:color w:val="000000"/>
                <w:sz w:val="20"/>
              </w:rPr>
              <w:t>8701 22 109 0</w:t>
            </w:r>
          </w:p>
          <w:p>
            <w:pPr>
              <w:spacing w:after="20"/>
              <w:ind w:left="20"/>
              <w:jc w:val="both"/>
            </w:pPr>
            <w:r>
              <w:rPr>
                <w:rFonts w:ascii="Times New Roman"/>
                <w:b w:val="false"/>
                <w:i w:val="false"/>
                <w:color w:val="000000"/>
                <w:sz w:val="20"/>
              </w:rPr>
              <w:t>
</w:t>
            </w:r>
            <w:r>
              <w:rPr>
                <w:rFonts w:ascii="Times New Roman"/>
                <w:b w:val="false"/>
                <w:i w:val="false"/>
                <w:color w:val="000000"/>
                <w:sz w:val="20"/>
              </w:rPr>
              <w:t>8701 23 109 0</w:t>
            </w:r>
          </w:p>
          <w:p>
            <w:pPr>
              <w:spacing w:after="20"/>
              <w:ind w:left="20"/>
              <w:jc w:val="both"/>
            </w:pPr>
            <w:r>
              <w:rPr>
                <w:rFonts w:ascii="Times New Roman"/>
                <w:b w:val="false"/>
                <w:i w:val="false"/>
                <w:color w:val="000000"/>
                <w:sz w:val="20"/>
              </w:rPr>
              <w:t>
</w:t>
            </w:r>
            <w:r>
              <w:rPr>
                <w:rFonts w:ascii="Times New Roman"/>
                <w:b w:val="false"/>
                <w:i w:val="false"/>
                <w:color w:val="000000"/>
                <w:sz w:val="20"/>
              </w:rPr>
              <w:t>8701 24 109 0</w:t>
            </w:r>
          </w:p>
          <w:p>
            <w:pPr>
              <w:spacing w:after="20"/>
              <w:ind w:left="20"/>
              <w:jc w:val="both"/>
            </w:pPr>
            <w:r>
              <w:rPr>
                <w:rFonts w:ascii="Times New Roman"/>
                <w:b w:val="false"/>
                <w:i w:val="false"/>
                <w:color w:val="000000"/>
                <w:sz w:val="20"/>
              </w:rPr>
              <w:t>
</w:t>
            </w:r>
            <w:r>
              <w:rPr>
                <w:rFonts w:ascii="Times New Roman"/>
                <w:b w:val="false"/>
                <w:i w:val="false"/>
                <w:color w:val="000000"/>
                <w:sz w:val="20"/>
              </w:rPr>
              <w:t>8701 29 109 0,</w:t>
            </w:r>
          </w:p>
          <w:p>
            <w:pPr>
              <w:spacing w:after="20"/>
              <w:ind w:left="20"/>
              <w:jc w:val="both"/>
            </w:pPr>
            <w:r>
              <w:rPr>
                <w:rFonts w:ascii="Times New Roman"/>
                <w:b w:val="false"/>
                <w:i w:val="false"/>
                <w:color w:val="000000"/>
                <w:sz w:val="20"/>
              </w:rPr>
              <w:t>
</w:t>
            </w:r>
            <w:r>
              <w:rPr>
                <w:rFonts w:ascii="Times New Roman"/>
                <w:b w:val="false"/>
                <w:i w:val="false"/>
                <w:color w:val="000000"/>
                <w:sz w:val="20"/>
              </w:rPr>
              <w:t>8701 21 909 0</w:t>
            </w:r>
          </w:p>
          <w:p>
            <w:pPr>
              <w:spacing w:after="20"/>
              <w:ind w:left="20"/>
              <w:jc w:val="both"/>
            </w:pPr>
            <w:r>
              <w:rPr>
                <w:rFonts w:ascii="Times New Roman"/>
                <w:b w:val="false"/>
                <w:i w:val="false"/>
                <w:color w:val="000000"/>
                <w:sz w:val="20"/>
              </w:rPr>
              <w:t>
</w:t>
            </w:r>
            <w:r>
              <w:rPr>
                <w:rFonts w:ascii="Times New Roman"/>
                <w:b w:val="false"/>
                <w:i w:val="false"/>
                <w:color w:val="000000"/>
                <w:sz w:val="20"/>
              </w:rPr>
              <w:t>8701 22 909 0</w:t>
            </w:r>
          </w:p>
          <w:p>
            <w:pPr>
              <w:spacing w:after="20"/>
              <w:ind w:left="20"/>
              <w:jc w:val="both"/>
            </w:pPr>
            <w:r>
              <w:rPr>
                <w:rFonts w:ascii="Times New Roman"/>
                <w:b w:val="false"/>
                <w:i w:val="false"/>
                <w:color w:val="000000"/>
                <w:sz w:val="20"/>
              </w:rPr>
              <w:t>
</w:t>
            </w:r>
            <w:r>
              <w:rPr>
                <w:rFonts w:ascii="Times New Roman"/>
                <w:b w:val="false"/>
                <w:i w:val="false"/>
                <w:color w:val="000000"/>
                <w:sz w:val="20"/>
              </w:rPr>
              <w:t>8701 23 909 0</w:t>
            </w:r>
          </w:p>
          <w:p>
            <w:pPr>
              <w:spacing w:after="20"/>
              <w:ind w:left="20"/>
              <w:jc w:val="both"/>
            </w:pPr>
            <w:r>
              <w:rPr>
                <w:rFonts w:ascii="Times New Roman"/>
                <w:b w:val="false"/>
                <w:i w:val="false"/>
                <w:color w:val="000000"/>
                <w:sz w:val="20"/>
              </w:rPr>
              <w:t>
</w:t>
            </w:r>
            <w:r>
              <w:rPr>
                <w:rFonts w:ascii="Times New Roman"/>
                <w:b w:val="false"/>
                <w:i w:val="false"/>
                <w:color w:val="000000"/>
                <w:sz w:val="20"/>
              </w:rPr>
              <w:t>8701 24 909 0</w:t>
            </w:r>
          </w:p>
          <w:p>
            <w:pPr>
              <w:spacing w:after="20"/>
              <w:ind w:left="20"/>
              <w:jc w:val="both"/>
            </w:pPr>
            <w:r>
              <w:rPr>
                <w:rFonts w:ascii="Times New Roman"/>
                <w:b w:val="false"/>
                <w:i w:val="false"/>
                <w:color w:val="000000"/>
                <w:sz w:val="20"/>
              </w:rPr>
              <w:t>
8701 29 909 0)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колесные для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Новые, тракторы (кроме тракторов товарной позиции 8709), прочие, с мощностью двигателя, более 18 квт, но не более 37 квт, тракторы для сельскохозяйственных работ (за исключением одноосных тракторов) и тракторы для лесного хозяйства, колесные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8701 93 100 0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Новые, тракторы (кроме тракторов товарной позиции 8709), с мощностью двигателя, более 37 квт, но не более 75 квт, для сельскохозяйственных работ (за исключением одноосных тракторов) и тракторы для лесного хозяйства, колесные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8701951009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Новые: прочие тракторы (кроме тракторов товарной позиции 8709), прочие, с мощностью двигателя более 130 квт, тракторы для сельскохозяйственных работ (за исключением одноосных тракторов) и тракторы для лесного хозяйства, колесные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37"/>
          <w:p>
            <w:pPr>
              <w:spacing w:after="20"/>
              <w:ind w:left="20"/>
              <w:jc w:val="both"/>
            </w:pPr>
            <w:r>
              <w:rPr>
                <w:rFonts w:ascii="Times New Roman"/>
                <w:b w:val="false"/>
                <w:i w:val="false"/>
                <w:color w:val="000000"/>
                <w:sz w:val="20"/>
              </w:rPr>
              <w:t xml:space="preserve">
8702 10 111 0, </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8702 10 911 0,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8702 90 111 0, </w:t>
            </w:r>
          </w:p>
          <w:p>
            <w:pPr>
              <w:spacing w:after="20"/>
              <w:ind w:left="20"/>
              <w:jc w:val="both"/>
            </w:pPr>
            <w:r>
              <w:rPr>
                <w:rFonts w:ascii="Times New Roman"/>
                <w:b w:val="false"/>
                <w:i w:val="false"/>
                <w:color w:val="000000"/>
                <w:sz w:val="20"/>
              </w:rPr>
              <w:t>
</w:t>
            </w:r>
            <w:r>
              <w:rPr>
                <w:rFonts w:ascii="Times New Roman"/>
                <w:b w:val="false"/>
                <w:i w:val="false"/>
                <w:color w:val="000000"/>
                <w:sz w:val="20"/>
              </w:rPr>
              <w:t>8702 90 311 0,</w:t>
            </w:r>
          </w:p>
          <w:p>
            <w:pPr>
              <w:spacing w:after="20"/>
              <w:ind w:left="20"/>
              <w:jc w:val="both"/>
            </w:pPr>
            <w:r>
              <w:rPr>
                <w:rFonts w:ascii="Times New Roman"/>
                <w:b w:val="false"/>
                <w:i w:val="false"/>
                <w:color w:val="000000"/>
                <w:sz w:val="20"/>
              </w:rPr>
              <w:t>
из 8702 90 801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38"/>
          <w:p>
            <w:pPr>
              <w:spacing w:after="20"/>
              <w:ind w:left="20"/>
              <w:jc w:val="both"/>
            </w:pPr>
            <w:r>
              <w:rPr>
                <w:rFonts w:ascii="Times New Roman"/>
                <w:b w:val="false"/>
                <w:i w:val="false"/>
                <w:color w:val="000000"/>
                <w:sz w:val="20"/>
              </w:rPr>
              <w:t xml:space="preserve">
8703 21 101 0, </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8703 22 101 0,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8703 23, </w:t>
            </w:r>
          </w:p>
          <w:p>
            <w:pPr>
              <w:spacing w:after="20"/>
              <w:ind w:left="20"/>
              <w:jc w:val="both"/>
            </w:pPr>
            <w:r>
              <w:rPr>
                <w:rFonts w:ascii="Times New Roman"/>
                <w:b w:val="false"/>
                <w:i w:val="false"/>
                <w:color w:val="000000"/>
                <w:sz w:val="20"/>
              </w:rPr>
              <w:t>
</w:t>
            </w:r>
            <w:r>
              <w:rPr>
                <w:rFonts w:ascii="Times New Roman"/>
                <w:b w:val="false"/>
                <w:i w:val="false"/>
                <w:color w:val="000000"/>
                <w:sz w:val="20"/>
              </w:rPr>
              <w:t>8703 24 101 0,</w:t>
            </w:r>
          </w:p>
          <w:p>
            <w:pPr>
              <w:spacing w:after="20"/>
              <w:ind w:left="20"/>
              <w:jc w:val="both"/>
            </w:pPr>
            <w:r>
              <w:rPr>
                <w:rFonts w:ascii="Times New Roman"/>
                <w:b w:val="false"/>
                <w:i w:val="false"/>
                <w:color w:val="000000"/>
                <w:sz w:val="20"/>
              </w:rPr>
              <w:t>
</w:t>
            </w:r>
            <w:r>
              <w:rPr>
                <w:rFonts w:ascii="Times New Roman"/>
                <w:b w:val="false"/>
                <w:i w:val="false"/>
                <w:color w:val="000000"/>
                <w:sz w:val="20"/>
              </w:rPr>
              <w:t>8703 31 101 0,</w:t>
            </w:r>
          </w:p>
          <w:p>
            <w:pPr>
              <w:spacing w:after="20"/>
              <w:ind w:left="20"/>
              <w:jc w:val="both"/>
            </w:pPr>
            <w:r>
              <w:rPr>
                <w:rFonts w:ascii="Times New Roman"/>
                <w:b w:val="false"/>
                <w:i w:val="false"/>
                <w:color w:val="000000"/>
                <w:sz w:val="20"/>
              </w:rPr>
              <w:t>
</w:t>
            </w:r>
            <w:r>
              <w:rPr>
                <w:rFonts w:ascii="Times New Roman"/>
                <w:b w:val="false"/>
                <w:i w:val="false"/>
                <w:color w:val="000000"/>
                <w:sz w:val="20"/>
              </w:rPr>
              <w:t>8703 32 191 0,</w:t>
            </w:r>
          </w:p>
          <w:p>
            <w:pPr>
              <w:spacing w:after="20"/>
              <w:ind w:left="20"/>
              <w:jc w:val="both"/>
            </w:pPr>
            <w:r>
              <w:rPr>
                <w:rFonts w:ascii="Times New Roman"/>
                <w:b w:val="false"/>
                <w:i w:val="false"/>
                <w:color w:val="000000"/>
                <w:sz w:val="20"/>
              </w:rPr>
              <w:t>
</w:t>
            </w:r>
            <w:r>
              <w:rPr>
                <w:rFonts w:ascii="Times New Roman"/>
                <w:b w:val="false"/>
                <w:i w:val="false"/>
                <w:color w:val="000000"/>
                <w:sz w:val="20"/>
              </w:rPr>
              <w:t>8703 33 191 0,</w:t>
            </w:r>
          </w:p>
          <w:p>
            <w:pPr>
              <w:spacing w:after="20"/>
              <w:ind w:left="20"/>
              <w:jc w:val="both"/>
            </w:pPr>
            <w:r>
              <w:rPr>
                <w:rFonts w:ascii="Times New Roman"/>
                <w:b w:val="false"/>
                <w:i w:val="false"/>
                <w:color w:val="000000"/>
                <w:sz w:val="20"/>
              </w:rPr>
              <w:t>
из 8703 90 001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39"/>
          <w:p>
            <w:pPr>
              <w:spacing w:after="20"/>
              <w:ind w:left="20"/>
              <w:jc w:val="both"/>
            </w:pPr>
            <w:r>
              <w:rPr>
                <w:rFonts w:ascii="Times New Roman"/>
                <w:b w:val="false"/>
                <w:i w:val="false"/>
                <w:color w:val="000000"/>
                <w:sz w:val="20"/>
              </w:rPr>
              <w:t xml:space="preserve">
8704 </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(кроме 8704101019,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8704 10 108 0, </w:t>
            </w:r>
          </w:p>
          <w:p>
            <w:pPr>
              <w:spacing w:after="20"/>
              <w:ind w:left="20"/>
              <w:jc w:val="both"/>
            </w:pPr>
            <w:r>
              <w:rPr>
                <w:rFonts w:ascii="Times New Roman"/>
                <w:b w:val="false"/>
                <w:i w:val="false"/>
                <w:color w:val="000000"/>
                <w:sz w:val="20"/>
              </w:rPr>
              <w:t>
</w:t>
            </w:r>
            <w:r>
              <w:rPr>
                <w:rFonts w:ascii="Times New Roman"/>
                <w:b w:val="false"/>
                <w:i w:val="false"/>
                <w:color w:val="000000"/>
                <w:sz w:val="20"/>
              </w:rPr>
              <w:t>8704 10 900 0,</w:t>
            </w:r>
          </w:p>
          <w:p>
            <w:pPr>
              <w:spacing w:after="20"/>
              <w:ind w:left="20"/>
              <w:jc w:val="both"/>
            </w:pPr>
            <w:r>
              <w:rPr>
                <w:rFonts w:ascii="Times New Roman"/>
                <w:b w:val="false"/>
                <w:i w:val="false"/>
                <w:color w:val="000000"/>
                <w:sz w:val="20"/>
              </w:rPr>
              <w:t>
</w:t>
            </w:r>
            <w:r>
              <w:rPr>
                <w:rFonts w:ascii="Times New Roman"/>
                <w:b w:val="false"/>
                <w:i w:val="false"/>
                <w:color w:val="000000"/>
                <w:sz w:val="20"/>
              </w:rPr>
              <w:t>8704 21 380,</w:t>
            </w:r>
          </w:p>
          <w:p>
            <w:pPr>
              <w:spacing w:after="20"/>
              <w:ind w:left="20"/>
              <w:jc w:val="both"/>
            </w:pPr>
            <w:r>
              <w:rPr>
                <w:rFonts w:ascii="Times New Roman"/>
                <w:b w:val="false"/>
                <w:i w:val="false"/>
                <w:color w:val="000000"/>
                <w:sz w:val="20"/>
              </w:rPr>
              <w:t>
</w:t>
            </w:r>
            <w:r>
              <w:rPr>
                <w:rFonts w:ascii="Times New Roman"/>
                <w:b w:val="false"/>
                <w:i w:val="false"/>
                <w:color w:val="000000"/>
                <w:sz w:val="20"/>
              </w:rPr>
              <w:t>8704 21 980,</w:t>
            </w:r>
          </w:p>
          <w:p>
            <w:pPr>
              <w:spacing w:after="20"/>
              <w:ind w:left="20"/>
              <w:jc w:val="both"/>
            </w:pPr>
            <w:r>
              <w:rPr>
                <w:rFonts w:ascii="Times New Roman"/>
                <w:b w:val="false"/>
                <w:i w:val="false"/>
                <w:color w:val="000000"/>
                <w:sz w:val="20"/>
              </w:rPr>
              <w:t>
</w:t>
            </w:r>
            <w:r>
              <w:rPr>
                <w:rFonts w:ascii="Times New Roman"/>
                <w:b w:val="false"/>
                <w:i w:val="false"/>
                <w:color w:val="000000"/>
                <w:sz w:val="20"/>
              </w:rPr>
              <w:t>8704 31 380,</w:t>
            </w:r>
          </w:p>
          <w:p>
            <w:pPr>
              <w:spacing w:after="20"/>
              <w:ind w:left="20"/>
              <w:jc w:val="both"/>
            </w:pPr>
            <w:r>
              <w:rPr>
                <w:rFonts w:ascii="Times New Roman"/>
                <w:b w:val="false"/>
                <w:i w:val="false"/>
                <w:color w:val="000000"/>
                <w:sz w:val="20"/>
              </w:rPr>
              <w:t>
</w:t>
            </w:r>
            <w:r>
              <w:rPr>
                <w:rFonts w:ascii="Times New Roman"/>
                <w:b w:val="false"/>
                <w:i w:val="false"/>
                <w:color w:val="000000"/>
                <w:sz w:val="20"/>
              </w:rPr>
              <w:t>8704 31 980,</w:t>
            </w:r>
          </w:p>
          <w:p>
            <w:pPr>
              <w:spacing w:after="20"/>
              <w:ind w:left="20"/>
              <w:jc w:val="both"/>
            </w:pPr>
            <w:r>
              <w:rPr>
                <w:rFonts w:ascii="Times New Roman"/>
                <w:b w:val="false"/>
                <w:i w:val="false"/>
                <w:color w:val="000000"/>
                <w:sz w:val="20"/>
              </w:rPr>
              <w:t>
</w:t>
            </w:r>
            <w:r>
              <w:rPr>
                <w:rFonts w:ascii="Times New Roman"/>
                <w:b w:val="false"/>
                <w:i w:val="false"/>
                <w:color w:val="000000"/>
                <w:sz w:val="20"/>
              </w:rPr>
              <w:t>8704 32 980,</w:t>
            </w:r>
          </w:p>
          <w:p>
            <w:pPr>
              <w:spacing w:after="20"/>
              <w:ind w:left="20"/>
              <w:jc w:val="both"/>
            </w:pPr>
            <w:r>
              <w:rPr>
                <w:rFonts w:ascii="Times New Roman"/>
                <w:b w:val="false"/>
                <w:i w:val="false"/>
                <w:color w:val="000000"/>
                <w:sz w:val="20"/>
              </w:rPr>
              <w:t xml:space="preserve">
8704 90 000 0)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для перевозки грузов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8705 10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Автокраны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8705 40 000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Автобетономешалки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40"/>
          <w:p>
            <w:pPr>
              <w:spacing w:after="20"/>
              <w:ind w:left="20"/>
              <w:jc w:val="both"/>
            </w:pPr>
            <w:r>
              <w:rPr>
                <w:rFonts w:ascii="Times New Roman"/>
                <w:b w:val="false"/>
                <w:i w:val="false"/>
                <w:color w:val="000000"/>
                <w:sz w:val="20"/>
              </w:rPr>
              <w:t>
8705 90 300 1</w:t>
            </w:r>
          </w:p>
          <w:bookmarkEnd w:id="40"/>
          <w:p>
            <w:pPr>
              <w:spacing w:after="20"/>
              <w:ind w:left="20"/>
              <w:jc w:val="both"/>
            </w:pPr>
            <w:r>
              <w:rPr>
                <w:rFonts w:ascii="Times New Roman"/>
                <w:b w:val="false"/>
                <w:i w:val="false"/>
                <w:color w:val="000000"/>
                <w:sz w:val="20"/>
              </w:rPr>
              <w:t xml:space="preserve">
8705 90 300 5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для перекачки бетонного раствора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41"/>
          <w:p>
            <w:pPr>
              <w:spacing w:after="20"/>
              <w:ind w:left="20"/>
              <w:jc w:val="both"/>
            </w:pPr>
            <w:r>
              <w:rPr>
                <w:rFonts w:ascii="Times New Roman"/>
                <w:b w:val="false"/>
                <w:i w:val="false"/>
                <w:color w:val="000000"/>
                <w:sz w:val="20"/>
              </w:rPr>
              <w:t>
из 8705 90 800 5</w:t>
            </w:r>
          </w:p>
          <w:bookmarkEnd w:id="41"/>
          <w:p>
            <w:pPr>
              <w:spacing w:after="20"/>
              <w:ind w:left="20"/>
              <w:jc w:val="both"/>
            </w:pPr>
            <w:r>
              <w:rPr>
                <w:rFonts w:ascii="Times New Roman"/>
                <w:b w:val="false"/>
                <w:i w:val="false"/>
                <w:color w:val="000000"/>
                <w:sz w:val="20"/>
              </w:rPr>
              <w:t xml:space="preserve">
8705 90 800 9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Моторные транспортные средства специального назначения (например, автомобили грузовые аварийные, автокраны, пожарные транспортные средства, автобетономешалки, автомобили для уборки дорог, поливомоечные автомобили, автомастерские, автомобили с рентгеновскими установками), кроме используемых для перевозки пассажиров или грузов; прочие новые; прочие бывшие в эксплуатации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для транспортировки грузов, прочие,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42"/>
          <w:p>
            <w:pPr>
              <w:spacing w:after="20"/>
              <w:ind w:left="20"/>
              <w:jc w:val="both"/>
            </w:pPr>
            <w:r>
              <w:rPr>
                <w:rFonts w:ascii="Times New Roman"/>
                <w:b w:val="false"/>
                <w:i w:val="false"/>
                <w:color w:val="000000"/>
                <w:sz w:val="20"/>
              </w:rPr>
              <w:t>
 </w:t>
            </w:r>
          </w:p>
          <w:bookmarkEnd w:id="42"/>
          <w:p>
            <w:pPr>
              <w:spacing w:after="20"/>
              <w:ind w:left="20"/>
              <w:jc w:val="both"/>
            </w:pPr>
            <w:r>
              <w:rPr>
                <w:rFonts w:ascii="Times New Roman"/>
                <w:b w:val="false"/>
                <w:i w:val="false"/>
                <w:color w:val="000000"/>
                <w:sz w:val="20"/>
              </w:rPr>
              <w:t xml:space="preserve">
из 8802 11 000 3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8802 12 000 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8802 20 000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8802 30 000 </w:t>
            </w:r>
          </w:p>
          <w:p>
            <w:pPr>
              <w:spacing w:after="20"/>
              <w:ind w:left="20"/>
              <w:jc w:val="both"/>
            </w:pPr>
            <w:r>
              <w:rPr>
                <w:rFonts w:ascii="Times New Roman"/>
                <w:b w:val="false"/>
                <w:i w:val="false"/>
                <w:color w:val="000000"/>
                <w:sz w:val="20"/>
              </w:rPr>
              <w:t xml:space="preserve">
из 8802 40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43"/>
          <w:p>
            <w:pPr>
              <w:spacing w:after="20"/>
              <w:ind w:left="20"/>
              <w:jc w:val="both"/>
            </w:pPr>
            <w:r>
              <w:rPr>
                <w:rFonts w:ascii="Times New Roman"/>
                <w:b w:val="false"/>
                <w:i w:val="false"/>
                <w:color w:val="000000"/>
                <w:sz w:val="20"/>
              </w:rPr>
              <w:t xml:space="preserve">
Летательные аппараты прочие (например, вертолеты, самолеты); космические аппараты (включая спутники) и суборбитальные и космические ракеты-носители: </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гражданские; </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самолеты и прочие летательные аппараты, с массой пустого снаряженного аппарата не более 2000 кг;</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самолеты и прочие летательные аппараты, с массой пустого снаряженного аппарата не более 2000 кг, но не более 15 000 кг; </w:t>
            </w:r>
          </w:p>
          <w:p>
            <w:pPr>
              <w:spacing w:after="20"/>
              <w:ind w:left="20"/>
              <w:jc w:val="both"/>
            </w:pPr>
            <w:r>
              <w:rPr>
                <w:rFonts w:ascii="Times New Roman"/>
                <w:b w:val="false"/>
                <w:i w:val="false"/>
                <w:color w:val="000000"/>
                <w:sz w:val="20"/>
              </w:rPr>
              <w:t>
самолеты и прочие летательные аппараты, с массой пустого снаряженного аппарата более 15 000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8807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винты и несущие винты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8807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 летательных аппаратов товарной позиции 8801, 8802 или 8806, шасси и их части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44"/>
          <w:p>
            <w:pPr>
              <w:spacing w:after="20"/>
              <w:ind w:left="20"/>
              <w:jc w:val="both"/>
            </w:pPr>
            <w:r>
              <w:rPr>
                <w:rFonts w:ascii="Times New Roman"/>
                <w:b w:val="false"/>
                <w:i w:val="false"/>
                <w:color w:val="000000"/>
                <w:sz w:val="20"/>
              </w:rPr>
              <w:t>
8807 30 000 0</w:t>
            </w:r>
          </w:p>
          <w:bookmarkEnd w:id="44"/>
          <w:p>
            <w:pPr>
              <w:spacing w:after="20"/>
              <w:ind w:left="20"/>
              <w:jc w:val="both"/>
            </w:pPr>
            <w:r>
              <w:rPr>
                <w:rFonts w:ascii="Times New Roman"/>
                <w:b w:val="false"/>
                <w:i w:val="false"/>
                <w:color w:val="000000"/>
                <w:sz w:val="20"/>
              </w:rPr>
              <w:t xml:space="preserve">
8807 90 000 9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самолетов и вертолетов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45"/>
          <w:p>
            <w:pPr>
              <w:spacing w:after="20"/>
              <w:ind w:left="20"/>
              <w:jc w:val="both"/>
            </w:pPr>
            <w:r>
              <w:rPr>
                <w:rFonts w:ascii="Times New Roman"/>
                <w:b w:val="false"/>
                <w:i w:val="false"/>
                <w:color w:val="000000"/>
                <w:sz w:val="20"/>
              </w:rPr>
              <w:t>
8805 29 000 2</w:t>
            </w:r>
          </w:p>
          <w:bookmarkEnd w:id="45"/>
          <w:p>
            <w:pPr>
              <w:spacing w:after="20"/>
              <w:ind w:left="20"/>
              <w:jc w:val="both"/>
            </w:pPr>
            <w:r>
              <w:rPr>
                <w:rFonts w:ascii="Times New Roman"/>
                <w:b w:val="false"/>
                <w:i w:val="false"/>
                <w:color w:val="000000"/>
                <w:sz w:val="20"/>
              </w:rPr>
              <w:t xml:space="preserve">
8805 29 000 8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Наземные тренажеры для летного состава и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круизные, экскурсионные, паромы, грузовые суда, баржи и аналогичные плавучие средства для перевозки пассажиров или грузов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рыболовные; плавучие базы и прочие суда для переработки и консервирования рыбных 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Буксиры и суда-толкачи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Плавучие маяки, пожарные суда, земснаряды, плавучие краны и прочие плавучие средства, для которых судоходные качества являются второстепенными по сравнению с их основной функцией; доки плавучие; плавучие или работающие под водой буровые или эксплуатационные платформы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специально предназначенные для подводной съемки, аэрофотосъемки или для медицинского или хирургического обследования внутренних органов; камеры, позволяющие проводить сличение, для судебных или криминалистических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9014 20 200 1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навигационные инерционные для гражданской авиации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9014 20 200 9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для аэронавигации или космической навигации (кроме компасов),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46"/>
          <w:p>
            <w:pPr>
              <w:spacing w:after="20"/>
              <w:ind w:left="20"/>
              <w:jc w:val="both"/>
            </w:pPr>
            <w:r>
              <w:rPr>
                <w:rFonts w:ascii="Times New Roman"/>
                <w:b w:val="false"/>
                <w:i w:val="false"/>
                <w:color w:val="000000"/>
                <w:sz w:val="20"/>
              </w:rPr>
              <w:t xml:space="preserve">
9018 </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(кроме 9018 19,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9018 31,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9018 32,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9018 49, </w:t>
            </w:r>
          </w:p>
          <w:p>
            <w:pPr>
              <w:spacing w:after="20"/>
              <w:ind w:left="20"/>
              <w:jc w:val="both"/>
            </w:pPr>
            <w:r>
              <w:rPr>
                <w:rFonts w:ascii="Times New Roman"/>
                <w:b w:val="false"/>
                <w:i w:val="false"/>
                <w:color w:val="000000"/>
                <w:sz w:val="20"/>
              </w:rPr>
              <w:t>
9018 90 840 9)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устройства, применяемые в медицине, хирургии, стоматологии или ветеринарии, включая сцинтиграфическую аппаратуру, аппаратура электромедицинская прочая и приборы для исследования зрения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для озоновой, кислородной, аэрозольной терапии, искусственного дыхания или прочая терапевтическая дыхательная аппаратура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использовании альфа-, бета- или гамма-излучения, предназначенная для медицинского, хирургического, стоматологического или ветеринарного использования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действии рентгеновского излучения, предназначенная для использования в стоматологии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использовании рентгеновского, альфа-, бета- , гамма- или другого ионизирующего излучения, предназначенная или не предназначенная для медицинского, хирургического, стоматологического или ветеринарного использования, включая аппаратуру рентгенографическую или радиотерапевтическую, рентгеновские трубки и прочие генераторы рентгеновского излучения, генераторы высокого напряжения, щиты и пульты управления, экраны, столы, кресла и аналогичные изделия для обследования или лечения; прочая, включая части и принадлежности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