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0f38" w14:textId="30b0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15 ноября 2022 года № 207 "Об утверждении Правил отбора на первоначальную профессиональную подготовку и условия ее прохождения для лиц, поступающих в органы государственной противопожарной службы, а также основания их отчисления от первоначальной профессиональной подготовки"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июня 2023 года № 346. Зарегистрирован в Министерстве юстиции Республики Казахстан 29 июня 2023 года № 32944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ноября 2022 года № 207 "Об утверждении Правил отбора на первоначальную профессиональную подготовку и условия ее прохождения для лиц, поступающих в органы государственной противопожарной службы, а также основания их отчисления от первоначальной профессиональной подготовки" (зарегистрирован в Реестре государственной регистрации нормативных правовых актов № 30570)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на первоначальную профессиональную подготовку и условиях ее прохождения для лиц, поступающих в органы государственной противопожарной службы, а также основаниях их отчисления от первоначальной профессиональной подготовки (далее - Правила),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отбора на первоначальную профессиональную подготовку и условия ее прохождения для лиц, поступающих в органы государственной противопожарной службы, а также основания их отчисления от первоначальной профессиональной подготовки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 и определяют порядок отбора на первоначальную профессиональную подготовку и условия ее прохождения для лиц, поступающих в органы государственной противопожарной службы, а также основания их отчисления от первоначальной профессиональной подготовки.";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Лица, поступающие на должности рядового, младшего и среднего начальствующего состава в рамках первоначальной профессиональной подготовки проходят обучение в учебных центрах, а стажировку в территориальных органах, государственных учреждениях.";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Прохождение этапов, указанных в подпунктах 2), 3), 4), 6) пункта 5 настоящих Правил, осуществляется на казахском и русском языках по выбору кандидата и при наличии документа, удостоверяющего личность гражданина Республики Казахстан либо его электронной формы, содержащей индивидуальный идентификационный номер.";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Объявление о проведении отбора (далее – объявление) размещается на интернет-ресурсах территориальных органов, Академии. При этом, объявление публикуется одновременно на казахском и русском языках. Объявление государственных учреждений размещается на интернет-ресурсах территориальных органов.";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проведения этапов отбора, перечисленных в подпунктах 5) и 6) пункта 5 настоящих Правил при территориальных органах, государственных учреждениях создаются отборочные комиссии.";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Членами отборочной комиссии назначаются начальники кадровых служб территориальных органов, государственных учреждений (далее – кадровые службы), а также представители служб собственной безопасности, служб, на которые возложена функция по осуществлению физической подготовки, аппарата территориальных органов, государственных учреждений, курирующих деятельность подразделений, на должности которых проходит отбор.";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регистрации лицо предоставляет в кадровую службу копию документа, удостоверяющего личность гражданина Республики Казахстан либо его электронную форму, содержащего индивидуальный идентификационный номер и копии документа, подтверждающего принадлежность его к организации.";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Кандидат подает нарочно или по общедоступным информационным системам, соответствующим требованиям законодательства Республики Казахстан об электронном документе и электронной цифровой подписи, следующие документы:";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копию документа, удостоверяющего личность гражданина Республики Казахстан либо его электронной формы, содержащего индивидуальный идентификационный номер,";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копию водительского удостоверения, подтверждающего право управления транспортным средством соответствующей категории либо его электронной формы, если кандидат претендует на должности водителей;";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документы, подтверждающие наличие спортивного разряда (при их наличии).";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Полиграфологическое исследование кандидатов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График проведения собеседования с указанием даты, времени и места его проведения, а также список кандидатов, допущенных к собеседованию (в произвольной форме), в течение одного рабочего дня после завершения приема нормативов по физической подготовке, размещаются на интернет-ресурсах территориальных органов, Академии и информационных стендах, в местах общего доступа территориального органа, государственного учреждения. График проведения собеседования, а также список кандидатов, допущенных к собеседованию в государственных учреждениях размещаются на интернет-ресурсах территориальных органов.";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"Отборочная комиссия формирует перечень вопросов для каждой должности, по который объявлен отбор. Перечень вопросов не подлежит разглашению.";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По окончании собеседования члены отборочной комиссии выставляют баллы по каждому вопросу в соответствии с листом оценки кандидата по результатам собеседования по форме, согласно приложению 9 к настоящим Правилам (далее – лист оценки кандидата).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Кандидат, не показавший способности вести беседу в ходе собеседования (получивший 0 баллов оценки кандидата по результатам собеседования хоть у одного члена комиссии), считается не прошедшим собеседование и не допускается к прохождению первоначальной профессиональной подготовки.";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47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для лиц, претендующих на должности среднего начальствующего состава - среднее количество правильных ответов по результатам тестирования (на основании данных сертификата о прохождении тестирования на знание государственного языка и законодательства Республики Казахстан, выданного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20 сентября 2016 года № 1 "Об утверждении Правил, программ и организации тестирования граждан, поступающих на правоохранительную службу" (зарегистрирован в Реестре государственной регистрации нормативных правовых актов № 14317) (далее - приказ № 1);";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"весовое значение принимается равным итоговому количеству баллов по результатам собеседования (итоговое количество баллов по результатам собеседования определяется путем сложения всех оценок кандидатов по результатам собеседования, определенных листами оценки, и деления итоговой суммы на количество членов комиссии);";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Отборочная комиссия по итогам отбора принимает одно из следующих решений: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прохождению первоначальной профессиональной подготовки;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рекомендовать к зачислению в ведомственный банк данных кандидатов (далее – Банк данных).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предусмотренное подпунктом 1) настоящего пункта, принимается в отношении кандидатов, прошедших все этапы отбора и набравших наивысший показатель конкурентоспособности.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показателей конкурентоспособности, кандидатом, получившим решение отборочной комиссии, предусмотренное подпунктом 1) настоящего пункта, считается кандидат, набравший наибольшее количество баллов по физической подготовке.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предусмотренное подпунктом 2) настоящего пункта, принимается в отношении остальных кандидатов, прошедших все этапы отбора, при этом набравших меньший показатель конкурентоспособности (количество баллов по физической подготовке) по сравнению с показателями конкурентоспособности (количество баллов по физической подготовке) кандидатов, указанных в части второй настоящего пункта.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сроки реализации справки о медицинском освидетельствовании, заключения психофизиологического обследования, заключения полиграфологического исследования, а также сертификата о прохождении тестирования на знание государственного языка и законодательства Республики Казахстан и заключения по результатам тестирования на оценку личных качеств кандидата на должность правоохранительной службы (на должности среднего начальствующего состава) должны быть действительны на момент принятия решений отборочной комиссией.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ранее не прошедшие отбор и повторно участвовавшие в отборе, при наличии не истекшего срока реализации справки о медицинском освидетельствовании, заключения психофизиологического обследования, заключения полиграфологического исследования, не проходят этапы отбора, предусмотренные в подпунктах 3) и 4) пункта 5 настоящих Правил.";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51-1 следующего содержания: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Срок пребывания кандидатов в Банке данных составляет не более одного года со дня их зачисления.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Кандидаты, зачисленные в Банк данных, в течение одного года с момента их зачисления с их согласия направляются на первоначальную профессиональную подготовку без прохождения отбора.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кандидата от предложения о направлении его на первоначальную профессиональную подготовку и/или истечение срока пребывания в Банке данных, предусмотренного в настоящем пункте, являются основаниями для исключения его из Банка данных.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сроки реализации справки о медицинском освидетельствовании, заключения психофизиологического обследования, заключения полиграфологического исследования, а также сертификата о прохождении тестирования на знание государственного языка и законодательства Республики Казахстан и заключения по результатам тестирования на оценку личных качеств кандидата на должность правоохранительной службы (на должности среднего начальствующего состава) должны быть действительны на момент направления кандидата на первоначальную профессиональную подготовку.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реализации вышеперечисленных документов, кандидаты обеспечивают их обновление до направления их на первоначальную профессиональную подготовку.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территориального органа, государственного учреждения ведет ведомственный банк данных кандидатов на службу с отражением их показателя конкурентоспособности, полученного по итогам отбора в соответствии с настоящими Правилами.";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В течение одного рабочего дня после принятия решения отборочной комиссии на интернет-ресурсе территориального органа, Академии размещаются решение отборочной комиссии и списки кандидатов, рекомендованных к прохождению первоначальной профессиональной подготовки и зачисленных в Банк данных (в произвольной форме). Решение отборочной комиссии, списки кандидатов, рекомендованных к прохождению первоначальной профессиональной подготовки и зачисленных в Банк данных в государственных учреждениях размещаются на интернет-ресурсах территориальных органов.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Секретарь отборочной комиссии, в течение двух рабочих дней со дня внесения решения отборочной комиссии, извещает кандидатов о принятых решениях отборочной комиссии, посредством звонка на номера контактных телефонов и/или направления сообщения на электронную почту, указанные в заявлении.";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Кадровые службы формируют учебные дела кандидатов, прошедших все этапы отбора, состоящие из документов, предусмотренных в подпунктах 2), 2-1), 3), 5), 6), 7) и 11) пункта 23 настоящих Правил.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Полнота, достоверность и своевременность предоставления учебных дел, а также материалов отбора (сводная ведомость сдачи нормативов по физической подготовке, лист оценки кандидата по результатам собеседования, лист оценки конкурентоспособности кандидата, решение отборочной комиссии) на рассмотрение приемной комиссии обеспечивается отборочной комиссией и кадровой службой территориального органа, государственного учреждения.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Территориальный орган, государственное учреждение по результатам отбора, за семь дней до начала первоначальной профессиональной подготовки, обеспечивает поступление в учебные центры учебных дел кандидатов, с приобщением результатов полиграфологических исследований и ВВК, а также материалов отбора (сводная ведомость сдачи нормативов по физической подготовке, лист оценки кандидата по результатам собеседования, лист оценки конкурентоспособности кандидата, решение отборочной комиссии) для решения вопроса о зачислении их на первоначальную профессиональную подготовку.";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Приемная комиссия на основании изучения учебных дел кандидатов, а также материалов отбора, в течение пяти рабочих дней принимает одно из следующих решений: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зачислению;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рекомендовать к зачислению;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отправить учебное дело и материалы отбора на доработку.";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После зачисления на первоначальную профессиональную подготовку со слушателями заключается контракт по форме согласно приложению 10-1 к настоящим Правилам.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подписывается со стороны: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Академии – начальником Академии или исполняющим его обязанности, либо на основании доверенности – начальниками учебных центров;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территориальных органов, государственных учреждений – начальниками территориальных органов, государственных учреждений или исполняющими их обязанности.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доверенности осуществляется в соответствии со статьей 167 Гражданского кодекса Республики Казахстан.";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Срок обучения для слушателей в период первоначальной профессиональной подготовки определяется Академией по согласованию с МЧС исходя из содержаний образовательных программ.";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"Учебные центры направляют в территориальные органы, государственные учреждения учебные дела слушателей в двухдневный срок с момента их убытия для прохождения стажировки.";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"103. Не позднее одного рабочего дня после дня завершения стажировки, территориальные органы, государственные учреждения направляют на служебную электронную почту Академии уведомление о завершении слушателем стажировки в связи с получением положительного заключения обязательной специальной проверки по форме согласно приложению 11-1 к настоящим Правилам (далее - уведомление).";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"105. Академия в течение трех рабочих дней со дня поступления уведомления подписывает начальником Академии либо лицом, его замещающим приказ об отчислении слушателей в связи с завершением первоначальной профессиональной подготовки и размещает на своем интернет-ресурсе сертификаты (в электронном формате)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подтверждающие завершение первоначальной профессиональной подготовки.";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Правила дополнить приложением 10-1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Правила дополнить приложением 11-1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первоначальную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 ее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от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кандидата по результатам собеседования</w:t>
      </w:r>
    </w:p>
    <w:bookmarkEnd w:id="73"/>
    <w:p>
      <w:pPr>
        <w:spacing w:after="0"/>
        <w:ind w:left="0"/>
        <w:jc w:val="both"/>
      </w:pPr>
      <w:bookmarkStart w:name="z103" w:id="7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кандидата 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на которую претендует кандидат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вопрос (ПВ)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вопрос (СВ)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Мотивационный вопрос (МВ)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Вопрос, направленный на определение уровня коммуникативных навыков (КВ)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кандидата по результатам собеседования (ОС):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" w:id="7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члена отборочной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отборочной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20__ год.</w:t>
      </w:r>
    </w:p>
    <w:p>
      <w:pPr>
        <w:spacing w:after="0"/>
        <w:ind w:left="0"/>
        <w:jc w:val="both"/>
      </w:pPr>
      <w:bookmarkStart w:name="z105" w:id="7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 выставляется от 0 до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вопрос, направленный на определение уровня коммуникативных навыков,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задается кандидату, претендующему на должности рядового и младшего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начальствующего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вопрос 1 (профильный):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 баллов – кандидат не ответил на вопрос;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2 балла – кандидат имеет общее представление о теме заданного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– 4 балла – кандидат хорошо владеет темой заданного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– кандидат полностью владеет темой заданного вопроса.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вопрос 2 (ситуационный):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 баллов – кандидат не представил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2 балла – кандидат описал неприемлемый подход к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– 4 балла – кандидат в общем описал правильный подход,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не представил полный алгоритм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– кандидат описал правильный подход, представил обоснованный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алгоритм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вопрос 3 (мотивационный):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 баллов – кандидат не представил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2 балла – обоснование кандидата слабо аргументировано, непоследовательно,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 не имеет ясного представления о дальнейших планах;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– 4 балла – обоснование кандидата в целом аргументировано, но не обозначены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четкие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– обоснование кандидата, аргументировано, направлено на успешное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достижение поставленных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Коммуникативные навыки: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 баллов – кандидат не показал способности вести беседу;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балл – кандидат ведет беседу скованно, не реагирует на наводящие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балла – кандидат ведет беседу скованно, иногда реагирует на наводящие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балла – кандидат ведет беседу скованно, но реагирует на наводящие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балла – кандидат достаточно легко ведет беседу по профессиональной тематике;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– кандидат свободно ведет беседу по профессиональной тематике, легко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реагирует на вопросы на любую 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кандидата по результатам собеседования рассчитывается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ПВ+СВ+МВ+КВ/4 = 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должности рядового и младшего начальствующего состава)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 – оценка кандидата по результатам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 – балл по профильному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 – балл по ситуационному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 – балл по мотивационному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 – балл по вопросу, направленному на определение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коммуникативных навыков.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ПВ+СВ+МВ/3 = ОС (на должности среднего начальствующего состава)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 – оценка кандидата по результатам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 – балл по профильному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 – балл по ситуационному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 – балл по мотивационному вопросу.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первоначальную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профессиональную 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ее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от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конкурентоспособности кандидата</w:t>
      </w:r>
    </w:p>
    <w:bookmarkEnd w:id="77"/>
    <w:p>
      <w:pPr>
        <w:spacing w:after="0"/>
        <w:ind w:left="0"/>
        <w:jc w:val="both"/>
      </w:pPr>
      <w:bookmarkStart w:name="z110" w:id="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на которую претендует кандидат)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k1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воинской службе k2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результатам сдачи нормативов по физической подготовке k3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 k4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кандидата по результатам собеседования k5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среднее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или наличие отсрочки от призыва на срочную воинскую службу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подготовки по военно-техническим и иным специальностям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срочной службы или военной подготовки граждан по программе сержантов запаса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подготовка граждан по программе офицеров запаса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спортивного разряда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 и выше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итоговому количеству баллов по результатам собеседования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количество правильных ответов по результатам тестирования k6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личных качеств k7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конкурентоспособности кандидата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 выше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качество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нетерпимость к коррупции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15" w:id="8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ПКК - показатель конкурентоспособности кандидата;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k1 – весовое значение конкурентоспособности кандидата по критерию "уровень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k2 - весовое значение конкурентоспособности кандидата по критерию "отношение к воинской службе";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k3 - весовое значение конкурентоспособности кандидата по критерию "оценка по результатам сдачи нормативов по физической подготовке";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k4 - весовое значение конкурентоспособности кандидата по критерию "спортивный разряд";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k5 - весовое значение конкурентоспособности кандидата по критерию "оценка кандидата по результатам собеседования";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k6 - весовое значение конкурентоспособности кандидата по критерию "среднее количество правильных ответов по результатам тестирования";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k7 - весовое значение конкурентоспособности кандидата по критерию "результаты оценки личных качеств";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 – весовое значение.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поступающих на должности рядового и младшего начальствующего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столбцы 6 (среднее количество правильных ответов по результатам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7 (результаты оценки личных качеств) листа оценки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 не заполняются.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отборочной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отборочной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отборочной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листом оценки конкурентоспособности кандидата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первоначальную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 ее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от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КОНТРАКТ</w:t>
      </w:r>
      <w:r>
        <w:br/>
      </w:r>
      <w:r>
        <w:rPr>
          <w:rFonts w:ascii="Times New Roman"/>
          <w:b/>
          <w:i w:val="false"/>
          <w:color w:val="000000"/>
        </w:rPr>
        <w:t>(о прохождении первоначальной профессиональной подготовки)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                  "____" _______ 20__ год.</w:t>
      </w:r>
    </w:p>
    <w:bookmarkEnd w:id="82"/>
    <w:p>
      <w:pPr>
        <w:spacing w:after="0"/>
        <w:ind w:left="0"/>
        <w:jc w:val="both"/>
      </w:pPr>
      <w:bookmarkStart w:name="z121" w:id="83"/>
      <w:r>
        <w:rPr>
          <w:rFonts w:ascii="Times New Roman"/>
          <w:b w:val="false"/>
          <w:i w:val="false"/>
          <w:color w:val="000000"/>
          <w:sz w:val="28"/>
        </w:rPr>
        <w:t>
      Настоящий Контракт о прохождении первоначальной профессиональной подготовки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 между организацией образования Министерства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Казахстан, расположенной по адресу:_____________________,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специальное (воинское) звание, фамилия, имя, отчество (при наличии)),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 (доверенности), именуемой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"Организация образования МЧС" (с первой стороны), территориальным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органом/государственным учреждением Министерства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направившем кандидата на обучение в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МЧС в рамках первоначальной профессиональной подготовки,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специальное (воинское) звание, фамилия, имя, отчество (при наличии)),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(доверенности), именуемом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"территориальный орган/государственное учреждение" (со второй стороны),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лицом, зачисленным на обучение в рамках первоначальной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подготовки в организацию образования МЧС 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ИИН) именуемым (ой)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"слушатель", проживающим (ей) по адресу: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 третьей стороны), о нижеследующем: </w:t>
      </w:r>
    </w:p>
    <w:bookmarkStart w:name="z12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Контракта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образования МЧС принимает на себя обязательства по организации обучения слушателя по образовательным программам первоначальной профессиональной подготовки по направлению деятельности ______ (наименование направления деятельности).</w:t>
      </w:r>
    </w:p>
    <w:bookmarkEnd w:id="85"/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Территориальный орган/государственное учреждение принимает на себя обязательства по организации стажировки после окончания обучения и, после ее завершения, назначению на должность в территориальном органе, государственном учреждении, по направлению деятельности которого пройдена первоначальная профессиональная подготовка.</w:t>
      </w:r>
    </w:p>
    <w:bookmarkEnd w:id="86"/>
    <w:bookmarkStart w:name="z1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организации стажировки: до получения положительного заключения обязательной специальной проверки, но не менее одного месяца.</w:t>
      </w:r>
    </w:p>
    <w:bookmarkEnd w:id="87"/>
    <w:bookmarkStart w:name="z1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Слушатель принимает на себя обязательства по овладению знаний, умений и практических навыков в соответствии с образовательными программами первоначальной профессиональной подготовки и, после завершения первоначальной профессиональной подготовки, прохождению службы не менее трех лет в Министерстве по чрезвычайным ситуациям Республики Казахстан (далее - МЧС), его ведомствах, территориальных органах, подведомственных государственных учреждениях.</w:t>
      </w:r>
    </w:p>
    <w:bookmarkEnd w:id="88"/>
    <w:bookmarkStart w:name="z12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89"/>
    <w:bookmarkStart w:name="z1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образования МЧС имеет право:</w:t>
      </w:r>
    </w:p>
    <w:bookmarkEnd w:id="90"/>
    <w:bookmarkStart w:name="z1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порядке, установленном законодательством, изменять и расторгать данный Контракт;</w:t>
      </w:r>
    </w:p>
    <w:bookmarkEnd w:id="91"/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поощрять слушателя, привлекать его к дисциплинарной и материальной ответственности в порядке, установленном законодательством Республики Казахстан;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взыскивать денежные средства за вред, причиненный слушателем имуществу организации образования МЧС.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образования МЧС обязана: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слушателя условиями получения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требованиями нормативных правовых актов МЧС;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создать условия для обучения;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приобщить к учебному/личному делу слушателя справку о расходах на его обучение (в произвольной форме);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слушателя на стажировку в территориальный орган/государственное учреждение после успешной сдачи экзамена по итогам обучения в рамках первоначальной профессиональной подготовки.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Слушатель имеет право:</w:t>
      </w:r>
    </w:p>
    <w:bookmarkEnd w:id="99"/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порядке, установленном законодательством, изменять и расторгать данный Контракт;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условия обучения и проживания, отвечающие требованиям безопасности и гигиены.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Слушатель обязан:</w:t>
      </w:r>
    </w:p>
    <w:bookmarkEnd w:id="102"/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 овладеть всеми видами учебной и профессиональной деятельности по образовательной программе;</w:t>
      </w:r>
    </w:p>
    <w:bookmarkEnd w:id="103"/>
    <w:bookmarkStart w:name="z1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служебную дисциплину;</w:t>
      </w:r>
    </w:p>
    <w:bookmarkEnd w:id="104"/>
    <w:bookmarkStart w:name="z1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относиться бережно к имуществу организации образования МЧС;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выполнять требования правил по охране труда, пожарной безопасности и санитарно-гигиенических норм;</w:t>
      </w:r>
    </w:p>
    <w:bookmarkEnd w:id="106"/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разглашать доверенные ему в соответствии с его должностным положением сведения, составляющие служебную и иную охраняемую законом тайну;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о возникшей ситуации, представляющей угрозу жизни и здоровью людей, сохранности имущества организации образования МЧС и обучаемых;</w:t>
      </w:r>
    </w:p>
    <w:bookmarkEnd w:id="108"/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изменения семейного положения, привлечения его или близких родственников к уголовной ответственности, выезда кого-либо из них на постоянное местожительство за границу доложить об этом рапортом непосредственному начальнику в трехдневный срок;</w:t>
      </w:r>
    </w:p>
    <w:bookmarkEnd w:id="109"/>
    <w:bookmarkStart w:name="z1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направления на стажировку прибыть к месту ее прохождения в течение трех рабочих дней;</w:t>
      </w:r>
    </w:p>
    <w:bookmarkEnd w:id="110"/>
    <w:bookmarkStart w:name="z1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отслужить в МЧС, его ведомствах, территориальных органах, подведомственных государственных учреждениях не менее трех лет после завершения профессиональной первоначальной подготовки;</w:t>
      </w:r>
    </w:p>
    <w:bookmarkEnd w:id="111"/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отказа от дальнейшего прохождения службы в МЧС, его ведомствах, территориальных органах, подведомственных государственных учреждениях до истечения действия настоящего Контракта, либо отчисления из организации образования МЧС в связи с неуспеваемостью и (или) нарушением дисциплины, а также по собственному желанию возместить государству бюджетные средства, затраченные на подготовку, питание и проживание в период его подготовки. </w:t>
      </w:r>
    </w:p>
    <w:bookmarkEnd w:id="112"/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орган/государственное учреждение имеет право:</w:t>
      </w:r>
    </w:p>
    <w:bookmarkEnd w:id="113"/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порядке, установленном законодательством, изменять и расторгать данный Контракт;</w:t>
      </w:r>
    </w:p>
    <w:bookmarkEnd w:id="114"/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нарушения и/или несоблюдения слушателем требований подпунктов 1), 5), 8), 11), 12), 13), 14) и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подпунктов 5), 6), 7) и 8) пункта 1 и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проводить служебное расследование и привлекать его к дисциплинарной ответственности;</w:t>
      </w:r>
    </w:p>
    <w:bookmarkEnd w:id="115"/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взыскивать бюджетные средства, затраченные на подготовку, питание и проживание в период подготовки слушателя, в случае отчисления из организации образования МЧС в связи с неуспеваемостью, нарушением дисциплины, а также в случае его отказа от дальнейшего прохождения службы в МЧС, его ведомствах, территориальных органах, подведомственных государственных учреждениях до истечения действия настоящего Контракта.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Территориальный орган, государственное учреждение обязан: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место стажировки и руководителя стажировки – наставника;</w:t>
      </w:r>
    </w:p>
    <w:bookmarkEnd w:id="118"/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в период прохождения стажировки соблюдение правил по охране труда, пожарной безопасности и санитарно-гигиенических норм;</w:t>
      </w:r>
    </w:p>
    <w:bookmarkEnd w:id="119"/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назначить на должность слушателя после завершения им первоначальной профессиональной подготовки по направлению деятельности, которого пройдена первоначальная профессиональная подготовка.</w:t>
      </w:r>
    </w:p>
    <w:bookmarkEnd w:id="120"/>
    <w:bookmarkStart w:name="z15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121"/>
    <w:bookmarkStart w:name="z1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неисполнение, либо ненадлежащее исполнение сторонами своих обязанностей, предусмотренных настоящим Контрактом, они несут ответственность в соответствии с законодательством Республики Казахстан.</w:t>
      </w:r>
    </w:p>
    <w:bookmarkEnd w:id="122"/>
    <w:bookmarkStart w:name="z1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неисполнение подпунктов 9) или 10) пункта 7 настоящего Контракта, слушатель возмещает государству бюджетные средства, затраченные на подготовку, питание и проживание в период прохождения им первоначальной профессиональной подготовки.</w:t>
      </w:r>
    </w:p>
    <w:bookmarkEnd w:id="123"/>
    <w:bookmarkStart w:name="z1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подлежащая удержанию, рассчитывается пропорционально за весь срок прохождения первоначальной профессиональной подготовки.</w:t>
      </w:r>
    </w:p>
    <w:bookmarkEnd w:id="124"/>
    <w:bookmarkStart w:name="z16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разрешения споров</w:t>
      </w:r>
    </w:p>
    <w:bookmarkEnd w:id="125"/>
    <w:bookmarkStart w:name="z1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Разногласия и споры, возникающие в процессе выполнения настоящего Контракта, рассматриваются непосредственно сторонами в целях выработки взаимоприемлемых решений.</w:t>
      </w:r>
    </w:p>
    <w:bookmarkEnd w:id="126"/>
    <w:bookmarkStart w:name="z1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Вопросы, не разрешенные сторонами путем переговоров, выработки взаимоприемлемых решений, разрешаются в соответствии с законодательством Республики Казахстан или в судебном порядке.</w:t>
      </w:r>
    </w:p>
    <w:bookmarkEnd w:id="127"/>
    <w:bookmarkStart w:name="z16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Действие Контракта при возникновении непреодолимой силы и обстоятельств, не зависящих в разумных пределах от контроля сторон</w:t>
      </w:r>
    </w:p>
    <w:bookmarkEnd w:id="128"/>
    <w:bookmarkStart w:name="z1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возникновении непреодолимой силы,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Контракта, ответственность сторон не наступает.</w:t>
      </w:r>
    </w:p>
    <w:bookmarkEnd w:id="129"/>
    <w:bookmarkStart w:name="z1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Обстоятельствами, не зависящими от контроля сторон, признается издание органами власти и управления актов, делающих невозможным исполнение обязательств по настоящему Контракту хотя бы одной из сторон.</w:t>
      </w:r>
    </w:p>
    <w:bookmarkEnd w:id="130"/>
    <w:bookmarkStart w:name="z1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Исполнение обязательств сторонами соразмерно переносится на срок действия обстоятельств, предусмотренных пунктами 14 и 15 настоящего Контракта и их последствий.</w:t>
      </w:r>
    </w:p>
    <w:bookmarkEnd w:id="131"/>
    <w:bookmarkStart w:name="z17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Срок действия, порядок изменения условий Контракта и его расторжение</w:t>
      </w:r>
    </w:p>
    <w:bookmarkEnd w:id="132"/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Настоящий Контракт вступает в силу со дня его подписания сторонами и прекращает свое действие по истечении трех лет службы слушателя в МЧС, его ведомствах, территориальных органах, подведомственных государственных учреждениях после окончания первоначальной профессиональной подготовки.</w:t>
      </w:r>
    </w:p>
    <w:bookmarkEnd w:id="133"/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Условия настоящего Контракта могут быть изменены и дополнены по взаимному письменному соглашению сторон.</w:t>
      </w:r>
    </w:p>
    <w:bookmarkEnd w:id="134"/>
    <w:bookmarkStart w:name="z1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Контракт расторгается по соглашению сторон или инициативе одной из сторон, а также в случае нарушения условий Контракта.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Контракт заключается в 3 экземплярах, на государственном и русском языках, имеющих одинаковую юридическую силу. Один экземпляр остается в Организации образования МЧС, второй направляется в соответствующий территориальный орган/государственное учреждение для приобщения в учебное/личное дело слушателя, третий экземпляр выдается слушателю.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 МЧС: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16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Подписывающий:___________________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органа/государственного учреждения)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16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Подписывающий:___________________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первоначальную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 ее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от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137"/>
    <w:p>
      <w:pPr>
        <w:spacing w:after="0"/>
        <w:ind w:left="0"/>
        <w:jc w:val="both"/>
      </w:pPr>
      <w:bookmarkStart w:name="z180" w:id="138"/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 Вас о завершении слушателем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(далее - Ф.И.О.) слушателя)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прохождения стажировки в связи с получением положительного результата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обязательной специальной проверки (дата, номер письма органов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территориального органа/государственного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звание, Ф.И.О.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первоначальную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 ее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от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</w:p>
          <w:bookmarkEnd w:id="139"/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</w:p>
          <w:bookmarkEnd w:id="140"/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КАЗАКСТАН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ЖАFДАЙЛАР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 FАБДУЛЛИН АТЫНДАҒЫ АЗАМАТТЫК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КОРҒАУ АКАДЕМИЯСЫ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(бiлiм беру уйымының атауы)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 берілді</w:t>
      </w:r>
      <w:r>
        <w:br/>
      </w:r>
      <w:r>
        <w:rPr>
          <w:rFonts w:ascii="Times New Roman"/>
          <w:b/>
          <w:i w:val="false"/>
          <w:color w:val="000000"/>
        </w:rPr>
        <w:t>Teri, аты, әкесінің аты (ол болған жағдайда)</w:t>
      </w:r>
    </w:p>
    <w:bookmarkEnd w:id="141"/>
    <w:bookmarkStart w:name="z18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ол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(оқудан өткен мерзімі)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 санаты бойынша</w:t>
      </w:r>
      <w:r>
        <w:br/>
      </w:r>
      <w:r>
        <w:rPr>
          <w:rFonts w:ascii="Times New Roman"/>
          <w:b/>
          <w:i w:val="false"/>
          <w:color w:val="000000"/>
        </w:rPr>
        <w:t>(санат атауы)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(оқудан өткен орны, оқудың түрі)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 емтихан бағасы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тағылымдамадан өткен орны мен мерзімі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QR – кода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QR – код орны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бастығы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Көкшетау қаласы 20__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№_______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