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aadd" w14:textId="63ba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защите свидетельства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июня 2023 года № 428. Зарегистрирован в Министерстве юстиции Республики Казахстан 30 июня 2023 года № 32951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документах, удостоверяющих личность" 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утвержденным постановлением Правительства Республики Казахстан от 28 октября 2004 года № 1120,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защите свидетельства о рождении.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428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защите свидетельства о рождении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бланке свидетельства о рождении изображен Государственный Герб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Бланк свидетельства о рождении состоит из окантовывающей рамки и тангирной сетки, составленных с использованием казахских орнаментов, узоров (не менее 30 % площади).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обязательного защитного элемента используется микрошрифт высотой не более 250 микрометров, а также гильоширные элементы. Графические элементы не содержат растровых структур, кроме линейных (штриховых).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Бланк свидетельства о рождении изготавливается на бумаге с оригинальным водяным знаком, специальными защитными вкраплениями, белизна 94-96 %, с высоким содержанием хлопкового или льняного волокна, плотность - 100-120 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В печати используется не менее четырех красок. При этом необходимо использовать специальные пастельные краски, не изменяющие свой цвет и насыщенность под действием температуры, с добавками, препятствующими цветному репродуцированию.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Бланк свидетельства о рождении должен иметь твердый переплет и бумвиниловую оболочку с наименованием на обложке, также вкладыш с односторонней печатью.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Бланк свидетельства о рождении имеет семизначный номер.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