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f96b" w14:textId="608f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реализации пилотного проекта по применению иного порядка налогового администрирования лиц, осуществляющих электронную торговлю товарами через электронную торговую площадку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30 июня 2023 года № 725. Зарегистрирован в Министерстве юстиции Республики Казахстан 1 июля 2023 года № 33013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реализации пилотного проекта по применению иного порядка налогового администрирования лиц, осуществляющих электронную торговлю товарами через электронную торговую площадку.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2023 года и действует до 31 декабря 2024 года включительно, а также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725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реализации пилотного проекта по применению иного порядка налогового администрирования лиц, осуществляющих электронную торговлю товарами через электронную торговую площадку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реализации пилотного проекта по применению иного порядка налогового администрирования лиц, осуществляющих электронную торговлю через электронную торговую площадку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(далее – Налоговый кодекс) и определяют порядок и сроки реализации пилотного проекта по применению иного порядка налогового администрирования лиц, осуществляющих электронную торговлю через электронную торговую площадку (далее – Пилотный проект).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Пилотного проекта является: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клиентоориентированного подхода в налоговом администрировании;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ошибок и упрощение исполнения налоговых обязательств индивидуальными предпринимателями, применяющими специальные налоговые режимы;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налоговой нагрузки в течение налогового периода.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Пилотный проект реализуется на территории Республики Казахстан с 1 июля 2023 года по 31 декабря 2024 года включительно. Участие в Пилотном проекте является добровольным.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– индивидуальный предприниматель или юридическое лицо, заключающий договор с продавцами о предоставлении им права осуществлять электронную торговлю товарами через электронную торговую площадку, и подавший заявление об участии в Пилотном проекте Комитету;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пуш-уведомление – сообщения банка партнера продавцам о необходимости уплаты налогов в рамках реализации Пилотного проекта;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продавец – индивидуальный предприниматель Республики Казахстан, осуществляющий электронную торговлю товарами через электронную торговую площадку, применяющий специальный налоговый режим на основе упрощенной декларации или специальный налоговый режим розничного налога, участвующий в Пилотном проекте и имеющий банковский счет в банке-партнере;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банк-партнер – банк второго уровня Республики Казахстан, подавший заявление об участии в Пилотном проекте Комитету государственных доходов Министерства финансов Республики Казахстан (далее – Комитет);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торговля товарами – предпринимательская деятельность по реализации товаров физическим лицам в Республике Казахстан, а также за пределами Республики Казахстан, осуществляемая посредством информационных технологий через интернет-площадку;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торговая площадка – информационная система, функционирующая в сети интернет для осуществления электронной торговли товарами, на которой: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доступны сервисы, позволяющие покупателям приобрести (заказать) товар;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размещены условия оплаты покупателем или условия организации оплаты покупателем;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размещены условия доставки товаров покупателю или условия организации их доставки покупателю.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Участниками Пилотного проекта являются Комитет, оператор, продавец, банк-партнер.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Пилотного проекта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Оператор/банк партнер для участия в Пилотном проекте представляет в Комитет заявление об участии в пилотном проекте по применению иного порядка налогового администрирования лиц, осуществляющих электронную торговлю товарами через электронную торговую площадку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Продавец для участия в Пилотном проекте через оператора представляет в Комитет Заявление об участии в пилотном проекте по применению иного порядка налогового администрирования лиц, осуществляющих электронную торговлю товарами через электронную торговую площадку (далее –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указывается согласие на раскрытие Комитетом налоговой тайны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части суммы полученных доходов.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начала участия в Пилотном проекте является 1 число месяца в котором представлено Заявление.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представляет в Комитет сведения о суммах доходов и возвратов товаров продавцов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ежемесячно до 25 числа месяца, следующего за месяцем, за который предоставляются сведения.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Комитет при выявлении продавцов, не применяющих специальный налоговый режим на основе упрощенной декларации или специальный налоговый режим розничного налога, направляет информацию оператору об исключении продавца как участника Пилотного проекта, в виду несоответствия условиям, участия в Пилотном проекте.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путем направления пуш-уведомления извещает продавца о несоответствии условиям участия в Пилотном проекте и об его исключении из Пилотного проекта.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для формирования пуш-уведомлений продавцам направляет банку-партнеру сведения о суммах налогов, подлежащих уплате продавцами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в срок не позднее 1 числа месяца, следующего за месяцем предоставления сведений оператором.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Банк-партнер в целях обеспечения равномерной уплаты налогов продавцами в течение 5 (пяти) рабочих дней со дня представления сведений Комитетом, направляет пуш-уведомления продавцам.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Продавец уплачивает суммы налогов, указанные в пуш-уведомлении.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Банк-партнер по итогам 6-го (шестого) месяца налогового периода не направляет пуш-уведомление продавцам, применяющим специальный налоговый режим на основе упрощенной декларации.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по итогам налогового периода в срок не позднее 1 числа 2-го (второго) месяца, следующего за налоговым периодом, для осуществления предварительного заполнения форм налоговой отчетности "Упрощенной декларации для субъектов малого бизнеса (форма 910.00)" и "Декларации для налогоплательщиков, применяющих специальный налоговый режим розничного налога (форма 913.00)" банкам-партнерам направляет сведения об итоговых суммах дохода продавцов по итогам налогового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Банк-партнер через информационные ресурсы обеспечивает предварительное заполнение "Упрощенной декларации для субъектов малого бизнеса (форма 910.00)" и "Декларации для налогоплательщиков, применяющих специальный налоговый режим розничного налога (форма 913.00)" на основании полученных от Комитета сведений.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Взаимодействие по обмену информации,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осуществляется посредством File Transfer Protocol (FTP) в формате Excel.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Участие в Пилотном проекте имеет положительное влияние на категорирование продавцов путем отнесения их к категориям низкой, средней или высокой степени риска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участии в пилотном проекте по применению иного порядка</w:t>
      </w:r>
      <w:r>
        <w:br/>
      </w:r>
      <w:r>
        <w:rPr>
          <w:rFonts w:ascii="Times New Roman"/>
          <w:b/>
          <w:i w:val="false"/>
          <w:color w:val="000000"/>
        </w:rPr>
        <w:t>налогового администрирования лиц, осуществляющих электронную торговлю</w:t>
      </w:r>
      <w:r>
        <w:br/>
      </w:r>
      <w:r>
        <w:rPr>
          <w:rFonts w:ascii="Times New Roman"/>
          <w:b/>
          <w:i w:val="false"/>
          <w:color w:val="000000"/>
        </w:rPr>
        <w:t>товарами через электронную торговую площадку</w:t>
      </w:r>
    </w:p>
    <w:bookmarkEnd w:id="42"/>
    <w:p>
      <w:pPr>
        <w:spacing w:after="0"/>
        <w:ind w:left="0"/>
        <w:jc w:val="both"/>
      </w:pPr>
      <w:bookmarkStart w:name="z52" w:id="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"Оператор/Банк партнер", в лице 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действующего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Заявляю о готовности участия в пилотном проекте по применению иного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 лиц, осуществляющих электронную торговлю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товарами через электронную торговую площадку.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участии в пилотном проекте по применению иного порядка</w:t>
      </w:r>
      <w:r>
        <w:br/>
      </w:r>
      <w:r>
        <w:rPr>
          <w:rFonts w:ascii="Times New Roman"/>
          <w:b/>
          <w:i w:val="false"/>
          <w:color w:val="000000"/>
        </w:rPr>
        <w:t>налогового администрирования лиц, осуществляющих электронную торговлю</w:t>
      </w:r>
      <w:r>
        <w:br/>
      </w:r>
      <w:r>
        <w:rPr>
          <w:rFonts w:ascii="Times New Roman"/>
          <w:b/>
          <w:i w:val="false"/>
          <w:color w:val="000000"/>
        </w:rPr>
        <w:t>товарами через электронную торговую площадку</w:t>
      </w:r>
    </w:p>
    <w:bookmarkEnd w:id="44"/>
    <w:p>
      <w:pPr>
        <w:spacing w:after="0"/>
        <w:ind w:left="0"/>
        <w:jc w:val="both"/>
      </w:pPr>
      <w:bookmarkStart w:name="z56" w:id="45"/>
      <w:r>
        <w:rPr>
          <w:rFonts w:ascii="Times New Roman"/>
          <w:b w:val="false"/>
          <w:i w:val="false"/>
          <w:color w:val="000000"/>
          <w:sz w:val="28"/>
        </w:rPr>
        <w:t>
      Я, индивидуальный предприниматель ___________________________________,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_____________________________:</w:t>
      </w:r>
    </w:p>
    <w:p>
      <w:pPr>
        <w:spacing w:after="0"/>
        <w:ind w:left="0"/>
        <w:jc w:val="both"/>
      </w:pPr>
      <w:bookmarkStart w:name="z57" w:id="46"/>
      <w:r>
        <w:rPr>
          <w:rFonts w:ascii="Times New Roman"/>
          <w:b w:val="false"/>
          <w:i w:val="false"/>
          <w:color w:val="000000"/>
          <w:sz w:val="28"/>
        </w:rPr>
        <w:t>
      1. Заявляю о готовности участия в пилотном проекте по применению иного порядка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 лиц, осуществляющих электронную торговлю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товарами через электронную торговую площадку.</w:t>
      </w:r>
    </w:p>
    <w:p>
      <w:pPr>
        <w:spacing w:after="0"/>
        <w:ind w:left="0"/>
        <w:jc w:val="both"/>
      </w:pPr>
      <w:bookmarkStart w:name="z58" w:id="47"/>
      <w:r>
        <w:rPr>
          <w:rFonts w:ascii="Times New Roman"/>
          <w:b w:val="false"/>
          <w:i w:val="false"/>
          <w:color w:val="000000"/>
          <w:sz w:val="28"/>
        </w:rPr>
        <w:t>
      2. Настоящим даю согласие Комитету государственных доходов Министерства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 Республики Казахстан на раскрытие налоговой тайны,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части суммы полученных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передачи банку-партнеру в целях предварительного заполнения форм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и направления пуш-уведомления.</w:t>
      </w:r>
    </w:p>
    <w:p>
      <w:pPr>
        <w:spacing w:after="0"/>
        <w:ind w:left="0"/>
        <w:jc w:val="both"/>
      </w:pPr>
      <w:bookmarkStart w:name="z59" w:id="48"/>
      <w:r>
        <w:rPr>
          <w:rFonts w:ascii="Times New Roman"/>
          <w:b w:val="false"/>
          <w:i w:val="false"/>
          <w:color w:val="000000"/>
          <w:sz w:val="28"/>
        </w:rPr>
        <w:t>
      3. Подтверждаю, что применяю специальный налоговый режим на основе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упрощенной декларации / розничного налога (ненужное исключить).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суммах доходов и возвратов товаров продавцов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продавца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реализации продавца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товаров продавца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50"/>
      <w:r>
        <w:rPr>
          <w:rFonts w:ascii="Times New Roman"/>
          <w:b w:val="false"/>
          <w:i w:val="false"/>
          <w:color w:val="000000"/>
          <w:sz w:val="28"/>
        </w:rPr>
        <w:t>
      заполняется в формате Excel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Наименование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 сведения о суммах доходов и возвратов товаров продавцов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2 указывается год, за который представляются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3 указывается месяц, за который представляются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4 указывается индивидуальный идентификационный номер каждого продавца;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5 указывается фамилия, имя, отчество (при его наличии) каждого продавца;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6 указывается сумма реализации в отчетном месяце по каждому продавцу;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7 указывается сумма возвращенных товаров в отчетном месяце по каждому продавцу.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суммах налогов, подлежащих уплате в бюджет продавцами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сумма дохода с учетом возвратов, полученная от реализации на всех электронных торговых площадках, участвующих в пилотном проекте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аппарата акима города районного значения, села, поселка, сельского округа для уплаты индивидуального подоходного налога индивидуального предпринимателя, осуществляющими деятельность на территории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формате Excel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сведения о суммах налогов, подлежащих уплате в бюджет продавцами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строки;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год, за который представляются сведения;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месяц, за который представляются сведения;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индивидуальный идентификационный номер каждого продавца;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фамилия, имя, отчество (при его наличии);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совокупная сумма дохода с учетом возвратов, полученная от реализации на всех электронных торговых площадках, участвующих в Пилотном проекте;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сумма индивидуального подоходного налога, подлежащего уплате в бюджет продавцом;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сумма социального налога, подлежащего уплате в бюджет продавцом; 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код органа государственных доходов;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бизнес идентификационный номер аппарата акима города районного значения, села, поселка, сельского округа для уплаты индивидуального подоходного налога индивидуального предпринимателя, осуществляющими деятельность на территории сельского округа.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торговую площадку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итоговых суммах дохода продавцов по итогам налогового периода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Совокупная сумма дохода с учетом возвратов, полученная от реализации на всех электронных торговых площадках, участвующих в пилотном проекте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в формате Excel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сведении об итоговых суммах дохода продавцов по итогам налогового периода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строки;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налоговый период, за который представляются сведения;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индивидуальный идентификационный номер каждого Продавца;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фамилия, имя, отчество (при его наличии) каждого Продавца;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совокупная сумма дохода с учетом возвратов, полученная от реализации на всех электронных торговых площадках, участвующих в пилотном проекте.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