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ac8e" w14:textId="267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натуральных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726. Зарегистрирован в Министерстве юстиции Республики Казахстан 1 июля 2023 года № 33015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натуральных норм.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натуральных норм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натуральных норм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758-38)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разработки натуральных норм центральными государственными органами.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Натуральные нормы представляют собой натуральные показатели потребления или использования необходимых материальных или нематериальных благ.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разрабатываются центральными государственными органами.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натуральных норм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 осуществляют расчет потребности в материальных и нематериальных благах в количественном выражении с учетом необходимости обеспечения деятельности государственных органов и иных государственных учреждений, выполнения возложенных на них функций и полномочий на основе: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анализа необходимости, обоснованности и целесообразности потребления или использования материальных и нематериальных благ;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отраслевых особенностей с учетом научно-обоснованных методов и подходов.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определенной потребности центральные государственные органы разрабатывают натуральные нормы.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разрабатываются согласно следующих требований: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основываться на нормах действующего законодательства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четкими и ясными, исключать разночтения и обеспечивать возможность свободного применения их на практике;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определять область их применения;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круг пользователей.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Натуральные нормы разрабатываются в табличном виде.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специфики натуральных норм центральные государственные органы указывают в них: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натуральной нормы;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единицу измерения натуральной нормы;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норму в количественном выражении;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службы (носки);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эксплуатации;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хранения в запасе;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применения натуральных норм – в какой сфере деятельности применяются натуральные нормы, для чего они предназначены;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область распространения натуральных норм – наименование государственных органов при необходимости их структурных подразделений, государственных учреждений, должностных лиц, для которых устанавливаются натуральные нормы;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характеристики, конкретизирующие определение и применение натуральных норм.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приводятся уточнения терминов и определений, использованных в натуральных нормах;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делаются ссылки на примечания.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Разработанные натуральные нормы направляются на согласование центральному уполномоченному органу по бюджетному планированию с приложением: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с указанием источников финансирования (код и наименование бюджетной программы, по которой предлагается осуществлять финансирование расходов, связанных с введением предлагаемых натуральных норм) и необходимости финансовых затрат;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 по финансовой обеспеченности предлагаемых натуральных норм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обоснования необходимости принятия предлагаемых натуральных норм, подтверждения их целесообразности и расчеты к ним.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бюджетному планированию рассматривает натуральные нормы на предмет финансовой обеспеченности в течение 30 (тридцати) календарных дней со дня их получения.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центрального уполномоченного органа по бюджетному планированию замечаний по натуральным нормам центральные государственные органы дорабатывают их и повторно вносят ему на согласование.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натуральных норм центральным уполномоченным органом по бюджетному планированию составляет не более 7 (семи) рабочих дней и исчисляется со дня поступления их в данный государственный орган.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натуральных норм центральный уполномоченный орган по бюджетному планированию представляет разработчику один из следующих вариантов ответа: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согласованы без замечаний (виза на акте первого руководителя либо, в случае его отсутствия, лица, исполняющего его обязанности);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согласовании натуральных норм отказано (с приложением мотивированного отказа за подписью заместителя первого руководителя).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изменений и дополнений в утвержденные натуральные нормы порядок осуществляется в соответствии с настоящими Правилами.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вносят изменения и (или) дополнения в действующие натуральные нормы не более 1 (одного) раза в течение текущего финансового года.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норм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финансовой обеспеченности предлагаемых натуральных норм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норма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на 01.01. текущий финансовый 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приобретения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финансовом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приобретение в текущем финансовом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по предлагаемым нормам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2-ой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3-ий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приобретение в следующем плановом периоде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(гр.11 =(гр.4-((гр.5-гр.8)+гр.9)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 (гр.12=гр.14 + гр.16+гр.18)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(гр.17=тр.11-гр.13-гр.15)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(тысяч тенге) (гр. 18= гр. 12-гр.-14-гр.16)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