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c49a" w14:textId="1fcc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труда и социальной защиты населения Республики Казахстан от 15 июня 2023 года № 222 и Министра национальной экономики Республики Казахстан от 16 июня 2023 года № 116. Зарегистрирован в Министерстве юстиции Республики Казахстан 4 июля 2023 года № 33027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 (зарегистрирован в Реестре государственной регистрации нормативных правовых актов под № 12701)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 оценки степени риска в сфере предоставления специальных социальных услуг и в области социальной защиты лиц с инвалидностью, утвержденных указанным совместным приказом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в сфере предоставления специальных социальных услуг и в области социальной защиты лиц с инвалидностью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 для отбора субъектов контроля при проведении профилактического контроля с посещением субъекта (объекта) контроля.".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