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b5eb" w14:textId="da6b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18 апреля 2018 года № 628 "Об утверждении Методики оценки деятельности административных государственных служащих корпуса "Б"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4 июля 2023 года № 457. Зарегистрирован в Министерстве юстиции Республики Казахстан 10 июля 2023 года № 33049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апреля 2018 года № 628 "Об утверждении Методики оценки деятельности административных государственных служащих корпуса "Б" органов юстиции Республики Казахстан" (зарегистрирован в Реестре государственной регистрации нормативных правовых актов № 16843)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административных государственных служащих корпуса "Б" органов юстиции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управлению персоналом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Жакселекова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628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органов юстиции Республики Казахстан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органов юстиции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органов юстиции Республики Казахстан (далее - служащий).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структурного/территориального подразделения органов юстиции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C-O-1;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структурного/территориального подразделения Министерства юстиции Республики Казахстан (далее-Министерство юстиции);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структурного/территориального подразделения или служащий корпуса "Б";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структурного/территориального подразделения Министерства юстиции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Министерства юстиции;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административного государственного служащего органов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руководителя структурного подразделения/ государственного органа на оцениваемый период, составляемый совместно с непосредственным руководителем и утверждаемый вышестоящим руководителем.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служащих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Министерстве юстиции.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за отчетные кварталы.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служащих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порядке, установленным главой 6 настоящей Методики.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которые в оцениваемый период находятся на испытательном сроке, осуществляется с момента назначения на конкретную должность после прохождения специальной проверки.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откомандированных служащих на длительный срок в другие государственные органы, проводится на основании подтверждающих документов, предоставленных соответствующим государственным органом по методам ранжирования и 360 в зависимости от категории должности оцениваемого лица.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вакантной должности руководителя территориального органа юстиции оценка исполняющего обязанности руководителя территориального органа юстиции осуществляется руководителем аппарата Министерства юстиции.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вакантной должности руководителя структурного подразделения Министерства юстиции оценка исполняющего обязанности руководителя структурного подразделения осуществляется вышестоящим руководителем, курирующим вопросы данного структурного подразделения.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сотрудников Управления организации работы по защите государственных секретов ввиду отсутствия технической возможности проводится на бумажных носителях.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по этике оценивается Министром юстиции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служащих, уволенных из органов юстиции Республики Казахстан до окончания оцениваемого периода, проводится без их участия в установленные пунктом 4 сроки.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оценки выставляются по следующей градации: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по методу 360 являются основанием для принятия решений по обучению служащего.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которого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калибровочной сессии может быть обжаловано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оценки являются строго конфиденциальной информацией и не подлежат разглашению третьим лицам, за исключением случаев, когда Министерство юстиции обязано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Оценивающее лицо обеспечивает: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Министерства юстиции/структурного/территориального подразделения, общих результатов работы Министерства юстиции/структурного/территориального подразделения за оцениваемый период;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Оцениваемое лицо обеспечивает: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службы управления персоналом обеспечивает: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структурного/территориального подразделения Министерства юстиции по достижению КЦИ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деятельности руководителя структурного/территориального подразделения Министерства юстиции осуществляется на основе оценки достижения КЦИ.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КЦИ устанавливается оценивающим лицом по согласованию со структурным подразделением, координирующим вопрос стратегического планирования (при наличии) в части соответствия документам Системы государственного планирования, а также со службой управления персоналом в индивидуальном плане работы руководителя структурного/территориального подразделения Министерства юстиции,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руководителя структурного/территориального подразделения органов юстиции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руководитель структурного/территориального подразделения органов юстиции до окончания оцениваемого периода составляет менее трех месяцев, КЦИ указанному служащему не устанавливаются.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руководитель структурного/территориального подразделения органов юстиции осуществляется оценивающим лицом в сроки, установленные в пункте 4.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части соответствия документам Системы государственного планирования,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КЦИ должны иметь количественные и качественные индикаторы измеримости достижения целей и быть: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Министерства юстиции, соглашения служащего корпуса "А", либо на повышение эффективности деятельности государственного органа.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в КЦИ осуществляется в случае изменения функций и структуры Министерства юстиции, непосредственно влияющего на достижение КЦИ.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Информационная система, либо в случае ее отсутствия служба управления персоналом, уведомляет руководителя структурного/территориального подразделения органов юстиции о проведении в отношении него оценки не позднее пятого числа месяца, следующего за отчетным кварталом.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3. Порядок оценки служащих корпуса "Б" методом ранжирования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служащих корпуса "Б" органов юстиции Республики Казахстан осуществляется по методу ранжирования.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служащих корпуса "Б" по методу ранжирования осуществляется руководителем структурного/территориального подразделения органов юстиции по форме, согласно приложению 4 к настоящей Методике посредством информационной системы, функционирующей в Министерстве юстиции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структурного/территориального подразделения превышает пятьдесят человек, оценка осуществляется также лицами, определяемыми оценивающим лицом.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структурных/территориальных подразделений органов юстиции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Методом 360 оцениваются следующие компетенции в зависимости от категории оцениваемых лиц: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структурных/территориальных подразделений: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органов юстиции Республики Казахстан: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 целью согласования и соблюдения единого подхода к процессу оценки органы юстиции Республики Казахстан проводят калибровочные сессии в порядке, предусмотренном в пункте 18 настоящей Методики.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"Б",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Калибровочная сессия проводится в течение десяти рабочих дней со дня обращения служащего в порядке, предусмотренном в пункте 18 настоящей Методики.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Служба управления персоналом организует деятельность калибровочной сессии.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калибровочной сессии оценивающее лицо кратко описывает работу оцениваемого лица и аргументирует свою оценку.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КЦИ определяются непосредственным руководителем в индивидуальном плане работы служащего,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Индивидуальный план работы, с соответствующими КЦИ, утверждается вышестоящим руководителем.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является первый руководитель органов юстиции, индивидуальный план работы утверждается данным должностным лицом.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КЦИ являются: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Количество КЦИ составляет 5.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проведения оценки непосредственный руководитель служащего заполняет лист оценки по КЦИ по форме, согласно приложению 10 к настоящей Методике, и подписывает его.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если непосредственным руководителем служащего является первый руководитель органов юстиции, оценочный лист вносится на его рассмотрение.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итогам рассмотрения оценочного листа служащего вышестоящим руководителем принимается одно из следующих решений: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Заседание Комиссии считается правомочным, если на нем присутствовали не менее двух третей ее состава.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Решение Комиссии принимается открытым голосованием.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Служба управления персоналом предоставляет на заседание Комиссии следующие документы: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Комиссия рассматривает результаты оценки и принимает одно из следующих решений: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Результаты оценки утверждаются уполномоченным лицом и фиксируются в протоколе.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Ознакомление служащего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отменить решение Комиссии и пересмотреть результаты оценки служащего;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Служащим допускается обжалование результатов оценки в судебном порядке.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Индивидуальный план работы руководителя структурного/территориального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подразделения Министерства юстиции Республики Казахстан</w:t>
      </w:r>
    </w:p>
    <w:bookmarkEnd w:id="198"/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</w:t>
      </w:r>
    </w:p>
    <w:bookmarkEnd w:id="199"/>
    <w:bookmarkStart w:name="z21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год (период, на который составляется индивидуальный план)</w:t>
      </w:r>
    </w:p>
    <w:bookmarkEnd w:id="200"/>
    <w:p>
      <w:pPr>
        <w:spacing w:after="0"/>
        <w:ind w:left="0"/>
        <w:jc w:val="both"/>
      </w:pPr>
      <w:bookmarkStart w:name="z212" w:id="201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структурного/территориального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резуль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3" w:id="213"/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(оцениваемый период)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8" w:id="216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Оценочный лист по методу ранжирования</w:t>
      </w:r>
    </w:p>
    <w:bookmarkEnd w:id="221"/>
    <w:p>
      <w:pPr>
        <w:spacing w:after="0"/>
        <w:ind w:left="0"/>
        <w:jc w:val="both"/>
      </w:pPr>
      <w:bookmarkStart w:name="z247" w:id="222"/>
      <w:r>
        <w:rPr>
          <w:rFonts w:ascii="Times New Roman"/>
          <w:b w:val="false"/>
          <w:i w:val="false"/>
          <w:color w:val="000000"/>
          <w:sz w:val="28"/>
        </w:rPr>
        <w:t>
             Ф.И.О. оцениваемого служащего 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оценивающего служащего (руководителя структурного/территориального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"Б" (далее – оценка) предлагаем Вам оценить своих коллег методом ранжирования по 5-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9" w:id="224"/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оценки: ____________ 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Оценочный лист руководителей структурных/территориальных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подразделений методом 360</w:t>
      </w:r>
    </w:p>
    <w:bookmarkEnd w:id="225"/>
    <w:p>
      <w:pPr>
        <w:spacing w:after="0"/>
        <w:ind w:left="0"/>
        <w:jc w:val="both"/>
      </w:pPr>
      <w:bookmarkStart w:name="z253" w:id="226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структурного/территориального подразделения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Анкету необходимо заполнить сразу же от начала до конца, не отвлекаясь. Так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4" w:id="227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Оценочный лист служащих корпуса "Б" методом 360</w:t>
      </w:r>
    </w:p>
    <w:bookmarkEnd w:id="228"/>
    <w:p>
      <w:pPr>
        <w:spacing w:after="0"/>
        <w:ind w:left="0"/>
        <w:jc w:val="both"/>
      </w:pPr>
      <w:bookmarkStart w:name="z258" w:id="229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9" w:id="230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Результат оценки служащего методом 360 градусов (для руководителей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структурных/территориальных подразделений)</w:t>
      </w:r>
    </w:p>
    <w:bookmarkEnd w:id="231"/>
    <w:p>
      <w:pPr>
        <w:spacing w:after="0"/>
        <w:ind w:left="0"/>
        <w:jc w:val="both"/>
      </w:pPr>
      <w:bookmarkStart w:name="z263" w:id="232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структурного/территориального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64" w:id="233"/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Результат оценки служащего методом 360 градусов (для служащих корпуса "Б")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69" w:id="236"/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27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служащего корпуса "Б"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год (период, на который составляется индивидуальный план)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_________________________________________________ 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_____________________ 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*ожидаемое положительное изменение от достижения ключевого целевого индикатора. 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8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(оцениваемый период)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3" w:id="244"/>
      <w:r>
        <w:rPr>
          <w:rFonts w:ascii="Times New Roman"/>
          <w:b w:val="false"/>
          <w:i w:val="false"/>
          <w:color w:val="000000"/>
          <w:sz w:val="28"/>
        </w:rPr>
        <w:t>
       Результат оценки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8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(оцениваемый период год)</w:t>
      </w:r>
    </w:p>
    <w:bookmarkEnd w:id="245"/>
    <w:bookmarkStart w:name="z2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0" w:id="247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