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a7e1" w14:textId="ddea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26 января 2016 года № 77 "Об утверждении Правил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высшего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июля 2023 года № 584. Зарегистрирован в Министерстве юстиции Республики Казахстан 19 июля 2023 года № 33112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января 2016 года № 77 "Об утверждении Правил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высшего образования" (зарегистрирован в Реестре государственной регистрации нормативных правовых актов № 13199)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высшего образования,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При проведении конкурса на зачисление в число курсантов специальных учебных заведений МВД имеют преимущество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Вне конкурса зачисляются в число курсантов в специальные учебные заведения МВД: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дети сотрудников, погибших или получивших инвалидность при исполнении служебных обязанностей, набравшие пороговый уровень баллов по установленным для кандидатов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№ 58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прошедшие срочную воинскую службу в рядах Национальной гвардии Республики Казахстан, набравшие пороговый уровень баллов по установленным для кандидатов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 не более 10 % от ежегодного государственного заказа на подготовку кадров с высшим образованием, определяемого уполномоченным органом в области образования,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награжденные знаком "Алтын белгі";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прошедшие ЕНТ и набравшие по его результатам не менее 100 баллов.";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