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99d3b" w14:textId="b799d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Председателя Комитета по статистике Министерства национальной экономики Республики Казахстан от 20 января 2020 года № 1 "Об утверждении статистических форм общегосударственных статистических наблюдений по статистике культуры и инструкций по их заполнению"</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18 июля 2023 года № 6. Зарегистрирован в Министерстве юстиции Республики Казахстан 20 июля 2023 года № 33127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20 января 2020 года № 1 "Об утверждении статистических форм общегосударственных статистических наблюдений по статистике культуры и инструкций по их заполнению" (зарегистрирован в Реестре государственной регистрации нормативных правовых актов за № 19899)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36)</w:t>
      </w:r>
      <w:r>
        <w:rPr>
          <w:rFonts w:ascii="Times New Roman"/>
          <w:b w:val="false"/>
          <w:i w:val="false"/>
          <w:color w:val="000000"/>
          <w:sz w:val="28"/>
        </w:rPr>
        <w:t xml:space="preserve"> пункта 15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и с подпунктом 22)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указанного приказа: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исключить;</w:t>
      </w:r>
    </w:p>
    <w:bookmarkStart w:name="z10" w:id="4"/>
    <w:p>
      <w:pPr>
        <w:spacing w:after="0"/>
        <w:ind w:left="0"/>
        <w:jc w:val="both"/>
      </w:pPr>
      <w:r>
        <w:rPr>
          <w:rFonts w:ascii="Times New Roman"/>
          <w:b w:val="false"/>
          <w:i w:val="false"/>
          <w:color w:val="000000"/>
          <w:sz w:val="28"/>
        </w:rPr>
        <w:t>
      дополнить подпунктами 19) и 20) следующего содержания:</w:t>
      </w:r>
    </w:p>
    <w:bookmarkEnd w:id="4"/>
    <w:bookmarkStart w:name="z11" w:id="5"/>
    <w:p>
      <w:pPr>
        <w:spacing w:after="0"/>
        <w:ind w:left="0"/>
        <w:jc w:val="both"/>
      </w:pPr>
      <w:r>
        <w:rPr>
          <w:rFonts w:ascii="Times New Roman"/>
          <w:b w:val="false"/>
          <w:i w:val="false"/>
          <w:color w:val="000000"/>
          <w:sz w:val="28"/>
        </w:rPr>
        <w:t>
      "19) статистическую форму общегосударственного статистического наблюдения "Отчет о деятельности учреждений культуры" (индекс 1-Культура, периодичность годовая) согласно приложению 19 к настоящему приказу;</w:t>
      </w:r>
    </w:p>
    <w:bookmarkEnd w:id="5"/>
    <w:bookmarkStart w:name="z12" w:id="6"/>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инструкцию</w:t>
      </w:r>
      <w:r>
        <w:rPr>
          <w:rFonts w:ascii="Times New Roman"/>
          <w:b w:val="false"/>
          <w:i w:val="false"/>
          <w:color w:val="000000"/>
          <w:sz w:val="28"/>
        </w:rPr>
        <w:t xml:space="preserve"> по заполнению статистической формы общегосударственного статистического наблюдения "Отчет о деятельности учреждений культуры" (индекс 1-Культура, периодичность годовая) согласно приложению 20 к настоящему приказу.";</w:t>
      </w:r>
    </w:p>
    <w:bookmarkEnd w:id="6"/>
    <w:bookmarkStart w:name="z13" w:id="7"/>
    <w:p>
      <w:pPr>
        <w:spacing w:after="0"/>
        <w:ind w:left="0"/>
        <w:jc w:val="both"/>
      </w:pPr>
      <w:r>
        <w:rPr>
          <w:rFonts w:ascii="Times New Roman"/>
          <w:b w:val="false"/>
          <w:i w:val="false"/>
          <w:color w:val="000000"/>
          <w:sz w:val="28"/>
        </w:rPr>
        <w:t xml:space="preserve">
      дополнить приложениями 19 и 20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End w:id="7"/>
    <w:bookmarkStart w:name="z14" w:id="8"/>
    <w:p>
      <w:pPr>
        <w:spacing w:after="0"/>
        <w:ind w:left="0"/>
        <w:jc w:val="both"/>
      </w:pPr>
      <w:r>
        <w:rPr>
          <w:rFonts w:ascii="Times New Roman"/>
          <w:b w:val="false"/>
          <w:i w:val="false"/>
          <w:color w:val="000000"/>
          <w:sz w:val="28"/>
        </w:rPr>
        <w:t>
      2. Департаменту методологического развития и политики управления данными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8"/>
    <w:bookmarkStart w:name="z15"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9"/>
    <w:bookmarkStart w:name="z16" w:id="10"/>
    <w:p>
      <w:pPr>
        <w:spacing w:after="0"/>
        <w:ind w:left="0"/>
        <w:jc w:val="both"/>
      </w:pPr>
      <w:r>
        <w:rPr>
          <w:rFonts w:ascii="Times New Roman"/>
          <w:b w:val="false"/>
          <w:i w:val="false"/>
          <w:color w:val="000000"/>
          <w:sz w:val="28"/>
        </w:rPr>
        <w:t>
      4. Настоящий приказ подлежит официальному опубликованию и вводится в действие с 1 января 2024 года.</w:t>
      </w:r>
    </w:p>
    <w:bookmarkEnd w:id="1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Бюро национальной статистики</w:t>
            </w:r>
          </w:p>
          <w:p>
            <w:pPr>
              <w:spacing w:after="20"/>
              <w:ind w:left="20"/>
              <w:jc w:val="both"/>
            </w:pPr>
          </w:p>
          <w:p>
            <w:pPr>
              <w:spacing w:after="20"/>
              <w:ind w:left="20"/>
              <w:jc w:val="both"/>
            </w:pPr>
            <w:r>
              <w:rPr>
                <w:rFonts w:ascii="Times New Roman"/>
                <w:b w:val="false"/>
                <w:i/>
                <w:color w:val="000000"/>
                <w:sz w:val="20"/>
              </w:rPr>
              <w:t>Агентства по стратегическому планированию и реформам</w:t>
            </w: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w:t>
            </w:r>
          </w:p>
          <w:p>
            <w:pPr>
              <w:spacing w:after="20"/>
              <w:ind w:left="20"/>
              <w:jc w:val="both"/>
            </w:pPr>
          </w:p>
          <w:p>
            <w:pPr>
              <w:spacing w:after="20"/>
              <w:ind w:left="20"/>
              <w:jc w:val="both"/>
            </w:pPr>
            <w:r>
              <w:rPr>
                <w:rFonts w:ascii="Times New Roman"/>
                <w:b w:val="false"/>
                <w:i/>
                <w:color w:val="000000"/>
                <w:sz w:val="20"/>
              </w:rPr>
              <w:t>Министерство культуры и спорта</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июля 2023 года № 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082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08200" cy="889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p>
            <w:pPr>
              <w:spacing w:after="0"/>
              <w:ind w:left="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2"/>
          <w:p>
            <w:pPr>
              <w:spacing w:after="20"/>
              <w:ind w:left="20"/>
              <w:jc w:val="both"/>
            </w:pPr>
            <w:r>
              <w:rPr>
                <w:rFonts w:ascii="Times New Roman"/>
                <w:b w:val="false"/>
                <w:i w:val="false"/>
                <w:color w:val="000000"/>
                <w:sz w:val="20"/>
              </w:rPr>
              <w:t xml:space="preserve">
Қазақстан Республикасы </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Ұлттық экономика министрлігінің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Статистика комитеті төрағасының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2020 жылғы 20 қаңтардағы </w:t>
            </w:r>
          </w:p>
          <w:p>
            <w:pPr>
              <w:spacing w:after="20"/>
              <w:ind w:left="20"/>
              <w:jc w:val="both"/>
            </w:pPr>
            <w:r>
              <w:rPr>
                <w:rFonts w:ascii="Times New Roman"/>
                <w:b w:val="false"/>
                <w:i w:val="false"/>
                <w:color w:val="000000"/>
                <w:sz w:val="20"/>
              </w:rPr>
              <w:t>
</w:t>
            </w:r>
            <w:r>
              <w:rPr>
                <w:rFonts w:ascii="Times New Roman"/>
                <w:b w:val="false"/>
                <w:i w:val="false"/>
                <w:color w:val="000000"/>
                <w:sz w:val="20"/>
              </w:rPr>
              <w:t>№ 1 бұйрығына 19-қосымша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19</w:t>
            </w:r>
          </w:p>
          <w:p>
            <w:pPr>
              <w:spacing w:after="20"/>
              <w:ind w:left="20"/>
              <w:jc w:val="both"/>
            </w:pPr>
            <w:r>
              <w:rPr>
                <w:rFonts w:ascii="Times New Roman"/>
                <w:b w:val="false"/>
                <w:i w:val="false"/>
                <w:color w:val="000000"/>
                <w:sz w:val="20"/>
              </w:rPr>
              <w:t>
</w:t>
            </w:r>
            <w:r>
              <w:rPr>
                <w:rFonts w:ascii="Times New Roman"/>
                <w:b w:val="false"/>
                <w:i w:val="false"/>
                <w:color w:val="000000"/>
                <w:sz w:val="20"/>
              </w:rPr>
              <w:t>к приказу Председателя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Комитета по статистике</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Министерства национальной</w:t>
            </w:r>
          </w:p>
          <w:p>
            <w:pPr>
              <w:spacing w:after="20"/>
              <w:ind w:left="20"/>
              <w:jc w:val="both"/>
            </w:pPr>
            <w:r>
              <w:rPr>
                <w:rFonts w:ascii="Times New Roman"/>
                <w:b w:val="false"/>
                <w:i w:val="false"/>
                <w:color w:val="000000"/>
                <w:sz w:val="20"/>
              </w:rPr>
              <w:t>
</w:t>
            </w:r>
            <w:r>
              <w:rPr>
                <w:rFonts w:ascii="Times New Roman"/>
                <w:b w:val="false"/>
                <w:i w:val="false"/>
                <w:color w:val="000000"/>
                <w:sz w:val="20"/>
              </w:rPr>
              <w:t>экономики Республики Казахстан</w:t>
            </w:r>
          </w:p>
          <w:p>
            <w:pPr>
              <w:spacing w:after="20"/>
              <w:ind w:left="20"/>
              <w:jc w:val="both"/>
            </w:pPr>
            <w:r>
              <w:rPr>
                <w:rFonts w:ascii="Times New Roman"/>
                <w:b w:val="false"/>
                <w:i w:val="false"/>
                <w:color w:val="000000"/>
                <w:sz w:val="20"/>
              </w:rPr>
              <w:t>
от 20 января 2020 года №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3"/>
          <w:p>
            <w:pPr>
              <w:spacing w:after="20"/>
              <w:ind w:left="20"/>
              <w:jc w:val="both"/>
            </w:pPr>
            <w:r>
              <w:rPr>
                <w:rFonts w:ascii="Times New Roman"/>
                <w:b w:val="false"/>
                <w:i w:val="false"/>
                <w:color w:val="000000"/>
                <w:sz w:val="20"/>
              </w:rPr>
              <w:t>
Мәдениет мекемелерінің қызметі туралы есеп</w:t>
            </w:r>
          </w:p>
          <w:bookmarkEnd w:id="13"/>
          <w:p>
            <w:pPr>
              <w:spacing w:after="20"/>
              <w:ind w:left="20"/>
              <w:jc w:val="both"/>
            </w:pPr>
            <w:r>
              <w:rPr>
                <w:rFonts w:ascii="Times New Roman"/>
                <w:b w:val="false"/>
                <w:i w:val="false"/>
                <w:color w:val="000000"/>
                <w:sz w:val="20"/>
              </w:rPr>
              <w:t>
Отчет о деятельности учреждений культуры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4"/>
          <w:p>
            <w:pPr>
              <w:spacing w:after="20"/>
              <w:ind w:left="20"/>
              <w:jc w:val="both"/>
            </w:pPr>
            <w:r>
              <w:rPr>
                <w:rFonts w:ascii="Times New Roman"/>
                <w:b w:val="false"/>
                <w:i w:val="false"/>
                <w:color w:val="000000"/>
                <w:sz w:val="20"/>
              </w:rPr>
              <w:t>
Индексі</w:t>
            </w:r>
          </w:p>
          <w:bookmarkEnd w:id="14"/>
          <w:p>
            <w:pPr>
              <w:spacing w:after="20"/>
              <w:ind w:left="20"/>
              <w:jc w:val="both"/>
            </w:pPr>
            <w:r>
              <w:rPr>
                <w:rFonts w:ascii="Times New Roman"/>
                <w:b w:val="false"/>
                <w:i w:val="false"/>
                <w:color w:val="000000"/>
                <w:sz w:val="20"/>
              </w:rPr>
              <w:t>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5"/>
          <w:p>
            <w:pPr>
              <w:spacing w:after="20"/>
              <w:ind w:left="20"/>
              <w:jc w:val="both"/>
            </w:pPr>
            <w:r>
              <w:rPr>
                <w:rFonts w:ascii="Times New Roman"/>
                <w:b w:val="false"/>
                <w:i w:val="false"/>
                <w:color w:val="000000"/>
                <w:sz w:val="20"/>
              </w:rPr>
              <w:t>
1-мәдениет</w:t>
            </w:r>
          </w:p>
          <w:bookmarkEnd w:id="15"/>
          <w:p>
            <w:pPr>
              <w:spacing w:after="20"/>
              <w:ind w:left="20"/>
              <w:jc w:val="both"/>
            </w:pPr>
            <w:r>
              <w:rPr>
                <w:rFonts w:ascii="Times New Roman"/>
                <w:b w:val="false"/>
                <w:i w:val="false"/>
                <w:color w:val="000000"/>
                <w:sz w:val="20"/>
              </w:rPr>
              <w:t>
1-культура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6"/>
          <w:p>
            <w:pPr>
              <w:spacing w:after="20"/>
              <w:ind w:left="20"/>
              <w:jc w:val="both"/>
            </w:pPr>
            <w:r>
              <w:rPr>
                <w:rFonts w:ascii="Times New Roman"/>
                <w:b w:val="false"/>
                <w:i w:val="false"/>
                <w:color w:val="000000"/>
                <w:sz w:val="20"/>
              </w:rPr>
              <w:t>
жылдық</w:t>
            </w:r>
          </w:p>
          <w:bookmarkEnd w:id="16"/>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7"/>
          <w:p>
            <w:pPr>
              <w:spacing w:after="20"/>
              <w:ind w:left="20"/>
              <w:jc w:val="both"/>
            </w:pPr>
            <w:r>
              <w:rPr>
                <w:rFonts w:ascii="Times New Roman"/>
                <w:b w:val="false"/>
                <w:i w:val="false"/>
                <w:color w:val="000000"/>
                <w:sz w:val="20"/>
              </w:rPr>
              <w:t>
есепті кезең</w:t>
            </w:r>
          </w:p>
          <w:bookmarkEnd w:id="17"/>
          <w:p>
            <w:pPr>
              <w:spacing w:after="20"/>
              <w:ind w:left="20"/>
              <w:jc w:val="both"/>
            </w:pPr>
            <w:r>
              <w:rPr>
                <w:rFonts w:ascii="Times New Roman"/>
                <w:b w:val="false"/>
                <w:i w:val="false"/>
                <w:color w:val="000000"/>
                <w:sz w:val="20"/>
              </w:rPr>
              <w:t>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8"/>
          <w:p>
            <w:pPr>
              <w:spacing w:after="20"/>
              <w:ind w:left="20"/>
              <w:jc w:val="both"/>
            </w:pPr>
            <w:r>
              <w:rPr>
                <w:rFonts w:ascii="Times New Roman"/>
                <w:b w:val="false"/>
                <w:i w:val="false"/>
                <w:color w:val="000000"/>
                <w:sz w:val="20"/>
              </w:rPr>
              <w:t>
жыл</w:t>
            </w:r>
          </w:p>
          <w:bookmarkEnd w:id="18"/>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9"/>
          <w:p>
            <w:pPr>
              <w:spacing w:after="20"/>
              <w:ind w:left="20"/>
              <w:jc w:val="both"/>
            </w:pPr>
            <w:r>
              <w:rPr>
                <w:rFonts w:ascii="Times New Roman"/>
                <w:b w:val="false"/>
                <w:i w:val="false"/>
                <w:color w:val="000000"/>
                <w:sz w:val="20"/>
              </w:rPr>
              <w:t>
Экономикалық қызмет түрлерінің жалпы жіктеуішінің кодтарына сәйкес негізгі немесе қосалқы қызмет түрлері – 90.01.1, 93.29.3, 90.01.2, 90.01.3, 91.01.2, 91.02.0, 91.04.1, 93.21.0, 93.29.9 болып табылатын заңды тұлғалар және (немесе) олардың құрылымдық және оқшауланған бөлімшелері, дара кәсіпкерлер ұсынады</w:t>
            </w:r>
          </w:p>
          <w:bookmarkEnd w:id="19"/>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 вторичным видом деятельности согласно кодам Общего классификатора видов экономической деятельности – 90.01.1, 93.29.3, 90.01.2, 90.01.3, 91.01.2, 91.02.0, 91.04.1, 93.21.0, 93.29.9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0"/>
          <w:p>
            <w:pPr>
              <w:spacing w:after="20"/>
              <w:ind w:left="20"/>
              <w:jc w:val="both"/>
            </w:pPr>
            <w:r>
              <w:rPr>
                <w:rFonts w:ascii="Times New Roman"/>
                <w:b w:val="false"/>
                <w:i w:val="false"/>
                <w:color w:val="000000"/>
                <w:sz w:val="20"/>
              </w:rPr>
              <w:t>
Ұсыну мерзімі – есепті кезеңнен кейінгі 30 қаңтарға (қоса алғанда) дейін</w:t>
            </w:r>
          </w:p>
          <w:bookmarkEnd w:id="20"/>
          <w:p>
            <w:pPr>
              <w:spacing w:after="20"/>
              <w:ind w:left="20"/>
              <w:jc w:val="both"/>
            </w:pPr>
            <w:r>
              <w:rPr>
                <w:rFonts w:ascii="Times New Roman"/>
                <w:b w:val="false"/>
                <w:i w:val="false"/>
                <w:color w:val="000000"/>
                <w:sz w:val="20"/>
              </w:rPr>
              <w:t>
Срок представления – до 30 января (включительно)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1"/>
          <w:p>
            <w:pPr>
              <w:spacing w:after="20"/>
              <w:ind w:left="20"/>
              <w:jc w:val="both"/>
            </w:pPr>
            <w:r>
              <w:rPr>
                <w:rFonts w:ascii="Times New Roman"/>
                <w:b w:val="false"/>
                <w:i w:val="false"/>
                <w:color w:val="000000"/>
                <w:sz w:val="20"/>
              </w:rPr>
              <w:t>
БСН коды</w:t>
            </w:r>
          </w:p>
          <w:bookmarkEnd w:id="21"/>
          <w:p>
            <w:pPr>
              <w:spacing w:after="20"/>
              <w:ind w:left="20"/>
              <w:jc w:val="both"/>
            </w:pPr>
            <w:r>
              <w:rPr>
                <w:rFonts w:ascii="Times New Roman"/>
                <w:b w:val="false"/>
                <w:i w:val="false"/>
                <w:color w:val="000000"/>
                <w:sz w:val="20"/>
              </w:rPr>
              <w:t>
код 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2"/>
          <w:p>
            <w:pPr>
              <w:spacing w:after="20"/>
              <w:ind w:left="20"/>
              <w:jc w:val="both"/>
            </w:pPr>
            <w:r>
              <w:rPr>
                <w:rFonts w:ascii="Times New Roman"/>
                <w:b w:val="false"/>
                <w:i w:val="false"/>
                <w:color w:val="000000"/>
                <w:sz w:val="20"/>
              </w:rPr>
              <w:t>
ЖСН коды</w:t>
            </w:r>
          </w:p>
          <w:bookmarkEnd w:id="22"/>
          <w:p>
            <w:pPr>
              <w:spacing w:after="20"/>
              <w:ind w:left="20"/>
              <w:jc w:val="both"/>
            </w:pPr>
            <w:r>
              <w:rPr>
                <w:rFonts w:ascii="Times New Roman"/>
                <w:b w:val="false"/>
                <w:i w:val="false"/>
                <w:color w:val="000000"/>
                <w:sz w:val="20"/>
              </w:rPr>
              <w:t>
код 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3"/>
          <w:p>
            <w:pPr>
              <w:spacing w:after="20"/>
              <w:ind w:left="20"/>
              <w:jc w:val="both"/>
            </w:pPr>
            <w:r>
              <w:rPr>
                <w:rFonts w:ascii="Times New Roman"/>
                <w:b w:val="false"/>
                <w:i w:val="false"/>
                <w:color w:val="000000"/>
                <w:sz w:val="20"/>
              </w:rPr>
              <w:t>
1. Көрсетілген қызметтің нақты орнын көрсетіңіз (кәсіпорынның тіркелген жеріне қарамастан)өңірді – облыс, қала, аудан</w:t>
            </w:r>
          </w:p>
          <w:bookmarkEnd w:id="23"/>
          <w:p>
            <w:pPr>
              <w:spacing w:after="20"/>
              <w:ind w:left="20"/>
              <w:jc w:val="both"/>
            </w:pPr>
            <w:r>
              <w:rPr>
                <w:rFonts w:ascii="Times New Roman"/>
                <w:b w:val="false"/>
                <w:i w:val="false"/>
                <w:color w:val="000000"/>
                <w:sz w:val="20"/>
              </w:rPr>
              <w:t>
Укажите фактическое место оказания услуг (независимо от места регистрации предприятия) –область, город, район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4"/>
          <w:p>
            <w:pPr>
              <w:spacing w:after="20"/>
              <w:ind w:left="20"/>
              <w:jc w:val="both"/>
            </w:pPr>
            <w:r>
              <w:rPr>
                <w:rFonts w:ascii="Times New Roman"/>
                <w:b w:val="false"/>
                <w:i w:val="false"/>
                <w:color w:val="000000"/>
                <w:sz w:val="20"/>
              </w:rPr>
              <w:t>
1.1 Әкімшілік-аумақтық объектілер жіктеуішіне сәйкес аумақ коды (ӘАОЖ)(респондент статистикалық нысанды қағаз жеткізгіште ұсынған кезде аумақтықстатистика органының тиісті қызметкері толтырады)</w:t>
            </w:r>
          </w:p>
          <w:bookmarkEnd w:id="24"/>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bookmarkStart w:name="z46" w:id="25"/>
    <w:p>
      <w:pPr>
        <w:spacing w:after="0"/>
        <w:ind w:left="0"/>
        <w:jc w:val="both"/>
      </w:pPr>
      <w:r>
        <w:rPr>
          <w:rFonts w:ascii="Times New Roman"/>
          <w:b w:val="false"/>
          <w:i w:val="false"/>
          <w:color w:val="000000"/>
          <w:sz w:val="28"/>
        </w:rPr>
        <w:t>
      2. Сіздің қызметіңіздің бағытын көрсетіңіз ˅</w:t>
      </w:r>
    </w:p>
    <w:bookmarkEnd w:id="25"/>
    <w:bookmarkStart w:name="z47" w:id="26"/>
    <w:p>
      <w:pPr>
        <w:spacing w:after="0"/>
        <w:ind w:left="0"/>
        <w:jc w:val="both"/>
      </w:pPr>
      <w:r>
        <w:rPr>
          <w:rFonts w:ascii="Times New Roman"/>
          <w:b w:val="false"/>
          <w:i w:val="false"/>
          <w:color w:val="000000"/>
          <w:sz w:val="28"/>
        </w:rPr>
        <w:t>
      Укажите направление Вашей деятельности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7"/>
          <w:p>
            <w:pPr>
              <w:spacing w:after="20"/>
              <w:ind w:left="20"/>
              <w:jc w:val="both"/>
            </w:pPr>
            <w:r>
              <w:rPr>
                <w:rFonts w:ascii="Times New Roman"/>
                <w:b w:val="false"/>
                <w:i w:val="false"/>
                <w:color w:val="000000"/>
                <w:sz w:val="20"/>
              </w:rPr>
              <w:t xml:space="preserve">
А Модулі </w:t>
            </w:r>
          </w:p>
          <w:bookmarkEnd w:id="27"/>
          <w:p>
            <w:pPr>
              <w:spacing w:after="20"/>
              <w:ind w:left="20"/>
              <w:jc w:val="both"/>
            </w:pPr>
            <w:r>
              <w:rPr>
                <w:rFonts w:ascii="Times New Roman"/>
                <w:b w:val="false"/>
                <w:i w:val="false"/>
                <w:color w:val="000000"/>
                <w:sz w:val="20"/>
              </w:rPr>
              <w:t>
Модуль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8"/>
          <w:p>
            <w:pPr>
              <w:spacing w:after="20"/>
              <w:ind w:left="20"/>
              <w:jc w:val="both"/>
            </w:pPr>
            <w:r>
              <w:rPr>
                <w:rFonts w:ascii="Times New Roman"/>
                <w:b w:val="false"/>
                <w:i w:val="false"/>
                <w:color w:val="000000"/>
                <w:sz w:val="20"/>
              </w:rPr>
              <w:t>
Театр қызметі</w:t>
            </w:r>
          </w:p>
          <w:bookmarkEnd w:id="28"/>
          <w:p>
            <w:pPr>
              <w:spacing w:after="20"/>
              <w:ind w:left="20"/>
              <w:jc w:val="both"/>
            </w:pPr>
            <w:r>
              <w:rPr>
                <w:rFonts w:ascii="Times New Roman"/>
                <w:b w:val="false"/>
                <w:i w:val="false"/>
                <w:color w:val="000000"/>
                <w:sz w:val="20"/>
              </w:rPr>
              <w:t>
Деятельность театра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9"/>
          <w:p>
            <w:pPr>
              <w:spacing w:after="20"/>
              <w:ind w:left="20"/>
              <w:jc w:val="both"/>
            </w:pPr>
            <w:r>
              <w:rPr>
                <w:rFonts w:ascii="Times New Roman"/>
                <w:b w:val="false"/>
                <w:i w:val="false"/>
                <w:color w:val="000000"/>
                <w:sz w:val="20"/>
              </w:rPr>
              <w:t>
B Модулі</w:t>
            </w:r>
          </w:p>
          <w:bookmarkEnd w:id="29"/>
          <w:p>
            <w:pPr>
              <w:spacing w:after="20"/>
              <w:ind w:left="20"/>
              <w:jc w:val="both"/>
            </w:pPr>
            <w:r>
              <w:rPr>
                <w:rFonts w:ascii="Times New Roman"/>
                <w:b w:val="false"/>
                <w:i w:val="false"/>
                <w:color w:val="000000"/>
                <w:sz w:val="20"/>
              </w:rPr>
              <w:t>
Модуль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0"/>
          <w:p>
            <w:pPr>
              <w:spacing w:after="20"/>
              <w:ind w:left="20"/>
              <w:jc w:val="both"/>
            </w:pPr>
            <w:r>
              <w:rPr>
                <w:rFonts w:ascii="Times New Roman"/>
                <w:b w:val="false"/>
                <w:i w:val="false"/>
                <w:color w:val="000000"/>
                <w:sz w:val="20"/>
              </w:rPr>
              <w:t>
Концерт қызметі</w:t>
            </w:r>
          </w:p>
          <w:bookmarkEnd w:id="30"/>
          <w:p>
            <w:pPr>
              <w:spacing w:after="20"/>
              <w:ind w:left="20"/>
              <w:jc w:val="both"/>
            </w:pPr>
            <w:r>
              <w:rPr>
                <w:rFonts w:ascii="Times New Roman"/>
                <w:b w:val="false"/>
                <w:i w:val="false"/>
                <w:color w:val="000000"/>
                <w:sz w:val="20"/>
              </w:rPr>
              <w:t>
Концертная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1"/>
          <w:p>
            <w:pPr>
              <w:spacing w:after="20"/>
              <w:ind w:left="20"/>
              <w:jc w:val="both"/>
            </w:pPr>
            <w:r>
              <w:rPr>
                <w:rFonts w:ascii="Times New Roman"/>
                <w:b w:val="false"/>
                <w:i w:val="false"/>
                <w:color w:val="000000"/>
                <w:sz w:val="20"/>
              </w:rPr>
              <w:t>
C Модулі</w:t>
            </w:r>
          </w:p>
          <w:bookmarkEnd w:id="31"/>
          <w:p>
            <w:pPr>
              <w:spacing w:after="20"/>
              <w:ind w:left="20"/>
              <w:jc w:val="both"/>
            </w:pPr>
            <w:r>
              <w:rPr>
                <w:rFonts w:ascii="Times New Roman"/>
                <w:b w:val="false"/>
                <w:i w:val="false"/>
                <w:color w:val="000000"/>
                <w:sz w:val="20"/>
              </w:rPr>
              <w:t>
Модуль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2"/>
          <w:p>
            <w:pPr>
              <w:spacing w:after="20"/>
              <w:ind w:left="20"/>
              <w:jc w:val="both"/>
            </w:pPr>
            <w:r>
              <w:rPr>
                <w:rFonts w:ascii="Times New Roman"/>
                <w:b w:val="false"/>
                <w:i w:val="false"/>
                <w:color w:val="000000"/>
                <w:sz w:val="20"/>
              </w:rPr>
              <w:t>
Цирк қызметі</w:t>
            </w:r>
          </w:p>
          <w:bookmarkEnd w:id="32"/>
          <w:p>
            <w:pPr>
              <w:spacing w:after="20"/>
              <w:ind w:left="20"/>
              <w:jc w:val="both"/>
            </w:pPr>
            <w:r>
              <w:rPr>
                <w:rFonts w:ascii="Times New Roman"/>
                <w:b w:val="false"/>
                <w:i w:val="false"/>
                <w:color w:val="000000"/>
                <w:sz w:val="20"/>
              </w:rPr>
              <w:t>
Деятельность цирка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3"/>
          <w:p>
            <w:pPr>
              <w:spacing w:after="20"/>
              <w:ind w:left="20"/>
              <w:jc w:val="both"/>
            </w:pPr>
            <w:r>
              <w:rPr>
                <w:rFonts w:ascii="Times New Roman"/>
                <w:b w:val="false"/>
                <w:i w:val="false"/>
                <w:color w:val="000000"/>
                <w:sz w:val="20"/>
              </w:rPr>
              <w:t>
D Модулі</w:t>
            </w:r>
          </w:p>
          <w:bookmarkEnd w:id="33"/>
          <w:p>
            <w:pPr>
              <w:spacing w:after="20"/>
              <w:ind w:left="20"/>
              <w:jc w:val="both"/>
            </w:pPr>
            <w:r>
              <w:rPr>
                <w:rFonts w:ascii="Times New Roman"/>
                <w:b w:val="false"/>
                <w:i w:val="false"/>
                <w:color w:val="000000"/>
                <w:sz w:val="20"/>
              </w:rPr>
              <w:t>
Модуль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4"/>
          <w:p>
            <w:pPr>
              <w:spacing w:after="20"/>
              <w:ind w:left="20"/>
              <w:jc w:val="both"/>
            </w:pPr>
            <w:r>
              <w:rPr>
                <w:rFonts w:ascii="Times New Roman"/>
                <w:b w:val="false"/>
                <w:i w:val="false"/>
                <w:color w:val="000000"/>
                <w:sz w:val="20"/>
              </w:rPr>
              <w:t>
Кітапхана қызметі</w:t>
            </w:r>
          </w:p>
          <w:bookmarkEnd w:id="34"/>
          <w:p>
            <w:pPr>
              <w:spacing w:after="20"/>
              <w:ind w:left="20"/>
              <w:jc w:val="both"/>
            </w:pPr>
            <w:r>
              <w:rPr>
                <w:rFonts w:ascii="Times New Roman"/>
                <w:b w:val="false"/>
                <w:i w:val="false"/>
                <w:color w:val="000000"/>
                <w:sz w:val="20"/>
              </w:rPr>
              <w:t>
Деятельность библиотеки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5"/>
          <w:p>
            <w:pPr>
              <w:spacing w:after="20"/>
              <w:ind w:left="20"/>
              <w:jc w:val="both"/>
            </w:pPr>
            <w:r>
              <w:rPr>
                <w:rFonts w:ascii="Times New Roman"/>
                <w:b w:val="false"/>
                <w:i w:val="false"/>
                <w:color w:val="000000"/>
                <w:sz w:val="20"/>
              </w:rPr>
              <w:t>
E Модулі</w:t>
            </w:r>
          </w:p>
          <w:bookmarkEnd w:id="35"/>
          <w:p>
            <w:pPr>
              <w:spacing w:after="20"/>
              <w:ind w:left="20"/>
              <w:jc w:val="both"/>
            </w:pPr>
            <w:r>
              <w:rPr>
                <w:rFonts w:ascii="Times New Roman"/>
                <w:b w:val="false"/>
                <w:i w:val="false"/>
                <w:color w:val="000000"/>
                <w:sz w:val="20"/>
              </w:rPr>
              <w:t>
Модуль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6"/>
          <w:p>
            <w:pPr>
              <w:spacing w:after="20"/>
              <w:ind w:left="20"/>
              <w:jc w:val="both"/>
            </w:pPr>
            <w:r>
              <w:rPr>
                <w:rFonts w:ascii="Times New Roman"/>
                <w:b w:val="false"/>
                <w:i w:val="false"/>
                <w:color w:val="000000"/>
                <w:sz w:val="20"/>
              </w:rPr>
              <w:t>
Музей қызметі</w:t>
            </w:r>
          </w:p>
          <w:bookmarkEnd w:id="36"/>
          <w:p>
            <w:pPr>
              <w:spacing w:after="20"/>
              <w:ind w:left="20"/>
              <w:jc w:val="both"/>
            </w:pPr>
            <w:r>
              <w:rPr>
                <w:rFonts w:ascii="Times New Roman"/>
                <w:b w:val="false"/>
                <w:i w:val="false"/>
                <w:color w:val="000000"/>
                <w:sz w:val="20"/>
              </w:rPr>
              <w:t>
Деятельность музея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7"/>
          <w:p>
            <w:pPr>
              <w:spacing w:after="20"/>
              <w:ind w:left="20"/>
              <w:jc w:val="both"/>
            </w:pPr>
            <w:r>
              <w:rPr>
                <w:rFonts w:ascii="Times New Roman"/>
                <w:b w:val="false"/>
                <w:i w:val="false"/>
                <w:color w:val="000000"/>
                <w:sz w:val="20"/>
              </w:rPr>
              <w:t>
F Модулі</w:t>
            </w:r>
          </w:p>
          <w:bookmarkEnd w:id="37"/>
          <w:p>
            <w:pPr>
              <w:spacing w:after="20"/>
              <w:ind w:left="20"/>
              <w:jc w:val="both"/>
            </w:pPr>
            <w:r>
              <w:rPr>
                <w:rFonts w:ascii="Times New Roman"/>
                <w:b w:val="false"/>
                <w:i w:val="false"/>
                <w:color w:val="000000"/>
                <w:sz w:val="20"/>
              </w:rPr>
              <w:t>
Модуль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8"/>
          <w:p>
            <w:pPr>
              <w:spacing w:after="20"/>
              <w:ind w:left="20"/>
              <w:jc w:val="both"/>
            </w:pPr>
            <w:r>
              <w:rPr>
                <w:rFonts w:ascii="Times New Roman"/>
                <w:b w:val="false"/>
                <w:i w:val="false"/>
                <w:color w:val="000000"/>
                <w:sz w:val="20"/>
              </w:rPr>
              <w:t>
Хайуанаттар паркі, океанариум қызметі</w:t>
            </w:r>
          </w:p>
          <w:bookmarkEnd w:id="38"/>
          <w:p>
            <w:pPr>
              <w:spacing w:after="20"/>
              <w:ind w:left="20"/>
              <w:jc w:val="both"/>
            </w:pPr>
            <w:r>
              <w:rPr>
                <w:rFonts w:ascii="Times New Roman"/>
                <w:b w:val="false"/>
                <w:i w:val="false"/>
                <w:color w:val="000000"/>
                <w:sz w:val="20"/>
              </w:rPr>
              <w:t>
Деятельность зоопарка, океанариума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9"/>
          <w:p>
            <w:pPr>
              <w:spacing w:after="20"/>
              <w:ind w:left="20"/>
              <w:jc w:val="both"/>
            </w:pPr>
            <w:r>
              <w:rPr>
                <w:rFonts w:ascii="Times New Roman"/>
                <w:b w:val="false"/>
                <w:i w:val="false"/>
                <w:color w:val="000000"/>
                <w:sz w:val="20"/>
              </w:rPr>
              <w:t>
G Модулі</w:t>
            </w:r>
          </w:p>
          <w:bookmarkEnd w:id="39"/>
          <w:p>
            <w:pPr>
              <w:spacing w:after="20"/>
              <w:ind w:left="20"/>
              <w:jc w:val="both"/>
            </w:pPr>
            <w:r>
              <w:rPr>
                <w:rFonts w:ascii="Times New Roman"/>
                <w:b w:val="false"/>
                <w:i w:val="false"/>
                <w:color w:val="000000"/>
                <w:sz w:val="20"/>
              </w:rPr>
              <w:t>
Модуль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0"/>
          <w:p>
            <w:pPr>
              <w:spacing w:after="20"/>
              <w:ind w:left="20"/>
              <w:jc w:val="both"/>
            </w:pPr>
            <w:r>
              <w:rPr>
                <w:rFonts w:ascii="Times New Roman"/>
                <w:b w:val="false"/>
                <w:i w:val="false"/>
                <w:color w:val="000000"/>
                <w:sz w:val="20"/>
              </w:rPr>
              <w:t>
Ойын-сауық және демалыс саябағының қызметі</w:t>
            </w:r>
          </w:p>
          <w:bookmarkEnd w:id="40"/>
          <w:p>
            <w:pPr>
              <w:spacing w:after="20"/>
              <w:ind w:left="20"/>
              <w:jc w:val="both"/>
            </w:pPr>
            <w:r>
              <w:rPr>
                <w:rFonts w:ascii="Times New Roman"/>
                <w:b w:val="false"/>
                <w:i w:val="false"/>
                <w:color w:val="000000"/>
                <w:sz w:val="20"/>
              </w:rPr>
              <w:t>
Деятельность парка развлечений и отдыха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1"/>
          <w:p>
            <w:pPr>
              <w:spacing w:after="20"/>
              <w:ind w:left="20"/>
              <w:jc w:val="both"/>
            </w:pPr>
            <w:r>
              <w:rPr>
                <w:rFonts w:ascii="Times New Roman"/>
                <w:b w:val="false"/>
                <w:i w:val="false"/>
                <w:color w:val="000000"/>
                <w:sz w:val="20"/>
              </w:rPr>
              <w:t>
H Модулі</w:t>
            </w:r>
          </w:p>
          <w:bookmarkEnd w:id="41"/>
          <w:p>
            <w:pPr>
              <w:spacing w:after="20"/>
              <w:ind w:left="20"/>
              <w:jc w:val="both"/>
            </w:pPr>
            <w:r>
              <w:rPr>
                <w:rFonts w:ascii="Times New Roman"/>
                <w:b w:val="false"/>
                <w:i w:val="false"/>
                <w:color w:val="000000"/>
                <w:sz w:val="20"/>
              </w:rPr>
              <w:t>
Модуль 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2"/>
          <w:p>
            <w:pPr>
              <w:spacing w:after="20"/>
              <w:ind w:left="20"/>
              <w:jc w:val="both"/>
            </w:pPr>
            <w:r>
              <w:rPr>
                <w:rFonts w:ascii="Times New Roman"/>
                <w:b w:val="false"/>
                <w:i w:val="false"/>
                <w:color w:val="000000"/>
                <w:sz w:val="20"/>
              </w:rPr>
              <w:t>
Мәдени-демалыс ұйымдарының қызметі</w:t>
            </w:r>
          </w:p>
          <w:bookmarkEnd w:id="42"/>
          <w:p>
            <w:pPr>
              <w:spacing w:after="20"/>
              <w:ind w:left="20"/>
              <w:jc w:val="both"/>
            </w:pPr>
            <w:r>
              <w:rPr>
                <w:rFonts w:ascii="Times New Roman"/>
                <w:b w:val="false"/>
                <w:i w:val="false"/>
                <w:color w:val="000000"/>
                <w:sz w:val="20"/>
              </w:rPr>
              <w:t>
Деятельность культурно-досуговых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 w:id="43"/>
    <w:p>
      <w:pPr>
        <w:spacing w:after="0"/>
        <w:ind w:left="0"/>
        <w:jc w:val="both"/>
      </w:pPr>
      <w:r>
        <w:rPr>
          <w:rFonts w:ascii="Times New Roman"/>
          <w:b w:val="false"/>
          <w:i w:val="false"/>
          <w:color w:val="000000"/>
          <w:sz w:val="28"/>
        </w:rPr>
        <w:t>
      "Театр қызметті" А модулі</w:t>
      </w:r>
    </w:p>
    <w:bookmarkEnd w:id="43"/>
    <w:bookmarkStart w:name="z65" w:id="44"/>
    <w:p>
      <w:pPr>
        <w:spacing w:after="0"/>
        <w:ind w:left="0"/>
        <w:jc w:val="both"/>
      </w:pPr>
      <w:r>
        <w:rPr>
          <w:rFonts w:ascii="Times New Roman"/>
          <w:b w:val="false"/>
          <w:i w:val="false"/>
          <w:color w:val="000000"/>
          <w:sz w:val="28"/>
        </w:rPr>
        <w:t>
      Модуль А "Деятельность театра"</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5"/>
          <w:p>
            <w:pPr>
              <w:spacing w:after="20"/>
              <w:ind w:left="20"/>
              <w:jc w:val="both"/>
            </w:pPr>
            <w:r>
              <w:rPr>
                <w:rFonts w:ascii="Times New Roman"/>
                <w:b w:val="false"/>
                <w:i w:val="false"/>
                <w:color w:val="000000"/>
                <w:sz w:val="20"/>
              </w:rPr>
              <w:t>
Бұл модульді экономикалық қызмет түрлерінің жалпы жіктеуішінің кодтарына сәйкес негізгі немесе қосалқы қызмет түрлері -90.01.1 "Театр қызметі" және 93.29.3 "Қуыршақ театрларының қызметі" болып табылатын заңды тұлғалар және (немесе) олардың құрылымдық және оқшауланған бөлімшелері мен дара кәсіпкерлер толтырады</w:t>
            </w:r>
          </w:p>
          <w:bookmarkEnd w:id="45"/>
          <w:p>
            <w:pPr>
              <w:spacing w:after="20"/>
              <w:ind w:left="20"/>
              <w:jc w:val="both"/>
            </w:pPr>
            <w:r>
              <w:rPr>
                <w:rFonts w:ascii="Times New Roman"/>
                <w:b w:val="false"/>
                <w:i w:val="false"/>
                <w:color w:val="000000"/>
                <w:sz w:val="20"/>
              </w:rPr>
              <w:t xml:space="preserve">
Заполняют юридические лица и (или) их структурные и обособленные подразделения, индивидуальные предприниматели с основными или вторичным видом деятельности согласно коду общего классификатора видов экономической деятельности-90.01.1 "Театральная деятельность" и 93.29.3 "Деятельность кукольных театров" </w:t>
            </w:r>
          </w:p>
        </w:tc>
      </w:tr>
    </w:tbl>
    <w:bookmarkStart w:name="z67" w:id="46"/>
    <w:p>
      <w:pPr>
        <w:spacing w:after="0"/>
        <w:ind w:left="0"/>
        <w:jc w:val="both"/>
      </w:pPr>
      <w:r>
        <w:rPr>
          <w:rFonts w:ascii="Times New Roman"/>
          <w:b w:val="false"/>
          <w:i w:val="false"/>
          <w:color w:val="000000"/>
          <w:sz w:val="28"/>
        </w:rPr>
        <w:t>
      3. Театрлар санын көрсетіңіз, бірлік</w:t>
      </w:r>
    </w:p>
    <w:bookmarkEnd w:id="46"/>
    <w:bookmarkStart w:name="z68" w:id="47"/>
    <w:p>
      <w:pPr>
        <w:spacing w:after="0"/>
        <w:ind w:left="0"/>
        <w:jc w:val="both"/>
      </w:pPr>
      <w:r>
        <w:rPr>
          <w:rFonts w:ascii="Times New Roman"/>
          <w:b w:val="false"/>
          <w:i w:val="false"/>
          <w:color w:val="000000"/>
          <w:sz w:val="28"/>
        </w:rPr>
        <w:t>
      Укажите число театров, единиц</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8"/>
          <w:p>
            <w:pPr>
              <w:spacing w:after="20"/>
              <w:ind w:left="20"/>
              <w:jc w:val="both"/>
            </w:pPr>
            <w:r>
              <w:rPr>
                <w:rFonts w:ascii="Times New Roman"/>
                <w:b w:val="false"/>
                <w:i w:val="false"/>
                <w:color w:val="000000"/>
                <w:sz w:val="20"/>
              </w:rPr>
              <w:t>
Жол коды</w:t>
            </w:r>
          </w:p>
          <w:bookmarkEnd w:id="48"/>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9"/>
          <w:p>
            <w:pPr>
              <w:spacing w:after="20"/>
              <w:ind w:left="20"/>
              <w:jc w:val="both"/>
            </w:pPr>
            <w:r>
              <w:rPr>
                <w:rFonts w:ascii="Times New Roman"/>
                <w:b w:val="false"/>
                <w:i w:val="false"/>
                <w:color w:val="000000"/>
                <w:sz w:val="20"/>
              </w:rPr>
              <w:t>
Көрсеткіштер атауы</w:t>
            </w:r>
          </w:p>
          <w:bookmarkEnd w:id="49"/>
          <w:p>
            <w:pPr>
              <w:spacing w:after="20"/>
              <w:ind w:left="20"/>
              <w:jc w:val="both"/>
            </w:pPr>
            <w:r>
              <w:rPr>
                <w:rFonts w:ascii="Times New Roman"/>
                <w:b w:val="false"/>
                <w:i w:val="false"/>
                <w:color w:val="000000"/>
                <w:sz w:val="20"/>
              </w:rPr>
              <w:t>
Наименование показателей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0"/>
          <w:p>
            <w:pPr>
              <w:spacing w:after="20"/>
              <w:ind w:left="20"/>
              <w:jc w:val="both"/>
            </w:pPr>
            <w:r>
              <w:rPr>
                <w:rFonts w:ascii="Times New Roman"/>
                <w:b w:val="false"/>
                <w:i w:val="false"/>
                <w:color w:val="000000"/>
                <w:sz w:val="20"/>
              </w:rPr>
              <w:t>
Барлығы</w:t>
            </w:r>
          </w:p>
          <w:bookmarkEnd w:id="50"/>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1"/>
          <w:p>
            <w:pPr>
              <w:spacing w:after="20"/>
              <w:ind w:left="20"/>
              <w:jc w:val="both"/>
            </w:pPr>
            <w:r>
              <w:rPr>
                <w:rFonts w:ascii="Times New Roman"/>
                <w:b w:val="false"/>
                <w:i w:val="false"/>
                <w:color w:val="000000"/>
                <w:sz w:val="20"/>
              </w:rPr>
              <w:t>
Оның ішінде</w:t>
            </w:r>
          </w:p>
          <w:bookmarkEnd w:id="51"/>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2"/>
          <w:p>
            <w:pPr>
              <w:spacing w:after="20"/>
              <w:ind w:left="20"/>
              <w:jc w:val="both"/>
            </w:pPr>
            <w:r>
              <w:rPr>
                <w:rFonts w:ascii="Times New Roman"/>
                <w:b w:val="false"/>
                <w:i w:val="false"/>
                <w:color w:val="000000"/>
                <w:sz w:val="20"/>
              </w:rPr>
              <w:t>
опера және балет</w:t>
            </w:r>
          </w:p>
          <w:bookmarkEnd w:id="52"/>
          <w:p>
            <w:pPr>
              <w:spacing w:after="20"/>
              <w:ind w:left="20"/>
              <w:jc w:val="both"/>
            </w:pPr>
            <w:r>
              <w:rPr>
                <w:rFonts w:ascii="Times New Roman"/>
                <w:b w:val="false"/>
                <w:i w:val="false"/>
                <w:color w:val="000000"/>
                <w:sz w:val="20"/>
              </w:rPr>
              <w:t>
оперы и балета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3"/>
          <w:p>
            <w:pPr>
              <w:spacing w:after="20"/>
              <w:ind w:left="20"/>
              <w:jc w:val="both"/>
            </w:pPr>
            <w:r>
              <w:rPr>
                <w:rFonts w:ascii="Times New Roman"/>
                <w:b w:val="false"/>
                <w:i w:val="false"/>
                <w:color w:val="000000"/>
                <w:sz w:val="20"/>
              </w:rPr>
              <w:t>
драма</w:t>
            </w:r>
          </w:p>
          <w:bookmarkEnd w:id="53"/>
          <w:p>
            <w:pPr>
              <w:spacing w:after="20"/>
              <w:ind w:left="20"/>
              <w:jc w:val="both"/>
            </w:pPr>
            <w:r>
              <w:rPr>
                <w:rFonts w:ascii="Times New Roman"/>
                <w:b w:val="false"/>
                <w:i w:val="false"/>
                <w:color w:val="000000"/>
                <w:sz w:val="20"/>
              </w:rPr>
              <w:t>
драматический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4"/>
          <w:p>
            <w:pPr>
              <w:spacing w:after="20"/>
              <w:ind w:left="20"/>
              <w:jc w:val="both"/>
            </w:pPr>
            <w:r>
              <w:rPr>
                <w:rFonts w:ascii="Times New Roman"/>
                <w:b w:val="false"/>
                <w:i w:val="false"/>
                <w:color w:val="000000"/>
                <w:sz w:val="20"/>
              </w:rPr>
              <w:t>
музыкалық комедия</w:t>
            </w:r>
          </w:p>
          <w:bookmarkEnd w:id="54"/>
          <w:p>
            <w:pPr>
              <w:spacing w:after="20"/>
              <w:ind w:left="20"/>
              <w:jc w:val="both"/>
            </w:pPr>
            <w:r>
              <w:rPr>
                <w:rFonts w:ascii="Times New Roman"/>
                <w:b w:val="false"/>
                <w:i w:val="false"/>
                <w:color w:val="000000"/>
                <w:sz w:val="20"/>
              </w:rPr>
              <w:t>
музыкальной комедии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5"/>
          <w:p>
            <w:pPr>
              <w:spacing w:after="20"/>
              <w:ind w:left="20"/>
              <w:jc w:val="both"/>
            </w:pPr>
            <w:r>
              <w:rPr>
                <w:rFonts w:ascii="Times New Roman"/>
                <w:b w:val="false"/>
                <w:i w:val="false"/>
                <w:color w:val="000000"/>
                <w:sz w:val="20"/>
              </w:rPr>
              <w:t>
жас көрермендер</w:t>
            </w:r>
          </w:p>
          <w:bookmarkEnd w:id="55"/>
          <w:p>
            <w:pPr>
              <w:spacing w:after="20"/>
              <w:ind w:left="20"/>
              <w:jc w:val="both"/>
            </w:pPr>
            <w:r>
              <w:rPr>
                <w:rFonts w:ascii="Times New Roman"/>
                <w:b w:val="false"/>
                <w:i w:val="false"/>
                <w:color w:val="000000"/>
                <w:sz w:val="20"/>
              </w:rPr>
              <w:t>
юного зрителя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6"/>
          <w:p>
            <w:pPr>
              <w:spacing w:after="20"/>
              <w:ind w:left="20"/>
              <w:jc w:val="both"/>
            </w:pPr>
            <w:r>
              <w:rPr>
                <w:rFonts w:ascii="Times New Roman"/>
                <w:b w:val="false"/>
                <w:i w:val="false"/>
                <w:color w:val="000000"/>
                <w:sz w:val="20"/>
              </w:rPr>
              <w:t>
қуыршақ</w:t>
            </w:r>
          </w:p>
          <w:bookmarkEnd w:id="56"/>
          <w:p>
            <w:pPr>
              <w:spacing w:after="20"/>
              <w:ind w:left="20"/>
              <w:jc w:val="both"/>
            </w:pPr>
            <w:r>
              <w:rPr>
                <w:rFonts w:ascii="Times New Roman"/>
                <w:b w:val="false"/>
                <w:i w:val="false"/>
                <w:color w:val="000000"/>
                <w:sz w:val="20"/>
              </w:rPr>
              <w:t>
кукол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7"/>
          <w:p>
            <w:pPr>
              <w:spacing w:after="20"/>
              <w:ind w:left="20"/>
              <w:jc w:val="both"/>
            </w:pPr>
            <w:r>
              <w:rPr>
                <w:rFonts w:ascii="Times New Roman"/>
                <w:b w:val="false"/>
                <w:i w:val="false"/>
                <w:color w:val="000000"/>
                <w:sz w:val="20"/>
              </w:rPr>
              <w:t>
басқалары</w:t>
            </w:r>
          </w:p>
          <w:bookmarkEnd w:id="57"/>
          <w:p>
            <w:pPr>
              <w:spacing w:after="20"/>
              <w:ind w:left="20"/>
              <w:jc w:val="both"/>
            </w:pPr>
            <w:r>
              <w:rPr>
                <w:rFonts w:ascii="Times New Roman"/>
                <w:b w:val="false"/>
                <w:i w:val="false"/>
                <w:color w:val="000000"/>
                <w:sz w:val="20"/>
              </w:rPr>
              <w:t>
другие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8"/>
          <w:p>
            <w:pPr>
              <w:spacing w:after="20"/>
              <w:ind w:left="20"/>
              <w:jc w:val="both"/>
            </w:pPr>
            <w:r>
              <w:rPr>
                <w:rFonts w:ascii="Times New Roman"/>
                <w:b w:val="false"/>
                <w:i w:val="false"/>
                <w:color w:val="000000"/>
                <w:sz w:val="20"/>
              </w:rPr>
              <w:t>
Театрлар саны</w:t>
            </w:r>
          </w:p>
          <w:bookmarkEnd w:id="58"/>
          <w:p>
            <w:pPr>
              <w:spacing w:after="20"/>
              <w:ind w:left="20"/>
              <w:jc w:val="both"/>
            </w:pPr>
            <w:r>
              <w:rPr>
                <w:rFonts w:ascii="Times New Roman"/>
                <w:b w:val="false"/>
                <w:i w:val="false"/>
                <w:color w:val="000000"/>
                <w:sz w:val="20"/>
              </w:rPr>
              <w:t>
Число театров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9"/>
          <w:p>
            <w:pPr>
              <w:spacing w:after="20"/>
              <w:ind w:left="20"/>
              <w:jc w:val="both"/>
            </w:pPr>
            <w:r>
              <w:rPr>
                <w:rFonts w:ascii="Times New Roman"/>
                <w:b w:val="false"/>
                <w:i w:val="false"/>
                <w:color w:val="000000"/>
                <w:sz w:val="20"/>
              </w:rPr>
              <w:t>
одан: Интернет желісіне қолжетімді театрлар саны</w:t>
            </w:r>
          </w:p>
          <w:bookmarkEnd w:id="59"/>
          <w:p>
            <w:pPr>
              <w:spacing w:after="20"/>
              <w:ind w:left="20"/>
              <w:jc w:val="both"/>
            </w:pPr>
            <w:r>
              <w:rPr>
                <w:rFonts w:ascii="Times New Roman"/>
                <w:b w:val="false"/>
                <w:i w:val="false"/>
                <w:color w:val="000000"/>
                <w:sz w:val="20"/>
              </w:rPr>
              <w:t>
из них: число театров с доступом в сеть Интернет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81" w:id="60"/>
    <w:p>
      <w:pPr>
        <w:spacing w:after="0"/>
        <w:ind w:left="0"/>
        <w:jc w:val="both"/>
      </w:pPr>
      <w:r>
        <w:rPr>
          <w:rFonts w:ascii="Times New Roman"/>
          <w:b w:val="false"/>
          <w:i w:val="false"/>
          <w:color w:val="000000"/>
          <w:sz w:val="28"/>
        </w:rPr>
        <w:t xml:space="preserve">
      4. Театрлар ғимараттарының (үй-жайларының) санын және көрермендер залдарындағы орындар </w:t>
      </w:r>
    </w:p>
    <w:bookmarkEnd w:id="60"/>
    <w:bookmarkStart w:name="z82" w:id="61"/>
    <w:p>
      <w:pPr>
        <w:spacing w:after="0"/>
        <w:ind w:left="0"/>
        <w:jc w:val="both"/>
      </w:pPr>
      <w:r>
        <w:rPr>
          <w:rFonts w:ascii="Times New Roman"/>
          <w:b w:val="false"/>
          <w:i w:val="false"/>
          <w:color w:val="000000"/>
          <w:sz w:val="28"/>
        </w:rPr>
        <w:t>
      санын көрсетіңіз, бірлік</w:t>
      </w:r>
    </w:p>
    <w:bookmarkEnd w:id="61"/>
    <w:bookmarkStart w:name="z83" w:id="62"/>
    <w:p>
      <w:pPr>
        <w:spacing w:after="0"/>
        <w:ind w:left="0"/>
        <w:jc w:val="both"/>
      </w:pPr>
      <w:r>
        <w:rPr>
          <w:rFonts w:ascii="Times New Roman"/>
          <w:b w:val="false"/>
          <w:i w:val="false"/>
          <w:color w:val="000000"/>
          <w:sz w:val="28"/>
        </w:rPr>
        <w:t>
      Укажите число зданий (помещений) театров и число мест в зрительных залах, единиц</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3"/>
          <w:p>
            <w:pPr>
              <w:spacing w:after="20"/>
              <w:ind w:left="20"/>
              <w:jc w:val="both"/>
            </w:pPr>
            <w:r>
              <w:rPr>
                <w:rFonts w:ascii="Times New Roman"/>
                <w:b w:val="false"/>
                <w:i w:val="false"/>
                <w:color w:val="000000"/>
                <w:sz w:val="20"/>
              </w:rPr>
              <w:t>
Жол коды</w:t>
            </w:r>
          </w:p>
          <w:bookmarkEnd w:id="63"/>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4"/>
          <w:p>
            <w:pPr>
              <w:spacing w:after="20"/>
              <w:ind w:left="20"/>
              <w:jc w:val="both"/>
            </w:pPr>
            <w:r>
              <w:rPr>
                <w:rFonts w:ascii="Times New Roman"/>
                <w:b w:val="false"/>
                <w:i w:val="false"/>
                <w:color w:val="000000"/>
                <w:sz w:val="20"/>
              </w:rPr>
              <w:t>
Көрсеткіштер атауы</w:t>
            </w:r>
          </w:p>
          <w:bookmarkEnd w:id="64"/>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5"/>
          <w:p>
            <w:pPr>
              <w:spacing w:after="20"/>
              <w:ind w:left="20"/>
              <w:jc w:val="both"/>
            </w:pPr>
            <w:r>
              <w:rPr>
                <w:rFonts w:ascii="Times New Roman"/>
                <w:b w:val="false"/>
                <w:i w:val="false"/>
                <w:color w:val="000000"/>
                <w:sz w:val="20"/>
              </w:rPr>
              <w:t>
Барлығы</w:t>
            </w:r>
          </w:p>
          <w:bookmarkEnd w:id="65"/>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6"/>
          <w:p>
            <w:pPr>
              <w:spacing w:after="20"/>
              <w:ind w:left="20"/>
              <w:jc w:val="both"/>
            </w:pPr>
            <w:r>
              <w:rPr>
                <w:rFonts w:ascii="Times New Roman"/>
                <w:b w:val="false"/>
                <w:i w:val="false"/>
                <w:color w:val="000000"/>
                <w:sz w:val="20"/>
              </w:rPr>
              <w:t>
Ғимараттар (үй-жайлар) саны</w:t>
            </w:r>
          </w:p>
          <w:bookmarkEnd w:id="66"/>
          <w:p>
            <w:pPr>
              <w:spacing w:after="20"/>
              <w:ind w:left="20"/>
              <w:jc w:val="both"/>
            </w:pPr>
            <w:r>
              <w:rPr>
                <w:rFonts w:ascii="Times New Roman"/>
                <w:b w:val="false"/>
                <w:i w:val="false"/>
                <w:color w:val="000000"/>
                <w:sz w:val="20"/>
              </w:rPr>
              <w:t>
Число зданий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7"/>
          <w:p>
            <w:pPr>
              <w:spacing w:after="20"/>
              <w:ind w:left="20"/>
              <w:jc w:val="both"/>
            </w:pPr>
            <w:r>
              <w:rPr>
                <w:rFonts w:ascii="Times New Roman"/>
                <w:b w:val="false"/>
                <w:i w:val="false"/>
                <w:color w:val="000000"/>
                <w:sz w:val="20"/>
              </w:rPr>
              <w:t>
одан :</w:t>
            </w:r>
          </w:p>
          <w:bookmarkEnd w:id="67"/>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8"/>
          <w:p>
            <w:pPr>
              <w:spacing w:after="20"/>
              <w:ind w:left="20"/>
              <w:jc w:val="both"/>
            </w:pPr>
            <w:r>
              <w:rPr>
                <w:rFonts w:ascii="Times New Roman"/>
                <w:b w:val="false"/>
                <w:i w:val="false"/>
                <w:color w:val="000000"/>
                <w:sz w:val="20"/>
              </w:rPr>
              <w:t>
жылытылмайтын ғимараттарда (үй-жайларда)</w:t>
            </w:r>
          </w:p>
          <w:bookmarkEnd w:id="68"/>
          <w:p>
            <w:pPr>
              <w:spacing w:after="20"/>
              <w:ind w:left="20"/>
              <w:jc w:val="both"/>
            </w:pPr>
            <w:r>
              <w:rPr>
                <w:rFonts w:ascii="Times New Roman"/>
                <w:b w:val="false"/>
                <w:i w:val="false"/>
                <w:color w:val="000000"/>
                <w:sz w:val="20"/>
              </w:rPr>
              <w:t>
в неотапливаемых зданиях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9"/>
          <w:p>
            <w:pPr>
              <w:spacing w:after="20"/>
              <w:ind w:left="20"/>
              <w:jc w:val="both"/>
            </w:pPr>
            <w:r>
              <w:rPr>
                <w:rFonts w:ascii="Times New Roman"/>
                <w:b w:val="false"/>
                <w:i w:val="false"/>
                <w:color w:val="000000"/>
                <w:sz w:val="20"/>
              </w:rPr>
              <w:t>
авариялық жағдайдағы</w:t>
            </w:r>
          </w:p>
          <w:bookmarkEnd w:id="69"/>
          <w:p>
            <w:pPr>
              <w:spacing w:after="20"/>
              <w:ind w:left="20"/>
              <w:jc w:val="both"/>
            </w:pPr>
            <w:r>
              <w:rPr>
                <w:rFonts w:ascii="Times New Roman"/>
                <w:b w:val="false"/>
                <w:i w:val="false"/>
                <w:color w:val="000000"/>
                <w:sz w:val="20"/>
              </w:rPr>
              <w:t>
в аварийном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0"/>
          <w:p>
            <w:pPr>
              <w:spacing w:after="20"/>
              <w:ind w:left="20"/>
              <w:jc w:val="both"/>
            </w:pPr>
            <w:r>
              <w:rPr>
                <w:rFonts w:ascii="Times New Roman"/>
                <w:b w:val="false"/>
                <w:i w:val="false"/>
                <w:color w:val="000000"/>
                <w:sz w:val="20"/>
              </w:rPr>
              <w:t>
күрделі жөндеуді қажет ететін</w:t>
            </w:r>
          </w:p>
          <w:bookmarkEnd w:id="70"/>
          <w:p>
            <w:pPr>
              <w:spacing w:after="20"/>
              <w:ind w:left="20"/>
              <w:jc w:val="both"/>
            </w:pPr>
            <w:r>
              <w:rPr>
                <w:rFonts w:ascii="Times New Roman"/>
                <w:b w:val="false"/>
                <w:i w:val="false"/>
                <w:color w:val="000000"/>
                <w:sz w:val="20"/>
              </w:rPr>
              <w:t>
требует капитального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1"/>
          <w:p>
            <w:pPr>
              <w:spacing w:after="20"/>
              <w:ind w:left="20"/>
              <w:jc w:val="both"/>
            </w:pPr>
            <w:r>
              <w:rPr>
                <w:rFonts w:ascii="Times New Roman"/>
                <w:b w:val="false"/>
                <w:i w:val="false"/>
                <w:color w:val="000000"/>
                <w:sz w:val="20"/>
              </w:rPr>
              <w:t>
1-жолдан - мүгедектігі бар адамдар үшін қол жетімді театрлар ғимараттарының (үй-жайларының) саны</w:t>
            </w:r>
          </w:p>
          <w:bookmarkEnd w:id="71"/>
          <w:p>
            <w:pPr>
              <w:spacing w:after="20"/>
              <w:ind w:left="20"/>
              <w:jc w:val="both"/>
            </w:pPr>
            <w:r>
              <w:rPr>
                <w:rFonts w:ascii="Times New Roman"/>
                <w:b w:val="false"/>
                <w:i w:val="false"/>
                <w:color w:val="000000"/>
                <w:sz w:val="20"/>
              </w:rPr>
              <w:t>
Из строки 1 - число зданий (помещений) театров, доступных для лиц с инвалидностью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2"/>
          <w:p>
            <w:pPr>
              <w:spacing w:after="20"/>
              <w:ind w:left="20"/>
              <w:jc w:val="both"/>
            </w:pPr>
            <w:r>
              <w:rPr>
                <w:rFonts w:ascii="Times New Roman"/>
                <w:b w:val="false"/>
                <w:i w:val="false"/>
                <w:color w:val="000000"/>
                <w:sz w:val="20"/>
              </w:rPr>
              <w:t>
Көрермендер залдарындағы орындар саны</w:t>
            </w:r>
          </w:p>
          <w:bookmarkEnd w:id="72"/>
          <w:p>
            <w:pPr>
              <w:spacing w:after="20"/>
              <w:ind w:left="20"/>
              <w:jc w:val="both"/>
            </w:pPr>
            <w:r>
              <w:rPr>
                <w:rFonts w:ascii="Times New Roman"/>
                <w:b w:val="false"/>
                <w:i w:val="false"/>
                <w:color w:val="000000"/>
                <w:sz w:val="20"/>
              </w:rPr>
              <w:t>
Число мест в зрительных залах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 w:id="73"/>
    <w:p>
      <w:pPr>
        <w:spacing w:after="0"/>
        <w:ind w:left="0"/>
        <w:jc w:val="both"/>
      </w:pPr>
      <w:r>
        <w:rPr>
          <w:rFonts w:ascii="Times New Roman"/>
          <w:b w:val="false"/>
          <w:i w:val="false"/>
          <w:color w:val="000000"/>
          <w:sz w:val="28"/>
        </w:rPr>
        <w:t>
      5. Театр өткізген іс-шаралар санын көрсетіңіз, бірлік</w:t>
      </w:r>
    </w:p>
    <w:bookmarkEnd w:id="73"/>
    <w:bookmarkStart w:name="z95" w:id="74"/>
    <w:p>
      <w:pPr>
        <w:spacing w:after="0"/>
        <w:ind w:left="0"/>
        <w:jc w:val="both"/>
      </w:pPr>
      <w:r>
        <w:rPr>
          <w:rFonts w:ascii="Times New Roman"/>
          <w:b w:val="false"/>
          <w:i w:val="false"/>
          <w:color w:val="000000"/>
          <w:sz w:val="28"/>
        </w:rPr>
        <w:t>
      Укажите число мероприятий, проведенных театром, единиц</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5"/>
          <w:p>
            <w:pPr>
              <w:spacing w:after="20"/>
              <w:ind w:left="20"/>
              <w:jc w:val="both"/>
            </w:pPr>
            <w:r>
              <w:rPr>
                <w:rFonts w:ascii="Times New Roman"/>
                <w:b w:val="false"/>
                <w:i w:val="false"/>
                <w:color w:val="000000"/>
                <w:sz w:val="20"/>
              </w:rPr>
              <w:t>
Жол коды</w:t>
            </w:r>
          </w:p>
          <w:bookmarkEnd w:id="75"/>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6"/>
          <w:p>
            <w:pPr>
              <w:spacing w:after="20"/>
              <w:ind w:left="20"/>
              <w:jc w:val="both"/>
            </w:pPr>
            <w:r>
              <w:rPr>
                <w:rFonts w:ascii="Times New Roman"/>
                <w:b w:val="false"/>
                <w:i w:val="false"/>
                <w:color w:val="000000"/>
                <w:sz w:val="20"/>
              </w:rPr>
              <w:t>
Көрсеткіштер атауы</w:t>
            </w:r>
          </w:p>
          <w:bookmarkEnd w:id="76"/>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7"/>
          <w:p>
            <w:pPr>
              <w:spacing w:after="20"/>
              <w:ind w:left="20"/>
              <w:jc w:val="both"/>
            </w:pPr>
            <w:r>
              <w:rPr>
                <w:rFonts w:ascii="Times New Roman"/>
                <w:b w:val="false"/>
                <w:i w:val="false"/>
                <w:color w:val="000000"/>
                <w:sz w:val="20"/>
              </w:rPr>
              <w:t>
Барлығы</w:t>
            </w:r>
          </w:p>
          <w:bookmarkEnd w:id="77"/>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8"/>
          <w:p>
            <w:pPr>
              <w:spacing w:after="20"/>
              <w:ind w:left="20"/>
              <w:jc w:val="both"/>
            </w:pPr>
            <w:r>
              <w:rPr>
                <w:rFonts w:ascii="Times New Roman"/>
                <w:b w:val="false"/>
                <w:i w:val="false"/>
                <w:color w:val="000000"/>
                <w:sz w:val="20"/>
              </w:rPr>
              <w:t>
Одан – мемлекеттік тілде</w:t>
            </w:r>
          </w:p>
          <w:bookmarkEnd w:id="78"/>
          <w:p>
            <w:pPr>
              <w:spacing w:after="20"/>
              <w:ind w:left="20"/>
              <w:jc w:val="both"/>
            </w:pPr>
            <w:r>
              <w:rPr>
                <w:rFonts w:ascii="Times New Roman"/>
                <w:b w:val="false"/>
                <w:i w:val="false"/>
                <w:color w:val="000000"/>
                <w:sz w:val="20"/>
              </w:rPr>
              <w:t>
Из них – на государственном языке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9"/>
          <w:p>
            <w:pPr>
              <w:spacing w:after="20"/>
              <w:ind w:left="20"/>
              <w:jc w:val="both"/>
            </w:pPr>
            <w:r>
              <w:rPr>
                <w:rFonts w:ascii="Times New Roman"/>
                <w:b w:val="false"/>
                <w:i w:val="false"/>
                <w:color w:val="000000"/>
                <w:sz w:val="20"/>
              </w:rPr>
              <w:t>
Өз театрының алаңында өткізілген іс-шаралар саны</w:t>
            </w:r>
          </w:p>
          <w:bookmarkEnd w:id="79"/>
          <w:p>
            <w:pPr>
              <w:spacing w:after="20"/>
              <w:ind w:left="20"/>
              <w:jc w:val="both"/>
            </w:pPr>
            <w:r>
              <w:rPr>
                <w:rFonts w:ascii="Times New Roman"/>
                <w:b w:val="false"/>
                <w:i w:val="false"/>
                <w:color w:val="000000"/>
                <w:sz w:val="20"/>
              </w:rPr>
              <w:t>
Число мероприятий, проведенных на площадке своего театра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0"/>
          <w:p>
            <w:pPr>
              <w:spacing w:after="20"/>
              <w:ind w:left="20"/>
              <w:jc w:val="both"/>
            </w:pPr>
            <w:r>
              <w:rPr>
                <w:rFonts w:ascii="Times New Roman"/>
                <w:b w:val="false"/>
                <w:i w:val="false"/>
                <w:color w:val="000000"/>
                <w:sz w:val="20"/>
              </w:rPr>
              <w:t>
одан: өз театрының алаңында балаларға арнап өткізілген іс-шаралар саны</w:t>
            </w:r>
          </w:p>
          <w:bookmarkEnd w:id="80"/>
          <w:p>
            <w:pPr>
              <w:spacing w:after="20"/>
              <w:ind w:left="20"/>
              <w:jc w:val="both"/>
            </w:pPr>
            <w:r>
              <w:rPr>
                <w:rFonts w:ascii="Times New Roman"/>
                <w:b w:val="false"/>
                <w:i w:val="false"/>
                <w:color w:val="000000"/>
                <w:sz w:val="20"/>
              </w:rPr>
              <w:t>
из них: число мероприятий для детей, проведенных на площадке своего театра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1"/>
          <w:p>
            <w:pPr>
              <w:spacing w:after="20"/>
              <w:ind w:left="20"/>
              <w:jc w:val="both"/>
            </w:pPr>
            <w:r>
              <w:rPr>
                <w:rFonts w:ascii="Times New Roman"/>
                <w:b w:val="false"/>
                <w:i w:val="false"/>
                <w:color w:val="000000"/>
                <w:sz w:val="20"/>
              </w:rPr>
              <w:t>
Қазақстан бойынша өз аумағы шегінен тыс өткізілген іс-шаралар саны</w:t>
            </w:r>
          </w:p>
          <w:bookmarkEnd w:id="81"/>
          <w:p>
            <w:pPr>
              <w:spacing w:after="20"/>
              <w:ind w:left="20"/>
              <w:jc w:val="both"/>
            </w:pPr>
            <w:r>
              <w:rPr>
                <w:rFonts w:ascii="Times New Roman"/>
                <w:b w:val="false"/>
                <w:i w:val="false"/>
                <w:color w:val="000000"/>
                <w:sz w:val="20"/>
              </w:rPr>
              <w:t>
Число мероприятий, проведенных за пределами своей территории по Казахстану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2"/>
          <w:p>
            <w:pPr>
              <w:spacing w:after="20"/>
              <w:ind w:left="20"/>
              <w:jc w:val="both"/>
            </w:pPr>
            <w:r>
              <w:rPr>
                <w:rFonts w:ascii="Times New Roman"/>
                <w:b w:val="false"/>
                <w:i w:val="false"/>
                <w:color w:val="000000"/>
                <w:sz w:val="20"/>
              </w:rPr>
              <w:t>
одан: ауылдық жерлерде</w:t>
            </w:r>
          </w:p>
          <w:bookmarkEnd w:id="82"/>
          <w:p>
            <w:pPr>
              <w:spacing w:after="20"/>
              <w:ind w:left="20"/>
              <w:jc w:val="both"/>
            </w:pPr>
            <w:r>
              <w:rPr>
                <w:rFonts w:ascii="Times New Roman"/>
                <w:b w:val="false"/>
                <w:i w:val="false"/>
                <w:color w:val="000000"/>
                <w:sz w:val="20"/>
              </w:rPr>
              <w:t>
из них: в сельской местности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3"/>
          <w:p>
            <w:pPr>
              <w:spacing w:after="20"/>
              <w:ind w:left="20"/>
              <w:jc w:val="both"/>
            </w:pPr>
            <w:r>
              <w:rPr>
                <w:rFonts w:ascii="Times New Roman"/>
                <w:b w:val="false"/>
                <w:i w:val="false"/>
                <w:color w:val="000000"/>
                <w:sz w:val="20"/>
              </w:rPr>
              <w:t>
Шет елде өткізілген гастрольдер саны</w:t>
            </w:r>
          </w:p>
          <w:bookmarkEnd w:id="83"/>
          <w:p>
            <w:pPr>
              <w:spacing w:after="20"/>
              <w:ind w:left="20"/>
              <w:jc w:val="both"/>
            </w:pPr>
            <w:r>
              <w:rPr>
                <w:rFonts w:ascii="Times New Roman"/>
                <w:b w:val="false"/>
                <w:i w:val="false"/>
                <w:color w:val="000000"/>
                <w:sz w:val="20"/>
              </w:rPr>
              <w:t>
Число гастролей, проведенных за рубежом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4"/>
          <w:p>
            <w:pPr>
              <w:spacing w:after="20"/>
              <w:ind w:left="20"/>
              <w:jc w:val="both"/>
            </w:pPr>
            <w:r>
              <w:rPr>
                <w:rFonts w:ascii="Times New Roman"/>
                <w:b w:val="false"/>
                <w:i w:val="false"/>
                <w:color w:val="000000"/>
                <w:sz w:val="20"/>
              </w:rPr>
              <w:t>
Онлайн режимде театрда өткізілген іс-шаралар саны</w:t>
            </w:r>
          </w:p>
          <w:bookmarkEnd w:id="84"/>
          <w:p>
            <w:pPr>
              <w:spacing w:after="20"/>
              <w:ind w:left="20"/>
              <w:jc w:val="both"/>
            </w:pPr>
            <w:r>
              <w:rPr>
                <w:rFonts w:ascii="Times New Roman"/>
                <w:b w:val="false"/>
                <w:i w:val="false"/>
                <w:color w:val="000000"/>
                <w:sz w:val="20"/>
              </w:rPr>
              <w:t>
Число мероприятий, проведенных театром в он-лайн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5"/>
          <w:p>
            <w:pPr>
              <w:spacing w:after="20"/>
              <w:ind w:left="20"/>
              <w:jc w:val="both"/>
            </w:pPr>
            <w:r>
              <w:rPr>
                <w:rFonts w:ascii="Times New Roman"/>
                <w:b w:val="false"/>
                <w:i w:val="false"/>
                <w:color w:val="000000"/>
                <w:sz w:val="20"/>
              </w:rPr>
              <w:t>
Есепті жылы өткізілген спектакльдер (театр репертуары) саны</w:t>
            </w:r>
          </w:p>
          <w:bookmarkEnd w:id="85"/>
          <w:p>
            <w:pPr>
              <w:spacing w:after="20"/>
              <w:ind w:left="20"/>
              <w:jc w:val="both"/>
            </w:pPr>
            <w:r>
              <w:rPr>
                <w:rFonts w:ascii="Times New Roman"/>
                <w:b w:val="false"/>
                <w:i w:val="false"/>
                <w:color w:val="000000"/>
                <w:sz w:val="20"/>
              </w:rPr>
              <w:t>
Число проведенных спектаклей (репертуар театра) за отчетный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6"/>
          <w:p>
            <w:pPr>
              <w:spacing w:after="20"/>
              <w:ind w:left="20"/>
              <w:jc w:val="both"/>
            </w:pPr>
            <w:r>
              <w:rPr>
                <w:rFonts w:ascii="Times New Roman"/>
                <w:b w:val="false"/>
                <w:i w:val="false"/>
                <w:color w:val="000000"/>
                <w:sz w:val="20"/>
              </w:rPr>
              <w:t>
Есепті жылғы жаңа қойылымдардың саны</w:t>
            </w:r>
          </w:p>
          <w:bookmarkEnd w:id="86"/>
          <w:p>
            <w:pPr>
              <w:spacing w:after="20"/>
              <w:ind w:left="20"/>
              <w:jc w:val="both"/>
            </w:pPr>
            <w:r>
              <w:rPr>
                <w:rFonts w:ascii="Times New Roman"/>
                <w:b w:val="false"/>
                <w:i w:val="false"/>
                <w:color w:val="000000"/>
                <w:sz w:val="20"/>
              </w:rPr>
              <w:t>
Число новых постановок за отчетный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 w:id="87"/>
    <w:p>
      <w:pPr>
        <w:spacing w:after="0"/>
        <w:ind w:left="0"/>
        <w:jc w:val="both"/>
      </w:pPr>
      <w:r>
        <w:rPr>
          <w:rFonts w:ascii="Times New Roman"/>
          <w:b w:val="false"/>
          <w:i w:val="false"/>
          <w:color w:val="000000"/>
          <w:sz w:val="28"/>
        </w:rPr>
        <w:t>
      6. Театр өткізген іс-шараларда көрермендер санын көрсетіңіз, адам</w:t>
      </w:r>
    </w:p>
    <w:bookmarkEnd w:id="87"/>
    <w:bookmarkStart w:name="z109" w:id="88"/>
    <w:p>
      <w:pPr>
        <w:spacing w:after="0"/>
        <w:ind w:left="0"/>
        <w:jc w:val="both"/>
      </w:pPr>
      <w:r>
        <w:rPr>
          <w:rFonts w:ascii="Times New Roman"/>
          <w:b w:val="false"/>
          <w:i w:val="false"/>
          <w:color w:val="000000"/>
          <w:sz w:val="28"/>
        </w:rPr>
        <w:t>
      Укажите число зрителей на мероприятиях, проведенных театром, человек</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9"/>
          <w:p>
            <w:pPr>
              <w:spacing w:after="20"/>
              <w:ind w:left="20"/>
              <w:jc w:val="both"/>
            </w:pPr>
            <w:r>
              <w:rPr>
                <w:rFonts w:ascii="Times New Roman"/>
                <w:b w:val="false"/>
                <w:i w:val="false"/>
                <w:color w:val="000000"/>
                <w:sz w:val="20"/>
              </w:rPr>
              <w:t>
Жол коды</w:t>
            </w:r>
          </w:p>
          <w:bookmarkEnd w:id="89"/>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0"/>
          <w:p>
            <w:pPr>
              <w:spacing w:after="20"/>
              <w:ind w:left="20"/>
              <w:jc w:val="both"/>
            </w:pPr>
            <w:r>
              <w:rPr>
                <w:rFonts w:ascii="Times New Roman"/>
                <w:b w:val="false"/>
                <w:i w:val="false"/>
                <w:color w:val="000000"/>
                <w:sz w:val="20"/>
              </w:rPr>
              <w:t>
Көрсеткіштер атауы</w:t>
            </w:r>
          </w:p>
          <w:bookmarkEnd w:id="90"/>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1"/>
          <w:p>
            <w:pPr>
              <w:spacing w:after="20"/>
              <w:ind w:left="20"/>
              <w:jc w:val="both"/>
            </w:pPr>
            <w:r>
              <w:rPr>
                <w:rFonts w:ascii="Times New Roman"/>
                <w:b w:val="false"/>
                <w:i w:val="false"/>
                <w:color w:val="000000"/>
                <w:sz w:val="20"/>
              </w:rPr>
              <w:t>
Барлығы</w:t>
            </w:r>
          </w:p>
          <w:bookmarkEnd w:id="91"/>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2"/>
          <w:p>
            <w:pPr>
              <w:spacing w:after="20"/>
              <w:ind w:left="20"/>
              <w:jc w:val="both"/>
            </w:pPr>
            <w:r>
              <w:rPr>
                <w:rFonts w:ascii="Times New Roman"/>
                <w:b w:val="false"/>
                <w:i w:val="false"/>
                <w:color w:val="000000"/>
                <w:sz w:val="20"/>
              </w:rPr>
              <w:t>
Одан – мемлекеттік тілде</w:t>
            </w:r>
          </w:p>
          <w:bookmarkEnd w:id="92"/>
          <w:p>
            <w:pPr>
              <w:spacing w:after="20"/>
              <w:ind w:left="20"/>
              <w:jc w:val="both"/>
            </w:pPr>
            <w:r>
              <w:rPr>
                <w:rFonts w:ascii="Times New Roman"/>
                <w:b w:val="false"/>
                <w:i w:val="false"/>
                <w:color w:val="000000"/>
                <w:sz w:val="20"/>
              </w:rPr>
              <w:t>
Из них – на государственном языке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3"/>
          <w:p>
            <w:pPr>
              <w:spacing w:after="20"/>
              <w:ind w:left="20"/>
              <w:jc w:val="both"/>
            </w:pPr>
            <w:r>
              <w:rPr>
                <w:rFonts w:ascii="Times New Roman"/>
                <w:b w:val="false"/>
                <w:i w:val="false"/>
                <w:color w:val="000000"/>
                <w:sz w:val="20"/>
              </w:rPr>
              <w:t>
Өз театрының алаңында өткізілген іс-шаралардағы көрермендер саны</w:t>
            </w:r>
          </w:p>
          <w:bookmarkEnd w:id="93"/>
          <w:p>
            <w:pPr>
              <w:spacing w:after="20"/>
              <w:ind w:left="20"/>
              <w:jc w:val="both"/>
            </w:pPr>
            <w:r>
              <w:rPr>
                <w:rFonts w:ascii="Times New Roman"/>
                <w:b w:val="false"/>
                <w:i w:val="false"/>
                <w:color w:val="000000"/>
                <w:sz w:val="20"/>
              </w:rPr>
              <w:t>
Число зрителей на мероприятиях, проведенных на площадке своего театра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4"/>
          <w:p>
            <w:pPr>
              <w:spacing w:after="20"/>
              <w:ind w:left="20"/>
              <w:jc w:val="both"/>
            </w:pPr>
            <w:r>
              <w:rPr>
                <w:rFonts w:ascii="Times New Roman"/>
                <w:b w:val="false"/>
                <w:i w:val="false"/>
                <w:color w:val="000000"/>
                <w:sz w:val="20"/>
              </w:rPr>
              <w:t>
одан: өз театрының алаңында өткізілген іс-шаралардағы көрермен балалар саны</w:t>
            </w:r>
          </w:p>
          <w:bookmarkEnd w:id="94"/>
          <w:p>
            <w:pPr>
              <w:spacing w:after="20"/>
              <w:ind w:left="20"/>
              <w:jc w:val="both"/>
            </w:pPr>
            <w:r>
              <w:rPr>
                <w:rFonts w:ascii="Times New Roman"/>
                <w:b w:val="false"/>
                <w:i w:val="false"/>
                <w:color w:val="000000"/>
                <w:sz w:val="20"/>
              </w:rPr>
              <w:t>
из них: число зрителей – детей, на мероприятиях проведенных на площадке своего театра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5"/>
          <w:p>
            <w:pPr>
              <w:spacing w:after="20"/>
              <w:ind w:left="20"/>
              <w:jc w:val="both"/>
            </w:pPr>
            <w:r>
              <w:rPr>
                <w:rFonts w:ascii="Times New Roman"/>
                <w:b w:val="false"/>
                <w:i w:val="false"/>
                <w:color w:val="000000"/>
                <w:sz w:val="20"/>
              </w:rPr>
              <w:t>
Қазақстан бойынша өз аумағы шегінен тыс өткізілген іс-шаралардағы көрермендер саны</w:t>
            </w:r>
          </w:p>
          <w:bookmarkEnd w:id="95"/>
          <w:p>
            <w:pPr>
              <w:spacing w:after="20"/>
              <w:ind w:left="20"/>
              <w:jc w:val="both"/>
            </w:pPr>
            <w:r>
              <w:rPr>
                <w:rFonts w:ascii="Times New Roman"/>
                <w:b w:val="false"/>
                <w:i w:val="false"/>
                <w:color w:val="000000"/>
                <w:sz w:val="20"/>
              </w:rPr>
              <w:t>
Число зрителей на мероприятиях, проведенных за пределами своей территории по Казахстану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6"/>
          <w:p>
            <w:pPr>
              <w:spacing w:after="20"/>
              <w:ind w:left="20"/>
              <w:jc w:val="both"/>
            </w:pPr>
            <w:r>
              <w:rPr>
                <w:rFonts w:ascii="Times New Roman"/>
                <w:b w:val="false"/>
                <w:i w:val="false"/>
                <w:color w:val="000000"/>
                <w:sz w:val="20"/>
              </w:rPr>
              <w:t>
одан: ауылдық жерлерде</w:t>
            </w:r>
          </w:p>
          <w:bookmarkEnd w:id="96"/>
          <w:p>
            <w:pPr>
              <w:spacing w:after="20"/>
              <w:ind w:left="20"/>
              <w:jc w:val="both"/>
            </w:pPr>
            <w:r>
              <w:rPr>
                <w:rFonts w:ascii="Times New Roman"/>
                <w:b w:val="false"/>
                <w:i w:val="false"/>
                <w:color w:val="000000"/>
                <w:sz w:val="20"/>
              </w:rPr>
              <w:t>
из них: в сельской местности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7"/>
          <w:p>
            <w:pPr>
              <w:spacing w:after="20"/>
              <w:ind w:left="20"/>
              <w:jc w:val="both"/>
            </w:pPr>
            <w:r>
              <w:rPr>
                <w:rFonts w:ascii="Times New Roman"/>
                <w:b w:val="false"/>
                <w:i w:val="false"/>
                <w:color w:val="000000"/>
                <w:sz w:val="20"/>
              </w:rPr>
              <w:t>
Онлайн режимде театрда өткізілген іс-шаралардағы көрермендер саны</w:t>
            </w:r>
          </w:p>
          <w:bookmarkEnd w:id="97"/>
          <w:p>
            <w:pPr>
              <w:spacing w:after="20"/>
              <w:ind w:left="20"/>
              <w:jc w:val="both"/>
            </w:pPr>
            <w:r>
              <w:rPr>
                <w:rFonts w:ascii="Times New Roman"/>
                <w:b w:val="false"/>
                <w:i w:val="false"/>
                <w:color w:val="000000"/>
                <w:sz w:val="20"/>
              </w:rPr>
              <w:t>
Число зрителей на мероприятиях, проведенных театром в он-лайн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 w:id="98"/>
    <w:p>
      <w:pPr>
        <w:spacing w:after="0"/>
        <w:ind w:left="0"/>
        <w:jc w:val="both"/>
      </w:pPr>
      <w:r>
        <w:rPr>
          <w:rFonts w:ascii="Times New Roman"/>
          <w:b w:val="false"/>
          <w:i w:val="false"/>
          <w:color w:val="000000"/>
          <w:sz w:val="28"/>
        </w:rPr>
        <w:t>
      "Концерт қызметті" B модулі</w:t>
      </w:r>
    </w:p>
    <w:bookmarkEnd w:id="98"/>
    <w:bookmarkStart w:name="z120" w:id="99"/>
    <w:p>
      <w:pPr>
        <w:spacing w:after="0"/>
        <w:ind w:left="0"/>
        <w:jc w:val="both"/>
      </w:pPr>
      <w:r>
        <w:rPr>
          <w:rFonts w:ascii="Times New Roman"/>
          <w:b w:val="false"/>
          <w:i w:val="false"/>
          <w:color w:val="000000"/>
          <w:sz w:val="28"/>
        </w:rPr>
        <w:t>
      Модуль B "Концертная деятельность"</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0"/>
          <w:p>
            <w:pPr>
              <w:spacing w:after="20"/>
              <w:ind w:left="20"/>
              <w:jc w:val="both"/>
            </w:pPr>
            <w:r>
              <w:rPr>
                <w:rFonts w:ascii="Times New Roman"/>
                <w:b w:val="false"/>
                <w:i w:val="false"/>
                <w:color w:val="000000"/>
                <w:sz w:val="20"/>
              </w:rPr>
              <w:t>
Бұл модульді экономикалық қызмет түрлерінің жалпы жіктеуішінің кодына сәйкес негізгі немесе қосалқы қызмет түрі 90.01.2 "Концерт қызметі" болып табылатын заңды тұлғалар және (немесе) олардын құрылымдық және оқшауланған бөлімшелері, дара кәсіпкерлер толтырады</w:t>
            </w:r>
          </w:p>
          <w:bookmarkEnd w:id="100"/>
          <w:p>
            <w:pPr>
              <w:spacing w:after="20"/>
              <w:ind w:left="20"/>
              <w:jc w:val="both"/>
            </w:pPr>
            <w:r>
              <w:rPr>
                <w:rFonts w:ascii="Times New Roman"/>
                <w:b w:val="false"/>
                <w:i w:val="false"/>
                <w:color w:val="000000"/>
                <w:sz w:val="20"/>
              </w:rPr>
              <w:t xml:space="preserve">
Заполняют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деятельности-90.01.2 "Концертная деятельность" </w:t>
            </w:r>
          </w:p>
        </w:tc>
      </w:tr>
    </w:tbl>
    <w:bookmarkStart w:name="z122" w:id="101"/>
    <w:p>
      <w:pPr>
        <w:spacing w:after="0"/>
        <w:ind w:left="0"/>
        <w:jc w:val="both"/>
      </w:pPr>
      <w:r>
        <w:rPr>
          <w:rFonts w:ascii="Times New Roman"/>
          <w:b w:val="false"/>
          <w:i w:val="false"/>
          <w:color w:val="000000"/>
          <w:sz w:val="28"/>
        </w:rPr>
        <w:t xml:space="preserve">
      7. Концерттік ұйымдарының, ғимараттар (үй-жайлардың) санын және концерт залдарының </w:t>
      </w:r>
    </w:p>
    <w:bookmarkEnd w:id="101"/>
    <w:bookmarkStart w:name="z123" w:id="102"/>
    <w:p>
      <w:pPr>
        <w:spacing w:after="0"/>
        <w:ind w:left="0"/>
        <w:jc w:val="both"/>
      </w:pPr>
      <w:r>
        <w:rPr>
          <w:rFonts w:ascii="Times New Roman"/>
          <w:b w:val="false"/>
          <w:i w:val="false"/>
          <w:color w:val="000000"/>
          <w:sz w:val="28"/>
        </w:rPr>
        <w:t>
      сыйымдылығын көрсетіңіз, бірлік</w:t>
      </w:r>
    </w:p>
    <w:bookmarkEnd w:id="102"/>
    <w:bookmarkStart w:name="z124" w:id="103"/>
    <w:p>
      <w:pPr>
        <w:spacing w:after="0"/>
        <w:ind w:left="0"/>
        <w:jc w:val="both"/>
      </w:pPr>
      <w:r>
        <w:rPr>
          <w:rFonts w:ascii="Times New Roman"/>
          <w:b w:val="false"/>
          <w:i w:val="false"/>
          <w:color w:val="000000"/>
          <w:sz w:val="28"/>
        </w:rPr>
        <w:t xml:space="preserve">
      Укажите число концертных организаций, зданий (помещений) и вместимость концертных залов, единиц </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4"/>
          <w:p>
            <w:pPr>
              <w:spacing w:after="20"/>
              <w:ind w:left="20"/>
              <w:jc w:val="both"/>
            </w:pPr>
            <w:r>
              <w:rPr>
                <w:rFonts w:ascii="Times New Roman"/>
                <w:b w:val="false"/>
                <w:i w:val="false"/>
                <w:color w:val="000000"/>
                <w:sz w:val="20"/>
              </w:rPr>
              <w:t>
Жол коды</w:t>
            </w:r>
          </w:p>
          <w:bookmarkEnd w:id="104"/>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5"/>
          <w:p>
            <w:pPr>
              <w:spacing w:after="20"/>
              <w:ind w:left="20"/>
              <w:jc w:val="both"/>
            </w:pPr>
            <w:r>
              <w:rPr>
                <w:rFonts w:ascii="Times New Roman"/>
                <w:b w:val="false"/>
                <w:i w:val="false"/>
                <w:color w:val="000000"/>
                <w:sz w:val="20"/>
              </w:rPr>
              <w:t>
Көрсеткіштердің атауы</w:t>
            </w:r>
          </w:p>
          <w:bookmarkEnd w:id="105"/>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6"/>
          <w:p>
            <w:pPr>
              <w:spacing w:after="20"/>
              <w:ind w:left="20"/>
              <w:jc w:val="both"/>
            </w:pPr>
            <w:r>
              <w:rPr>
                <w:rFonts w:ascii="Times New Roman"/>
                <w:b w:val="false"/>
                <w:i w:val="false"/>
                <w:color w:val="000000"/>
                <w:sz w:val="20"/>
              </w:rPr>
              <w:t>
Барлығы</w:t>
            </w:r>
          </w:p>
          <w:bookmarkEnd w:id="106"/>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7"/>
          <w:p>
            <w:pPr>
              <w:spacing w:after="20"/>
              <w:ind w:left="20"/>
              <w:jc w:val="both"/>
            </w:pPr>
            <w:r>
              <w:rPr>
                <w:rFonts w:ascii="Times New Roman"/>
                <w:b w:val="false"/>
                <w:i w:val="false"/>
                <w:color w:val="000000"/>
                <w:sz w:val="20"/>
              </w:rPr>
              <w:t>
Одан – ауылдық жерлер</w:t>
            </w:r>
          </w:p>
          <w:bookmarkEnd w:id="107"/>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8"/>
          <w:p>
            <w:pPr>
              <w:spacing w:after="20"/>
              <w:ind w:left="20"/>
              <w:jc w:val="both"/>
            </w:pPr>
            <w:r>
              <w:rPr>
                <w:rFonts w:ascii="Times New Roman"/>
                <w:b w:val="false"/>
                <w:i w:val="false"/>
                <w:color w:val="000000"/>
                <w:sz w:val="20"/>
              </w:rPr>
              <w:t>
Концерт ұйымдарының саны</w:t>
            </w:r>
          </w:p>
          <w:bookmarkEnd w:id="108"/>
          <w:p>
            <w:pPr>
              <w:spacing w:after="20"/>
              <w:ind w:left="20"/>
              <w:jc w:val="both"/>
            </w:pPr>
            <w:r>
              <w:rPr>
                <w:rFonts w:ascii="Times New Roman"/>
                <w:b w:val="false"/>
                <w:i w:val="false"/>
                <w:color w:val="000000"/>
                <w:sz w:val="20"/>
              </w:rPr>
              <w:t>
Число концертных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9"/>
          <w:p>
            <w:pPr>
              <w:spacing w:after="20"/>
              <w:ind w:left="20"/>
              <w:jc w:val="both"/>
            </w:pPr>
            <w:r>
              <w:rPr>
                <w:rFonts w:ascii="Times New Roman"/>
                <w:b w:val="false"/>
                <w:i w:val="false"/>
                <w:color w:val="000000"/>
                <w:sz w:val="20"/>
              </w:rPr>
              <w:t>
Ғимараттар (үй-жайлар) саны</w:t>
            </w:r>
          </w:p>
          <w:bookmarkEnd w:id="109"/>
          <w:p>
            <w:pPr>
              <w:spacing w:after="20"/>
              <w:ind w:left="20"/>
              <w:jc w:val="both"/>
            </w:pPr>
            <w:r>
              <w:rPr>
                <w:rFonts w:ascii="Times New Roman"/>
                <w:b w:val="false"/>
                <w:i w:val="false"/>
                <w:color w:val="000000"/>
                <w:sz w:val="20"/>
              </w:rPr>
              <w:t>
Число зданий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0"/>
          <w:p>
            <w:pPr>
              <w:spacing w:after="20"/>
              <w:ind w:left="20"/>
              <w:jc w:val="both"/>
            </w:pPr>
            <w:r>
              <w:rPr>
                <w:rFonts w:ascii="Times New Roman"/>
                <w:b w:val="false"/>
                <w:i w:val="false"/>
                <w:color w:val="000000"/>
                <w:sz w:val="20"/>
              </w:rPr>
              <w:t>
оның ішінде:</w:t>
            </w:r>
          </w:p>
          <w:bookmarkEnd w:id="110"/>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1"/>
          <w:p>
            <w:pPr>
              <w:spacing w:after="20"/>
              <w:ind w:left="20"/>
              <w:jc w:val="both"/>
            </w:pPr>
            <w:r>
              <w:rPr>
                <w:rFonts w:ascii="Times New Roman"/>
                <w:b w:val="false"/>
                <w:i w:val="false"/>
                <w:color w:val="000000"/>
                <w:sz w:val="20"/>
              </w:rPr>
              <w:t>
жылытылмайтын ғимараттарда (үй-жайларда)</w:t>
            </w:r>
          </w:p>
          <w:bookmarkEnd w:id="111"/>
          <w:p>
            <w:pPr>
              <w:spacing w:after="20"/>
              <w:ind w:left="20"/>
              <w:jc w:val="both"/>
            </w:pPr>
            <w:r>
              <w:rPr>
                <w:rFonts w:ascii="Times New Roman"/>
                <w:b w:val="false"/>
                <w:i w:val="false"/>
                <w:color w:val="000000"/>
                <w:sz w:val="20"/>
              </w:rPr>
              <w:t>
в неотапливаемых зданиях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2"/>
          <w:p>
            <w:pPr>
              <w:spacing w:after="20"/>
              <w:ind w:left="20"/>
              <w:jc w:val="both"/>
            </w:pPr>
            <w:r>
              <w:rPr>
                <w:rFonts w:ascii="Times New Roman"/>
                <w:b w:val="false"/>
                <w:i w:val="false"/>
                <w:color w:val="000000"/>
                <w:sz w:val="20"/>
              </w:rPr>
              <w:t>
авариялық жағдайдағы</w:t>
            </w:r>
          </w:p>
          <w:bookmarkEnd w:id="112"/>
          <w:p>
            <w:pPr>
              <w:spacing w:after="20"/>
              <w:ind w:left="20"/>
              <w:jc w:val="both"/>
            </w:pPr>
            <w:r>
              <w:rPr>
                <w:rFonts w:ascii="Times New Roman"/>
                <w:b w:val="false"/>
                <w:i w:val="false"/>
                <w:color w:val="000000"/>
                <w:sz w:val="20"/>
              </w:rPr>
              <w:t>
в аварийном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3"/>
          <w:p>
            <w:pPr>
              <w:spacing w:after="20"/>
              <w:ind w:left="20"/>
              <w:jc w:val="both"/>
            </w:pPr>
            <w:r>
              <w:rPr>
                <w:rFonts w:ascii="Times New Roman"/>
                <w:b w:val="false"/>
                <w:i w:val="false"/>
                <w:color w:val="000000"/>
                <w:sz w:val="20"/>
              </w:rPr>
              <w:t>
күрделі жөндеуді қажет ететін</w:t>
            </w:r>
          </w:p>
          <w:bookmarkEnd w:id="113"/>
          <w:p>
            <w:pPr>
              <w:spacing w:after="20"/>
              <w:ind w:left="20"/>
              <w:jc w:val="both"/>
            </w:pPr>
            <w:r>
              <w:rPr>
                <w:rFonts w:ascii="Times New Roman"/>
                <w:b w:val="false"/>
                <w:i w:val="false"/>
                <w:color w:val="000000"/>
                <w:sz w:val="20"/>
              </w:rPr>
              <w:t>
требует капитального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4"/>
          <w:p>
            <w:pPr>
              <w:spacing w:after="20"/>
              <w:ind w:left="20"/>
              <w:jc w:val="both"/>
            </w:pPr>
            <w:r>
              <w:rPr>
                <w:rFonts w:ascii="Times New Roman"/>
                <w:b w:val="false"/>
                <w:i w:val="false"/>
                <w:color w:val="000000"/>
                <w:sz w:val="20"/>
              </w:rPr>
              <w:t>
2-жолдан – мүгедектігі бар адамдар үшін қол жетімді концерт ұйымдары ғимараттарының (үй-жайларының) саны</w:t>
            </w:r>
          </w:p>
          <w:bookmarkEnd w:id="114"/>
          <w:p>
            <w:pPr>
              <w:spacing w:after="20"/>
              <w:ind w:left="20"/>
              <w:jc w:val="both"/>
            </w:pPr>
            <w:r>
              <w:rPr>
                <w:rFonts w:ascii="Times New Roman"/>
                <w:b w:val="false"/>
                <w:i w:val="false"/>
                <w:color w:val="000000"/>
                <w:sz w:val="20"/>
              </w:rPr>
              <w:t>
Из строки 2 – число зданий(помещений) концертных организаций, доступных для лиц с инвалидностью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5"/>
          <w:p>
            <w:pPr>
              <w:spacing w:after="20"/>
              <w:ind w:left="20"/>
              <w:jc w:val="both"/>
            </w:pPr>
            <w:r>
              <w:rPr>
                <w:rFonts w:ascii="Times New Roman"/>
                <w:b w:val="false"/>
                <w:i w:val="false"/>
                <w:color w:val="000000"/>
                <w:sz w:val="20"/>
              </w:rPr>
              <w:t>
Концерт залдарының сыйымдылығы</w:t>
            </w:r>
          </w:p>
          <w:bookmarkEnd w:id="115"/>
          <w:p>
            <w:pPr>
              <w:spacing w:after="20"/>
              <w:ind w:left="20"/>
              <w:jc w:val="both"/>
            </w:pPr>
            <w:r>
              <w:rPr>
                <w:rFonts w:ascii="Times New Roman"/>
                <w:b w:val="false"/>
                <w:i w:val="false"/>
                <w:color w:val="000000"/>
                <w:sz w:val="20"/>
              </w:rPr>
              <w:t>
Вместимость концертных залов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 w:id="116"/>
    <w:p>
      <w:pPr>
        <w:spacing w:after="0"/>
        <w:ind w:left="0"/>
        <w:jc w:val="both"/>
      </w:pPr>
      <w:r>
        <w:rPr>
          <w:rFonts w:ascii="Times New Roman"/>
          <w:b w:val="false"/>
          <w:i w:val="false"/>
          <w:color w:val="000000"/>
          <w:sz w:val="28"/>
        </w:rPr>
        <w:t>
      8. Концерттік ұйымдары өткізген концерттер санын көрсетіңіз, бірлік</w:t>
      </w:r>
    </w:p>
    <w:bookmarkEnd w:id="116"/>
    <w:bookmarkStart w:name="z138" w:id="117"/>
    <w:p>
      <w:pPr>
        <w:spacing w:after="0"/>
        <w:ind w:left="0"/>
        <w:jc w:val="both"/>
      </w:pPr>
      <w:r>
        <w:rPr>
          <w:rFonts w:ascii="Times New Roman"/>
          <w:b w:val="false"/>
          <w:i w:val="false"/>
          <w:color w:val="000000"/>
          <w:sz w:val="28"/>
        </w:rPr>
        <w:t>
      Укажите число проведенных концертов концертными организациями, единиц</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8"/>
          <w:p>
            <w:pPr>
              <w:spacing w:after="20"/>
              <w:ind w:left="20"/>
              <w:jc w:val="both"/>
            </w:pPr>
            <w:r>
              <w:rPr>
                <w:rFonts w:ascii="Times New Roman"/>
                <w:b w:val="false"/>
                <w:i w:val="false"/>
                <w:color w:val="000000"/>
                <w:sz w:val="20"/>
              </w:rPr>
              <w:t>
Жол коды</w:t>
            </w:r>
          </w:p>
          <w:bookmarkEnd w:id="118"/>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9"/>
          <w:p>
            <w:pPr>
              <w:spacing w:after="20"/>
              <w:ind w:left="20"/>
              <w:jc w:val="both"/>
            </w:pPr>
            <w:r>
              <w:rPr>
                <w:rFonts w:ascii="Times New Roman"/>
                <w:b w:val="false"/>
                <w:i w:val="false"/>
                <w:color w:val="000000"/>
                <w:sz w:val="20"/>
              </w:rPr>
              <w:t>
Көрсеткіштердің атауы</w:t>
            </w:r>
          </w:p>
          <w:bookmarkEnd w:id="119"/>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0"/>
          <w:p>
            <w:pPr>
              <w:spacing w:after="20"/>
              <w:ind w:left="20"/>
              <w:jc w:val="both"/>
            </w:pPr>
            <w:r>
              <w:rPr>
                <w:rFonts w:ascii="Times New Roman"/>
                <w:b w:val="false"/>
                <w:i w:val="false"/>
                <w:color w:val="000000"/>
                <w:sz w:val="20"/>
              </w:rPr>
              <w:t>
Барлығы</w:t>
            </w:r>
          </w:p>
          <w:bookmarkEnd w:id="120"/>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1"/>
          <w:p>
            <w:pPr>
              <w:spacing w:after="20"/>
              <w:ind w:left="20"/>
              <w:jc w:val="both"/>
            </w:pPr>
            <w:r>
              <w:rPr>
                <w:rFonts w:ascii="Times New Roman"/>
                <w:b w:val="false"/>
                <w:i w:val="false"/>
                <w:color w:val="000000"/>
                <w:sz w:val="20"/>
              </w:rPr>
              <w:t>
Одан – ауылдық жерлер</w:t>
            </w:r>
          </w:p>
          <w:bookmarkEnd w:id="121"/>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2"/>
          <w:p>
            <w:pPr>
              <w:spacing w:after="20"/>
              <w:ind w:left="20"/>
              <w:jc w:val="both"/>
            </w:pPr>
            <w:r>
              <w:rPr>
                <w:rFonts w:ascii="Times New Roman"/>
                <w:b w:val="false"/>
                <w:i w:val="false"/>
                <w:color w:val="000000"/>
                <w:sz w:val="20"/>
              </w:rPr>
              <w:t>
Өткізілген концерттер саны</w:t>
            </w:r>
          </w:p>
          <w:bookmarkEnd w:id="122"/>
          <w:p>
            <w:pPr>
              <w:spacing w:after="20"/>
              <w:ind w:left="20"/>
              <w:jc w:val="both"/>
            </w:pPr>
            <w:r>
              <w:rPr>
                <w:rFonts w:ascii="Times New Roman"/>
                <w:b w:val="false"/>
                <w:i w:val="false"/>
                <w:color w:val="000000"/>
                <w:sz w:val="20"/>
              </w:rPr>
              <w:t>
Число проведенных концертов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3"/>
          <w:p>
            <w:pPr>
              <w:spacing w:after="20"/>
              <w:ind w:left="20"/>
              <w:jc w:val="both"/>
            </w:pPr>
            <w:r>
              <w:rPr>
                <w:rFonts w:ascii="Times New Roman"/>
                <w:b w:val="false"/>
                <w:i w:val="false"/>
                <w:color w:val="000000"/>
                <w:sz w:val="20"/>
              </w:rPr>
              <w:t>
одан: балаларға арналған</w:t>
            </w:r>
          </w:p>
          <w:bookmarkEnd w:id="123"/>
          <w:p>
            <w:pPr>
              <w:spacing w:after="20"/>
              <w:ind w:left="20"/>
              <w:jc w:val="both"/>
            </w:pPr>
            <w:r>
              <w:rPr>
                <w:rFonts w:ascii="Times New Roman"/>
                <w:b w:val="false"/>
                <w:i w:val="false"/>
                <w:color w:val="000000"/>
                <w:sz w:val="20"/>
              </w:rPr>
              <w:t>
из них: для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4"/>
          <w:p>
            <w:pPr>
              <w:spacing w:after="20"/>
              <w:ind w:left="20"/>
              <w:jc w:val="both"/>
            </w:pPr>
            <w:r>
              <w:rPr>
                <w:rFonts w:ascii="Times New Roman"/>
                <w:b w:val="false"/>
                <w:i w:val="false"/>
                <w:color w:val="000000"/>
                <w:sz w:val="20"/>
              </w:rPr>
              <w:t>
Өз аумағында өткізілген концерттер</w:t>
            </w:r>
          </w:p>
          <w:bookmarkEnd w:id="124"/>
          <w:p>
            <w:pPr>
              <w:spacing w:after="20"/>
              <w:ind w:left="20"/>
              <w:jc w:val="both"/>
            </w:pPr>
            <w:r>
              <w:rPr>
                <w:rFonts w:ascii="Times New Roman"/>
                <w:b w:val="false"/>
                <w:i w:val="false"/>
                <w:color w:val="000000"/>
                <w:sz w:val="20"/>
              </w:rPr>
              <w:t>
Концерты, проведенные на своей территории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5"/>
          <w:p>
            <w:pPr>
              <w:spacing w:after="20"/>
              <w:ind w:left="20"/>
              <w:jc w:val="both"/>
            </w:pPr>
            <w:r>
              <w:rPr>
                <w:rFonts w:ascii="Times New Roman"/>
                <w:b w:val="false"/>
                <w:i w:val="false"/>
                <w:color w:val="000000"/>
                <w:sz w:val="20"/>
              </w:rPr>
              <w:t>
одан: балаларға арналған</w:t>
            </w:r>
          </w:p>
          <w:bookmarkEnd w:id="125"/>
          <w:p>
            <w:pPr>
              <w:spacing w:after="20"/>
              <w:ind w:left="20"/>
              <w:jc w:val="both"/>
            </w:pPr>
            <w:r>
              <w:rPr>
                <w:rFonts w:ascii="Times New Roman"/>
                <w:b w:val="false"/>
                <w:i w:val="false"/>
                <w:color w:val="000000"/>
                <w:sz w:val="20"/>
              </w:rPr>
              <w:t>
из них: для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6"/>
          <w:p>
            <w:pPr>
              <w:spacing w:after="20"/>
              <w:ind w:left="20"/>
              <w:jc w:val="both"/>
            </w:pPr>
            <w:r>
              <w:rPr>
                <w:rFonts w:ascii="Times New Roman"/>
                <w:b w:val="false"/>
                <w:i w:val="false"/>
                <w:color w:val="000000"/>
                <w:sz w:val="20"/>
              </w:rPr>
              <w:t>
Қазақстан бойынша өз аумағының шегінен тыс өткізілген концерттер</w:t>
            </w:r>
          </w:p>
          <w:bookmarkEnd w:id="126"/>
          <w:p>
            <w:pPr>
              <w:spacing w:after="20"/>
              <w:ind w:left="20"/>
              <w:jc w:val="both"/>
            </w:pPr>
            <w:r>
              <w:rPr>
                <w:rFonts w:ascii="Times New Roman"/>
                <w:b w:val="false"/>
                <w:i w:val="false"/>
                <w:color w:val="000000"/>
                <w:sz w:val="20"/>
              </w:rPr>
              <w:t>
Концерты, проведенные за пределами своей территории по Казахстану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7"/>
          <w:p>
            <w:pPr>
              <w:spacing w:after="20"/>
              <w:ind w:left="20"/>
              <w:jc w:val="both"/>
            </w:pPr>
            <w:r>
              <w:rPr>
                <w:rFonts w:ascii="Times New Roman"/>
                <w:b w:val="false"/>
                <w:i w:val="false"/>
                <w:color w:val="000000"/>
                <w:sz w:val="20"/>
              </w:rPr>
              <w:t>
одан: балаларға арналған</w:t>
            </w:r>
          </w:p>
          <w:bookmarkEnd w:id="127"/>
          <w:p>
            <w:pPr>
              <w:spacing w:after="20"/>
              <w:ind w:left="20"/>
              <w:jc w:val="both"/>
            </w:pPr>
            <w:r>
              <w:rPr>
                <w:rFonts w:ascii="Times New Roman"/>
                <w:b w:val="false"/>
                <w:i w:val="false"/>
                <w:color w:val="000000"/>
                <w:sz w:val="20"/>
              </w:rPr>
              <w:t xml:space="preserve">
из них: для детей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8"/>
          <w:p>
            <w:pPr>
              <w:spacing w:after="20"/>
              <w:ind w:left="20"/>
              <w:jc w:val="both"/>
            </w:pPr>
            <w:r>
              <w:rPr>
                <w:rFonts w:ascii="Times New Roman"/>
                <w:b w:val="false"/>
                <w:i w:val="false"/>
                <w:color w:val="000000"/>
                <w:sz w:val="20"/>
              </w:rPr>
              <w:t>
Онлайн режимде өткізілген концерттер саны</w:t>
            </w:r>
          </w:p>
          <w:bookmarkEnd w:id="128"/>
          <w:p>
            <w:pPr>
              <w:spacing w:after="20"/>
              <w:ind w:left="20"/>
              <w:jc w:val="both"/>
            </w:pPr>
            <w:r>
              <w:rPr>
                <w:rFonts w:ascii="Times New Roman"/>
                <w:b w:val="false"/>
                <w:i w:val="false"/>
                <w:color w:val="000000"/>
                <w:sz w:val="20"/>
              </w:rPr>
              <w:t>
Число проведенных концертов в он-лайн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9"/>
          <w:p>
            <w:pPr>
              <w:spacing w:after="20"/>
              <w:ind w:left="20"/>
              <w:jc w:val="both"/>
            </w:pPr>
            <w:r>
              <w:rPr>
                <w:rFonts w:ascii="Times New Roman"/>
                <w:b w:val="false"/>
                <w:i w:val="false"/>
                <w:color w:val="000000"/>
                <w:sz w:val="20"/>
              </w:rPr>
              <w:t>
Шетелде өткізілген гастрольдер</w:t>
            </w:r>
          </w:p>
          <w:bookmarkEnd w:id="129"/>
          <w:p>
            <w:pPr>
              <w:spacing w:after="20"/>
              <w:ind w:left="20"/>
              <w:jc w:val="both"/>
            </w:pPr>
            <w:r>
              <w:rPr>
                <w:rFonts w:ascii="Times New Roman"/>
                <w:b w:val="false"/>
                <w:i w:val="false"/>
                <w:color w:val="000000"/>
                <w:sz w:val="20"/>
              </w:rPr>
              <w:t>
Число гастролей, проведенных за рубежом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51" w:id="130"/>
    <w:p>
      <w:pPr>
        <w:spacing w:after="0"/>
        <w:ind w:left="0"/>
        <w:jc w:val="both"/>
      </w:pPr>
      <w:r>
        <w:rPr>
          <w:rFonts w:ascii="Times New Roman"/>
          <w:b w:val="false"/>
          <w:i w:val="false"/>
          <w:color w:val="000000"/>
          <w:sz w:val="28"/>
        </w:rPr>
        <w:t>
      9. Концерттік ұйымдары өткізген іс-шаралардағы көрермендер санын көрсетіңіз, адам</w:t>
      </w:r>
    </w:p>
    <w:bookmarkEnd w:id="130"/>
    <w:bookmarkStart w:name="z152" w:id="131"/>
    <w:p>
      <w:pPr>
        <w:spacing w:after="0"/>
        <w:ind w:left="0"/>
        <w:jc w:val="both"/>
      </w:pPr>
      <w:r>
        <w:rPr>
          <w:rFonts w:ascii="Times New Roman"/>
          <w:b w:val="false"/>
          <w:i w:val="false"/>
          <w:color w:val="000000"/>
          <w:sz w:val="28"/>
        </w:rPr>
        <w:t>
      Укажите число зрителей на мероприятиях, проведенных концертной организацией, человек</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2"/>
          <w:p>
            <w:pPr>
              <w:spacing w:after="20"/>
              <w:ind w:left="20"/>
              <w:jc w:val="both"/>
            </w:pPr>
            <w:r>
              <w:rPr>
                <w:rFonts w:ascii="Times New Roman"/>
                <w:b w:val="false"/>
                <w:i w:val="false"/>
                <w:color w:val="000000"/>
                <w:sz w:val="20"/>
              </w:rPr>
              <w:t>
Жол коды</w:t>
            </w:r>
          </w:p>
          <w:bookmarkEnd w:id="132"/>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3"/>
          <w:p>
            <w:pPr>
              <w:spacing w:after="20"/>
              <w:ind w:left="20"/>
              <w:jc w:val="both"/>
            </w:pPr>
            <w:r>
              <w:rPr>
                <w:rFonts w:ascii="Times New Roman"/>
                <w:b w:val="false"/>
                <w:i w:val="false"/>
                <w:color w:val="000000"/>
                <w:sz w:val="20"/>
              </w:rPr>
              <w:t>
Көрсеткіштердің атауы</w:t>
            </w:r>
          </w:p>
          <w:bookmarkEnd w:id="133"/>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4"/>
          <w:p>
            <w:pPr>
              <w:spacing w:after="20"/>
              <w:ind w:left="20"/>
              <w:jc w:val="both"/>
            </w:pPr>
            <w:r>
              <w:rPr>
                <w:rFonts w:ascii="Times New Roman"/>
                <w:b w:val="false"/>
                <w:i w:val="false"/>
                <w:color w:val="000000"/>
                <w:sz w:val="20"/>
              </w:rPr>
              <w:t>
Барлығы</w:t>
            </w:r>
          </w:p>
          <w:bookmarkEnd w:id="134"/>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5"/>
          <w:p>
            <w:pPr>
              <w:spacing w:after="20"/>
              <w:ind w:left="20"/>
              <w:jc w:val="both"/>
            </w:pPr>
            <w:r>
              <w:rPr>
                <w:rFonts w:ascii="Times New Roman"/>
                <w:b w:val="false"/>
                <w:i w:val="false"/>
                <w:color w:val="000000"/>
                <w:sz w:val="20"/>
              </w:rPr>
              <w:t>
Одан – ауылдық жерлер</w:t>
            </w:r>
          </w:p>
          <w:bookmarkEnd w:id="135"/>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6"/>
          <w:p>
            <w:pPr>
              <w:spacing w:after="20"/>
              <w:ind w:left="20"/>
              <w:jc w:val="both"/>
            </w:pPr>
            <w:r>
              <w:rPr>
                <w:rFonts w:ascii="Times New Roman"/>
                <w:b w:val="false"/>
                <w:i w:val="false"/>
                <w:color w:val="000000"/>
                <w:sz w:val="20"/>
              </w:rPr>
              <w:t>
Көрермендер саны</w:t>
            </w:r>
          </w:p>
          <w:bookmarkEnd w:id="136"/>
          <w:p>
            <w:pPr>
              <w:spacing w:after="20"/>
              <w:ind w:left="20"/>
              <w:jc w:val="both"/>
            </w:pPr>
            <w:r>
              <w:rPr>
                <w:rFonts w:ascii="Times New Roman"/>
                <w:b w:val="false"/>
                <w:i w:val="false"/>
                <w:color w:val="000000"/>
                <w:sz w:val="20"/>
              </w:rPr>
              <w:t>
Число зрителей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7"/>
          <w:p>
            <w:pPr>
              <w:spacing w:after="20"/>
              <w:ind w:left="20"/>
              <w:jc w:val="both"/>
            </w:pPr>
            <w:r>
              <w:rPr>
                <w:rFonts w:ascii="Times New Roman"/>
                <w:b w:val="false"/>
                <w:i w:val="false"/>
                <w:color w:val="000000"/>
                <w:sz w:val="20"/>
              </w:rPr>
              <w:t>
одан: балалар</w:t>
            </w:r>
          </w:p>
          <w:bookmarkEnd w:id="137"/>
          <w:p>
            <w:pPr>
              <w:spacing w:after="20"/>
              <w:ind w:left="20"/>
              <w:jc w:val="both"/>
            </w:pPr>
            <w:r>
              <w:rPr>
                <w:rFonts w:ascii="Times New Roman"/>
                <w:b w:val="false"/>
                <w:i w:val="false"/>
                <w:color w:val="000000"/>
                <w:sz w:val="20"/>
              </w:rPr>
              <w:t>
из них: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8"/>
          <w:p>
            <w:pPr>
              <w:spacing w:after="20"/>
              <w:ind w:left="20"/>
              <w:jc w:val="both"/>
            </w:pPr>
            <w:r>
              <w:rPr>
                <w:rFonts w:ascii="Times New Roman"/>
                <w:b w:val="false"/>
                <w:i w:val="false"/>
                <w:color w:val="000000"/>
                <w:sz w:val="20"/>
              </w:rPr>
              <w:t>
Өз аумағында өткізілген концерттерде</w:t>
            </w:r>
          </w:p>
          <w:bookmarkEnd w:id="138"/>
          <w:p>
            <w:pPr>
              <w:spacing w:after="20"/>
              <w:ind w:left="20"/>
              <w:jc w:val="both"/>
            </w:pPr>
            <w:r>
              <w:rPr>
                <w:rFonts w:ascii="Times New Roman"/>
                <w:b w:val="false"/>
                <w:i w:val="false"/>
                <w:color w:val="000000"/>
                <w:sz w:val="20"/>
              </w:rPr>
              <w:t>
На концертах, проведенных на своей территории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9"/>
          <w:p>
            <w:pPr>
              <w:spacing w:after="20"/>
              <w:ind w:left="20"/>
              <w:jc w:val="both"/>
            </w:pPr>
            <w:r>
              <w:rPr>
                <w:rFonts w:ascii="Times New Roman"/>
                <w:b w:val="false"/>
                <w:i w:val="false"/>
                <w:color w:val="000000"/>
                <w:sz w:val="20"/>
              </w:rPr>
              <w:t>
одан: балалар</w:t>
            </w:r>
          </w:p>
          <w:bookmarkEnd w:id="139"/>
          <w:p>
            <w:pPr>
              <w:spacing w:after="20"/>
              <w:ind w:left="20"/>
              <w:jc w:val="both"/>
            </w:pPr>
            <w:r>
              <w:rPr>
                <w:rFonts w:ascii="Times New Roman"/>
                <w:b w:val="false"/>
                <w:i w:val="false"/>
                <w:color w:val="000000"/>
                <w:sz w:val="20"/>
              </w:rPr>
              <w:t>
из них: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0"/>
          <w:p>
            <w:pPr>
              <w:spacing w:after="20"/>
              <w:ind w:left="20"/>
              <w:jc w:val="both"/>
            </w:pPr>
            <w:r>
              <w:rPr>
                <w:rFonts w:ascii="Times New Roman"/>
                <w:b w:val="false"/>
                <w:i w:val="false"/>
                <w:color w:val="000000"/>
                <w:sz w:val="20"/>
              </w:rPr>
              <w:t>
Қазақстан бойынша өз аумағының шегінен, тыс өткізілген концерттерде</w:t>
            </w:r>
          </w:p>
          <w:bookmarkEnd w:id="140"/>
          <w:p>
            <w:pPr>
              <w:spacing w:after="20"/>
              <w:ind w:left="20"/>
              <w:jc w:val="both"/>
            </w:pPr>
            <w:r>
              <w:rPr>
                <w:rFonts w:ascii="Times New Roman"/>
                <w:b w:val="false"/>
                <w:i w:val="false"/>
                <w:color w:val="000000"/>
                <w:sz w:val="20"/>
              </w:rPr>
              <w:t>
На концертах, проведенных за пределами своей территории по Казахстану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1"/>
          <w:p>
            <w:pPr>
              <w:spacing w:after="20"/>
              <w:ind w:left="20"/>
              <w:jc w:val="both"/>
            </w:pPr>
            <w:r>
              <w:rPr>
                <w:rFonts w:ascii="Times New Roman"/>
                <w:b w:val="false"/>
                <w:i w:val="false"/>
                <w:color w:val="000000"/>
                <w:sz w:val="20"/>
              </w:rPr>
              <w:t>
одан: балалар</w:t>
            </w:r>
          </w:p>
          <w:bookmarkEnd w:id="141"/>
          <w:p>
            <w:pPr>
              <w:spacing w:after="20"/>
              <w:ind w:left="20"/>
              <w:jc w:val="both"/>
            </w:pPr>
            <w:r>
              <w:rPr>
                <w:rFonts w:ascii="Times New Roman"/>
                <w:b w:val="false"/>
                <w:i w:val="false"/>
                <w:color w:val="000000"/>
                <w:sz w:val="20"/>
              </w:rPr>
              <w:t xml:space="preserve">
из них: детей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2"/>
          <w:p>
            <w:pPr>
              <w:spacing w:after="20"/>
              <w:ind w:left="20"/>
              <w:jc w:val="both"/>
            </w:pPr>
            <w:r>
              <w:rPr>
                <w:rFonts w:ascii="Times New Roman"/>
                <w:b w:val="false"/>
                <w:i w:val="false"/>
                <w:color w:val="000000"/>
                <w:sz w:val="20"/>
              </w:rPr>
              <w:t>
Онлайн режимде өткізілген концерттегі көрермендер саны</w:t>
            </w:r>
          </w:p>
          <w:bookmarkEnd w:id="142"/>
          <w:p>
            <w:pPr>
              <w:spacing w:after="20"/>
              <w:ind w:left="20"/>
              <w:jc w:val="both"/>
            </w:pPr>
            <w:r>
              <w:rPr>
                <w:rFonts w:ascii="Times New Roman"/>
                <w:b w:val="false"/>
                <w:i w:val="false"/>
                <w:color w:val="000000"/>
                <w:sz w:val="20"/>
              </w:rPr>
              <w:t>
Число зрителей на концертах, проведенных в он-лайн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143"/>
    <w:p>
      <w:pPr>
        <w:spacing w:after="0"/>
        <w:ind w:left="0"/>
        <w:jc w:val="both"/>
      </w:pPr>
      <w:r>
        <w:rPr>
          <w:rFonts w:ascii="Times New Roman"/>
          <w:b w:val="false"/>
          <w:i w:val="false"/>
          <w:color w:val="000000"/>
          <w:sz w:val="28"/>
        </w:rPr>
        <w:t>
      "Цирк қызметі" C модулі</w:t>
      </w:r>
    </w:p>
    <w:bookmarkEnd w:id="143"/>
    <w:bookmarkStart w:name="z165" w:id="144"/>
    <w:p>
      <w:pPr>
        <w:spacing w:after="0"/>
        <w:ind w:left="0"/>
        <w:jc w:val="both"/>
      </w:pPr>
      <w:r>
        <w:rPr>
          <w:rFonts w:ascii="Times New Roman"/>
          <w:b w:val="false"/>
          <w:i w:val="false"/>
          <w:color w:val="000000"/>
          <w:sz w:val="28"/>
        </w:rPr>
        <w:t>
      Модуль C "Деятельность цирка"</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5"/>
          <w:p>
            <w:pPr>
              <w:spacing w:after="20"/>
              <w:ind w:left="20"/>
              <w:jc w:val="both"/>
            </w:pPr>
            <w:r>
              <w:rPr>
                <w:rFonts w:ascii="Times New Roman"/>
                <w:b w:val="false"/>
                <w:i w:val="false"/>
                <w:color w:val="000000"/>
                <w:sz w:val="20"/>
              </w:rPr>
              <w:t>
Бұл модульді экономикалық қызмет түрлерінің жалпы жіктеуішінің кодына сәйкес негізгі немесе қосалқы қызметтер түрі 90.01.3 "Цирк қызметі" болып табылатын заңды тұлғалар және (немесе) олардың құрылымдық және оқшауланған бөлімшелері толтырады</w:t>
            </w:r>
          </w:p>
          <w:bookmarkEnd w:id="145"/>
          <w:p>
            <w:pPr>
              <w:spacing w:after="20"/>
              <w:ind w:left="20"/>
              <w:jc w:val="both"/>
            </w:pPr>
            <w:r>
              <w:rPr>
                <w:rFonts w:ascii="Times New Roman"/>
                <w:b w:val="false"/>
                <w:i w:val="false"/>
                <w:color w:val="000000"/>
                <w:sz w:val="20"/>
              </w:rPr>
              <w:t>
Заполняют юридические лица и (или) их структурные и обособленные подразделения с основным или вторичным видом деятельности согласно коду общего классификатора видов экономической деятельности 90.01.3 "Деятельность цирков"</w:t>
            </w:r>
          </w:p>
        </w:tc>
      </w:tr>
    </w:tbl>
    <w:bookmarkStart w:name="z167" w:id="146"/>
    <w:p>
      <w:pPr>
        <w:spacing w:after="0"/>
        <w:ind w:left="0"/>
        <w:jc w:val="both"/>
      </w:pPr>
      <w:r>
        <w:rPr>
          <w:rFonts w:ascii="Times New Roman"/>
          <w:b w:val="false"/>
          <w:i w:val="false"/>
          <w:color w:val="000000"/>
          <w:sz w:val="28"/>
        </w:rPr>
        <w:t>
      10. Цирктер, ғимараттар (үй-жайлар) санын, көрермендер залындағы орындардың санын көрсетіңіз, бірлік</w:t>
      </w:r>
    </w:p>
    <w:bookmarkEnd w:id="146"/>
    <w:bookmarkStart w:name="z168" w:id="147"/>
    <w:p>
      <w:pPr>
        <w:spacing w:after="0"/>
        <w:ind w:left="0"/>
        <w:jc w:val="both"/>
      </w:pPr>
      <w:r>
        <w:rPr>
          <w:rFonts w:ascii="Times New Roman"/>
          <w:b w:val="false"/>
          <w:i w:val="false"/>
          <w:color w:val="000000"/>
          <w:sz w:val="28"/>
        </w:rPr>
        <w:t>
      Укажите число цирков, зданий (помещений), мест в зрительных залах, единиц</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8"/>
          <w:p>
            <w:pPr>
              <w:spacing w:after="20"/>
              <w:ind w:left="20"/>
              <w:jc w:val="both"/>
            </w:pPr>
            <w:r>
              <w:rPr>
                <w:rFonts w:ascii="Times New Roman"/>
                <w:b w:val="false"/>
                <w:i w:val="false"/>
                <w:color w:val="000000"/>
                <w:sz w:val="20"/>
              </w:rPr>
              <w:t>
Жол коды</w:t>
            </w:r>
          </w:p>
          <w:bookmarkEnd w:id="148"/>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9"/>
          <w:p>
            <w:pPr>
              <w:spacing w:after="20"/>
              <w:ind w:left="20"/>
              <w:jc w:val="both"/>
            </w:pPr>
            <w:r>
              <w:rPr>
                <w:rFonts w:ascii="Times New Roman"/>
                <w:b w:val="false"/>
                <w:i w:val="false"/>
                <w:color w:val="000000"/>
                <w:sz w:val="20"/>
              </w:rPr>
              <w:t>
Көрсеткіштердің атауы</w:t>
            </w:r>
          </w:p>
          <w:bookmarkEnd w:id="149"/>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0"/>
          <w:p>
            <w:pPr>
              <w:spacing w:after="20"/>
              <w:ind w:left="20"/>
              <w:jc w:val="both"/>
            </w:pPr>
            <w:r>
              <w:rPr>
                <w:rFonts w:ascii="Times New Roman"/>
                <w:b w:val="false"/>
                <w:i w:val="false"/>
                <w:color w:val="000000"/>
                <w:sz w:val="20"/>
              </w:rPr>
              <w:t>
Барлығы</w:t>
            </w:r>
          </w:p>
          <w:bookmarkEnd w:id="150"/>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1"/>
          <w:p>
            <w:pPr>
              <w:spacing w:after="20"/>
              <w:ind w:left="20"/>
              <w:jc w:val="both"/>
            </w:pPr>
            <w:r>
              <w:rPr>
                <w:rFonts w:ascii="Times New Roman"/>
                <w:b w:val="false"/>
                <w:i w:val="false"/>
                <w:color w:val="000000"/>
                <w:sz w:val="20"/>
              </w:rPr>
              <w:t>
Цирктер саны</w:t>
            </w:r>
          </w:p>
          <w:bookmarkEnd w:id="151"/>
          <w:p>
            <w:pPr>
              <w:spacing w:after="20"/>
              <w:ind w:left="20"/>
              <w:jc w:val="both"/>
            </w:pPr>
            <w:r>
              <w:rPr>
                <w:rFonts w:ascii="Times New Roman"/>
                <w:b w:val="false"/>
                <w:i w:val="false"/>
                <w:color w:val="000000"/>
                <w:sz w:val="20"/>
              </w:rPr>
              <w:t>
Число цирков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2"/>
          <w:p>
            <w:pPr>
              <w:spacing w:after="20"/>
              <w:ind w:left="20"/>
              <w:jc w:val="both"/>
            </w:pPr>
            <w:r>
              <w:rPr>
                <w:rFonts w:ascii="Times New Roman"/>
                <w:b w:val="false"/>
                <w:i w:val="false"/>
                <w:color w:val="000000"/>
                <w:sz w:val="20"/>
              </w:rPr>
              <w:t>
одан: Интернет желісіне қолжетімділігі бар цирктер саны</w:t>
            </w:r>
          </w:p>
          <w:bookmarkEnd w:id="152"/>
          <w:p>
            <w:pPr>
              <w:spacing w:after="20"/>
              <w:ind w:left="20"/>
              <w:jc w:val="both"/>
            </w:pPr>
            <w:r>
              <w:rPr>
                <w:rFonts w:ascii="Times New Roman"/>
                <w:b w:val="false"/>
                <w:i w:val="false"/>
                <w:color w:val="000000"/>
                <w:sz w:val="20"/>
              </w:rPr>
              <w:t>
из них: число цирков с доступом в сеть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3"/>
          <w:p>
            <w:pPr>
              <w:spacing w:after="20"/>
              <w:ind w:left="20"/>
              <w:jc w:val="both"/>
            </w:pPr>
            <w:r>
              <w:rPr>
                <w:rFonts w:ascii="Times New Roman"/>
                <w:b w:val="false"/>
                <w:i w:val="false"/>
                <w:color w:val="000000"/>
                <w:sz w:val="20"/>
              </w:rPr>
              <w:t>
Ғимараттар (үй-жайлар) саны</w:t>
            </w:r>
          </w:p>
          <w:bookmarkEnd w:id="153"/>
          <w:p>
            <w:pPr>
              <w:spacing w:after="20"/>
              <w:ind w:left="20"/>
              <w:jc w:val="both"/>
            </w:pPr>
            <w:r>
              <w:rPr>
                <w:rFonts w:ascii="Times New Roman"/>
                <w:b w:val="false"/>
                <w:i w:val="false"/>
                <w:color w:val="000000"/>
                <w:sz w:val="20"/>
              </w:rPr>
              <w:t>
Число зданий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4"/>
          <w:p>
            <w:pPr>
              <w:spacing w:after="20"/>
              <w:ind w:left="20"/>
              <w:jc w:val="both"/>
            </w:pPr>
            <w:r>
              <w:rPr>
                <w:rFonts w:ascii="Times New Roman"/>
                <w:b w:val="false"/>
                <w:i w:val="false"/>
                <w:color w:val="000000"/>
                <w:sz w:val="20"/>
              </w:rPr>
              <w:t>
одан:</w:t>
            </w:r>
          </w:p>
          <w:bookmarkEnd w:id="154"/>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5"/>
          <w:p>
            <w:pPr>
              <w:spacing w:after="20"/>
              <w:ind w:left="20"/>
              <w:jc w:val="both"/>
            </w:pPr>
            <w:r>
              <w:rPr>
                <w:rFonts w:ascii="Times New Roman"/>
                <w:b w:val="false"/>
                <w:i w:val="false"/>
                <w:color w:val="000000"/>
                <w:sz w:val="20"/>
              </w:rPr>
              <w:t>
жылытылмайтын ғимараттарда (үй-жайларда)</w:t>
            </w:r>
          </w:p>
          <w:bookmarkEnd w:id="155"/>
          <w:p>
            <w:pPr>
              <w:spacing w:after="20"/>
              <w:ind w:left="20"/>
              <w:jc w:val="both"/>
            </w:pPr>
            <w:r>
              <w:rPr>
                <w:rFonts w:ascii="Times New Roman"/>
                <w:b w:val="false"/>
                <w:i w:val="false"/>
                <w:color w:val="000000"/>
                <w:sz w:val="20"/>
              </w:rPr>
              <w:t>
в неотапливаемых зданиях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6"/>
          <w:p>
            <w:pPr>
              <w:spacing w:after="20"/>
              <w:ind w:left="20"/>
              <w:jc w:val="both"/>
            </w:pPr>
            <w:r>
              <w:rPr>
                <w:rFonts w:ascii="Times New Roman"/>
                <w:b w:val="false"/>
                <w:i w:val="false"/>
                <w:color w:val="000000"/>
                <w:sz w:val="20"/>
              </w:rPr>
              <w:t>
авариялық жағдайдағы</w:t>
            </w:r>
          </w:p>
          <w:bookmarkEnd w:id="156"/>
          <w:p>
            <w:pPr>
              <w:spacing w:after="20"/>
              <w:ind w:left="20"/>
              <w:jc w:val="both"/>
            </w:pPr>
            <w:r>
              <w:rPr>
                <w:rFonts w:ascii="Times New Roman"/>
                <w:b w:val="false"/>
                <w:i w:val="false"/>
                <w:color w:val="000000"/>
                <w:sz w:val="20"/>
              </w:rPr>
              <w:t>
в аварийном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7"/>
          <w:p>
            <w:pPr>
              <w:spacing w:after="20"/>
              <w:ind w:left="20"/>
              <w:jc w:val="both"/>
            </w:pPr>
            <w:r>
              <w:rPr>
                <w:rFonts w:ascii="Times New Roman"/>
                <w:b w:val="false"/>
                <w:i w:val="false"/>
                <w:color w:val="000000"/>
                <w:sz w:val="20"/>
              </w:rPr>
              <w:t>
күрделі жөндеуді қажет ететін</w:t>
            </w:r>
          </w:p>
          <w:bookmarkEnd w:id="157"/>
          <w:p>
            <w:pPr>
              <w:spacing w:after="20"/>
              <w:ind w:left="20"/>
              <w:jc w:val="both"/>
            </w:pPr>
            <w:r>
              <w:rPr>
                <w:rFonts w:ascii="Times New Roman"/>
                <w:b w:val="false"/>
                <w:i w:val="false"/>
                <w:color w:val="000000"/>
                <w:sz w:val="20"/>
              </w:rPr>
              <w:t>
требует капитального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8"/>
          <w:p>
            <w:pPr>
              <w:spacing w:after="20"/>
              <w:ind w:left="20"/>
              <w:jc w:val="both"/>
            </w:pPr>
            <w:r>
              <w:rPr>
                <w:rFonts w:ascii="Times New Roman"/>
                <w:b w:val="false"/>
                <w:i w:val="false"/>
                <w:color w:val="000000"/>
                <w:sz w:val="20"/>
              </w:rPr>
              <w:t>
2-жолдан – мүгедектігі бар адамдар үшін қол жетімді цирктегіғимараттар (үй-жайлар) саны</w:t>
            </w:r>
          </w:p>
          <w:bookmarkEnd w:id="158"/>
          <w:p>
            <w:pPr>
              <w:spacing w:after="20"/>
              <w:ind w:left="20"/>
              <w:jc w:val="both"/>
            </w:pPr>
            <w:r>
              <w:rPr>
                <w:rFonts w:ascii="Times New Roman"/>
                <w:b w:val="false"/>
                <w:i w:val="false"/>
                <w:color w:val="000000"/>
                <w:sz w:val="20"/>
              </w:rPr>
              <w:t>
Из строки 2– число зданий (помещений) цирков, доступных для лиц с инвалидностью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9"/>
          <w:p>
            <w:pPr>
              <w:spacing w:after="20"/>
              <w:ind w:left="20"/>
              <w:jc w:val="both"/>
            </w:pPr>
            <w:r>
              <w:rPr>
                <w:rFonts w:ascii="Times New Roman"/>
                <w:b w:val="false"/>
                <w:i w:val="false"/>
                <w:color w:val="000000"/>
                <w:sz w:val="20"/>
              </w:rPr>
              <w:t>
Көрермендер залдарындағы орындар саны</w:t>
            </w:r>
          </w:p>
          <w:bookmarkEnd w:id="159"/>
          <w:p>
            <w:pPr>
              <w:spacing w:after="20"/>
              <w:ind w:left="20"/>
              <w:jc w:val="both"/>
            </w:pPr>
            <w:r>
              <w:rPr>
                <w:rFonts w:ascii="Times New Roman"/>
                <w:b w:val="false"/>
                <w:i w:val="false"/>
                <w:color w:val="000000"/>
                <w:sz w:val="20"/>
              </w:rPr>
              <w:t>
Число мест в зрительных залах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 w:id="160"/>
    <w:p>
      <w:pPr>
        <w:spacing w:after="0"/>
        <w:ind w:left="0"/>
        <w:jc w:val="both"/>
      </w:pPr>
      <w:r>
        <w:rPr>
          <w:rFonts w:ascii="Times New Roman"/>
          <w:b w:val="false"/>
          <w:i w:val="false"/>
          <w:color w:val="000000"/>
          <w:sz w:val="28"/>
        </w:rPr>
        <w:t>
      11. Цирк іс-шараларының санын және көрермендер санын көрсетіңіз</w:t>
      </w:r>
    </w:p>
    <w:bookmarkEnd w:id="160"/>
    <w:bookmarkStart w:name="z182" w:id="161"/>
    <w:p>
      <w:pPr>
        <w:spacing w:after="0"/>
        <w:ind w:left="0"/>
        <w:jc w:val="both"/>
      </w:pPr>
      <w:r>
        <w:rPr>
          <w:rFonts w:ascii="Times New Roman"/>
          <w:b w:val="false"/>
          <w:i w:val="false"/>
          <w:color w:val="000000"/>
          <w:sz w:val="28"/>
        </w:rPr>
        <w:t>
      Укажите число мероприятий цирка и число зрителей</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2"/>
          <w:p>
            <w:pPr>
              <w:spacing w:after="20"/>
              <w:ind w:left="20"/>
              <w:jc w:val="both"/>
            </w:pPr>
            <w:r>
              <w:rPr>
                <w:rFonts w:ascii="Times New Roman"/>
                <w:b w:val="false"/>
                <w:i w:val="false"/>
                <w:color w:val="000000"/>
                <w:sz w:val="20"/>
              </w:rPr>
              <w:t>
Жол коды</w:t>
            </w:r>
          </w:p>
          <w:bookmarkEnd w:id="162"/>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3"/>
          <w:p>
            <w:pPr>
              <w:spacing w:after="20"/>
              <w:ind w:left="20"/>
              <w:jc w:val="both"/>
            </w:pPr>
            <w:r>
              <w:rPr>
                <w:rFonts w:ascii="Times New Roman"/>
                <w:b w:val="false"/>
                <w:i w:val="false"/>
                <w:color w:val="000000"/>
                <w:sz w:val="20"/>
              </w:rPr>
              <w:t>
Көрсеткіштердің атауы</w:t>
            </w:r>
          </w:p>
          <w:bookmarkEnd w:id="163"/>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4"/>
          <w:p>
            <w:pPr>
              <w:spacing w:after="20"/>
              <w:ind w:left="20"/>
              <w:jc w:val="both"/>
            </w:pPr>
            <w:r>
              <w:rPr>
                <w:rFonts w:ascii="Times New Roman"/>
                <w:b w:val="false"/>
                <w:i w:val="false"/>
                <w:color w:val="000000"/>
                <w:sz w:val="20"/>
              </w:rPr>
              <w:t>
Барлығы</w:t>
            </w:r>
          </w:p>
          <w:bookmarkEnd w:id="164"/>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5"/>
          <w:p>
            <w:pPr>
              <w:spacing w:after="20"/>
              <w:ind w:left="20"/>
              <w:jc w:val="both"/>
            </w:pPr>
            <w:r>
              <w:rPr>
                <w:rFonts w:ascii="Times New Roman"/>
                <w:b w:val="false"/>
                <w:i w:val="false"/>
                <w:color w:val="000000"/>
                <w:sz w:val="20"/>
              </w:rPr>
              <w:t>
Цирк өткізген іс-шаралар саны, бірлік</w:t>
            </w:r>
          </w:p>
          <w:bookmarkEnd w:id="165"/>
          <w:p>
            <w:pPr>
              <w:spacing w:after="20"/>
              <w:ind w:left="20"/>
              <w:jc w:val="both"/>
            </w:pPr>
            <w:r>
              <w:rPr>
                <w:rFonts w:ascii="Times New Roman"/>
                <w:b w:val="false"/>
                <w:i w:val="false"/>
                <w:color w:val="000000"/>
                <w:sz w:val="20"/>
              </w:rPr>
              <w:t>
Число мероприятий, проведенных цирком,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6"/>
          <w:p>
            <w:pPr>
              <w:spacing w:after="20"/>
              <w:ind w:left="20"/>
              <w:jc w:val="both"/>
            </w:pPr>
            <w:r>
              <w:rPr>
                <w:rFonts w:ascii="Times New Roman"/>
                <w:b w:val="false"/>
                <w:i w:val="false"/>
                <w:color w:val="000000"/>
                <w:sz w:val="20"/>
              </w:rPr>
              <w:t>
одан: балаларға арналған цирк іс-шараларының саны</w:t>
            </w:r>
          </w:p>
          <w:bookmarkEnd w:id="166"/>
          <w:p>
            <w:pPr>
              <w:spacing w:after="20"/>
              <w:ind w:left="20"/>
              <w:jc w:val="both"/>
            </w:pPr>
            <w:r>
              <w:rPr>
                <w:rFonts w:ascii="Times New Roman"/>
                <w:b w:val="false"/>
                <w:i w:val="false"/>
                <w:color w:val="000000"/>
                <w:sz w:val="20"/>
              </w:rPr>
              <w:t>
из них:число мероприятий цирка для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7"/>
          <w:p>
            <w:pPr>
              <w:spacing w:after="20"/>
              <w:ind w:left="20"/>
              <w:jc w:val="both"/>
            </w:pPr>
            <w:r>
              <w:rPr>
                <w:rFonts w:ascii="Times New Roman"/>
                <w:b w:val="false"/>
                <w:i w:val="false"/>
                <w:color w:val="000000"/>
                <w:sz w:val="20"/>
              </w:rPr>
              <w:t>
Онлайн режимде циркте өткізілген іс-шаралар саны, бірлік</w:t>
            </w:r>
          </w:p>
          <w:bookmarkEnd w:id="167"/>
          <w:p>
            <w:pPr>
              <w:spacing w:after="20"/>
              <w:ind w:left="20"/>
              <w:jc w:val="both"/>
            </w:pPr>
            <w:r>
              <w:rPr>
                <w:rFonts w:ascii="Times New Roman"/>
                <w:b w:val="false"/>
                <w:i w:val="false"/>
                <w:color w:val="000000"/>
                <w:sz w:val="20"/>
              </w:rPr>
              <w:t>
Число мероприятий цирка, проведенных в он-лайн режиме,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8"/>
          <w:p>
            <w:pPr>
              <w:spacing w:after="20"/>
              <w:ind w:left="20"/>
              <w:jc w:val="both"/>
            </w:pPr>
            <w:r>
              <w:rPr>
                <w:rFonts w:ascii="Times New Roman"/>
                <w:b w:val="false"/>
                <w:i w:val="false"/>
                <w:color w:val="000000"/>
                <w:sz w:val="20"/>
              </w:rPr>
              <w:t>
Өз қаласынан тыс жерлерде гастрольдік және көшпелі қойылымдар</w:t>
            </w:r>
          </w:p>
          <w:bookmarkEnd w:id="168"/>
          <w:p>
            <w:pPr>
              <w:spacing w:after="20"/>
              <w:ind w:left="20"/>
              <w:jc w:val="both"/>
            </w:pPr>
            <w:r>
              <w:rPr>
                <w:rFonts w:ascii="Times New Roman"/>
                <w:b w:val="false"/>
                <w:i w:val="false"/>
                <w:color w:val="000000"/>
                <w:sz w:val="20"/>
              </w:rPr>
              <w:t>
Гастрольные и выездные представления за пределами своего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9"/>
          <w:p>
            <w:pPr>
              <w:spacing w:after="20"/>
              <w:ind w:left="20"/>
              <w:jc w:val="both"/>
            </w:pPr>
            <w:r>
              <w:rPr>
                <w:rFonts w:ascii="Times New Roman"/>
                <w:b w:val="false"/>
                <w:i w:val="false"/>
                <w:color w:val="000000"/>
                <w:sz w:val="20"/>
              </w:rPr>
              <w:t>
одан: шетелде</w:t>
            </w:r>
          </w:p>
          <w:bookmarkEnd w:id="169"/>
          <w:p>
            <w:pPr>
              <w:spacing w:after="20"/>
              <w:ind w:left="20"/>
              <w:jc w:val="both"/>
            </w:pPr>
            <w:r>
              <w:rPr>
                <w:rFonts w:ascii="Times New Roman"/>
                <w:b w:val="false"/>
                <w:i w:val="false"/>
                <w:color w:val="000000"/>
                <w:sz w:val="20"/>
              </w:rPr>
              <w:t>
из них: за рубежом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0"/>
          <w:p>
            <w:pPr>
              <w:spacing w:after="20"/>
              <w:ind w:left="20"/>
              <w:jc w:val="both"/>
            </w:pPr>
            <w:r>
              <w:rPr>
                <w:rFonts w:ascii="Times New Roman"/>
                <w:b w:val="false"/>
                <w:i w:val="false"/>
                <w:color w:val="000000"/>
                <w:sz w:val="20"/>
              </w:rPr>
              <w:t>
Есепті жылдағы жаңа қойылымдардың саны</w:t>
            </w:r>
          </w:p>
          <w:bookmarkEnd w:id="170"/>
          <w:p>
            <w:pPr>
              <w:spacing w:after="20"/>
              <w:ind w:left="20"/>
              <w:jc w:val="both"/>
            </w:pPr>
            <w:r>
              <w:rPr>
                <w:rFonts w:ascii="Times New Roman"/>
                <w:b w:val="false"/>
                <w:i w:val="false"/>
                <w:color w:val="000000"/>
                <w:sz w:val="20"/>
              </w:rPr>
              <w:t>
Число новых представлений за отчетный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1"/>
          <w:p>
            <w:pPr>
              <w:spacing w:after="20"/>
              <w:ind w:left="20"/>
              <w:jc w:val="both"/>
            </w:pPr>
            <w:r>
              <w:rPr>
                <w:rFonts w:ascii="Times New Roman"/>
                <w:b w:val="false"/>
                <w:i w:val="false"/>
                <w:color w:val="000000"/>
                <w:sz w:val="20"/>
              </w:rPr>
              <w:t>
Цирк өткізген іс-шаралардағы көрермендер саны</w:t>
            </w:r>
          </w:p>
          <w:bookmarkEnd w:id="171"/>
          <w:p>
            <w:pPr>
              <w:spacing w:after="20"/>
              <w:ind w:left="20"/>
              <w:jc w:val="both"/>
            </w:pPr>
            <w:r>
              <w:rPr>
                <w:rFonts w:ascii="Times New Roman"/>
                <w:b w:val="false"/>
                <w:i w:val="false"/>
                <w:color w:val="000000"/>
                <w:sz w:val="20"/>
              </w:rPr>
              <w:t>
Число зрителей на мероприятиях, проведенных цирком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2"/>
          <w:p>
            <w:pPr>
              <w:spacing w:after="20"/>
              <w:ind w:left="20"/>
              <w:jc w:val="both"/>
            </w:pPr>
            <w:r>
              <w:rPr>
                <w:rFonts w:ascii="Times New Roman"/>
                <w:b w:val="false"/>
                <w:i w:val="false"/>
                <w:color w:val="000000"/>
                <w:sz w:val="20"/>
              </w:rPr>
              <w:t>
одан: көрермендер саны- балалар</w:t>
            </w:r>
          </w:p>
          <w:bookmarkEnd w:id="172"/>
          <w:p>
            <w:pPr>
              <w:spacing w:after="20"/>
              <w:ind w:left="20"/>
              <w:jc w:val="both"/>
            </w:pPr>
            <w:r>
              <w:rPr>
                <w:rFonts w:ascii="Times New Roman"/>
                <w:b w:val="false"/>
                <w:i w:val="false"/>
                <w:color w:val="000000"/>
                <w:sz w:val="20"/>
              </w:rPr>
              <w:t>
из них: число зрителей –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3"/>
          <w:p>
            <w:pPr>
              <w:spacing w:after="20"/>
              <w:ind w:left="20"/>
              <w:jc w:val="both"/>
            </w:pPr>
            <w:r>
              <w:rPr>
                <w:rFonts w:ascii="Times New Roman"/>
                <w:b w:val="false"/>
                <w:i w:val="false"/>
                <w:color w:val="000000"/>
                <w:sz w:val="20"/>
              </w:rPr>
              <w:t>
Онлайн режимде өткізілген цирк іс-шараларындағы көрермендер саны</w:t>
            </w:r>
          </w:p>
          <w:bookmarkEnd w:id="173"/>
          <w:p>
            <w:pPr>
              <w:spacing w:after="20"/>
              <w:ind w:left="20"/>
              <w:jc w:val="both"/>
            </w:pPr>
            <w:r>
              <w:rPr>
                <w:rFonts w:ascii="Times New Roman"/>
                <w:b w:val="false"/>
                <w:i w:val="false"/>
                <w:color w:val="000000"/>
                <w:sz w:val="20"/>
              </w:rPr>
              <w:t>
Число зрителей на мероприятиях цирка, проведенных в он-лайн режиме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 w:id="174"/>
    <w:p>
      <w:pPr>
        <w:spacing w:after="0"/>
        <w:ind w:left="0"/>
        <w:jc w:val="both"/>
      </w:pPr>
      <w:r>
        <w:rPr>
          <w:rFonts w:ascii="Times New Roman"/>
          <w:b w:val="false"/>
          <w:i w:val="false"/>
          <w:color w:val="000000"/>
          <w:sz w:val="28"/>
        </w:rPr>
        <w:t>
      "Кітапхана қызметі" D модулі</w:t>
      </w:r>
    </w:p>
    <w:bookmarkEnd w:id="174"/>
    <w:bookmarkStart w:name="z196" w:id="175"/>
    <w:p>
      <w:pPr>
        <w:spacing w:after="0"/>
        <w:ind w:left="0"/>
        <w:jc w:val="both"/>
      </w:pPr>
      <w:r>
        <w:rPr>
          <w:rFonts w:ascii="Times New Roman"/>
          <w:b w:val="false"/>
          <w:i w:val="false"/>
          <w:color w:val="000000"/>
          <w:sz w:val="28"/>
        </w:rPr>
        <w:t>
      Модуль D "Деятельность библиотеки"</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6"/>
          <w:p>
            <w:pPr>
              <w:spacing w:after="20"/>
              <w:ind w:left="20"/>
              <w:jc w:val="both"/>
            </w:pPr>
            <w:r>
              <w:rPr>
                <w:rFonts w:ascii="Times New Roman"/>
                <w:b w:val="false"/>
                <w:i w:val="false"/>
                <w:color w:val="000000"/>
                <w:sz w:val="20"/>
              </w:rPr>
              <w:t>
Бұл модульді тек экономикалық қызмет түрлерінің жалпы жіктеуішінің кодтарына сәйкес негізгі және қосалқы қызмет түрлері -91.01.2 "Оқырмандар залын, лекторийлер, көрсету залдарының қызметін қоса алғанда кітапхана қызметі" болып табылатын заңды тұлғалар және (немесе) олардың құрылымдық және оқшауланған бөлімшелері, дара кәсіпкерлер толтырады</w:t>
            </w:r>
          </w:p>
          <w:bookmarkEnd w:id="176"/>
          <w:p>
            <w:pPr>
              <w:spacing w:after="20"/>
              <w:ind w:left="20"/>
              <w:jc w:val="both"/>
            </w:pPr>
            <w:r>
              <w:rPr>
                <w:rFonts w:ascii="Times New Roman"/>
                <w:b w:val="false"/>
                <w:i w:val="false"/>
                <w:color w:val="000000"/>
                <w:sz w:val="20"/>
              </w:rPr>
              <w:t>
Заполняют только юридические лица и (или) их структурные обособленные подразделения, индивидуальные предприниматели с основным и вторичным видом деятельности согласно кодам общего классификатора видов экономической деятельности-91.01.2 "Библиотечная деятельность, включая деятельность читальных залов, лекториев, демонстрационных залов"</w:t>
            </w:r>
          </w:p>
        </w:tc>
      </w:tr>
    </w:tbl>
    <w:bookmarkStart w:name="z198" w:id="177"/>
    <w:p>
      <w:pPr>
        <w:spacing w:after="0"/>
        <w:ind w:left="0"/>
        <w:jc w:val="both"/>
      </w:pPr>
      <w:r>
        <w:rPr>
          <w:rFonts w:ascii="Times New Roman"/>
          <w:b w:val="false"/>
          <w:i w:val="false"/>
          <w:color w:val="000000"/>
          <w:sz w:val="28"/>
        </w:rPr>
        <w:t>
      12. Кітапханалардың негізгі типтерін көрсетіңіз, бірлік</w:t>
      </w:r>
    </w:p>
    <w:bookmarkEnd w:id="177"/>
    <w:bookmarkStart w:name="z199" w:id="178"/>
    <w:p>
      <w:pPr>
        <w:spacing w:after="0"/>
        <w:ind w:left="0"/>
        <w:jc w:val="both"/>
      </w:pPr>
      <w:r>
        <w:rPr>
          <w:rFonts w:ascii="Times New Roman"/>
          <w:b w:val="false"/>
          <w:i w:val="false"/>
          <w:color w:val="000000"/>
          <w:sz w:val="28"/>
        </w:rPr>
        <w:t>
      Укажите основные типы библиотек, единиц</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9"/>
          <w:p>
            <w:pPr>
              <w:spacing w:after="20"/>
              <w:ind w:left="20"/>
              <w:jc w:val="both"/>
            </w:pPr>
            <w:r>
              <w:rPr>
                <w:rFonts w:ascii="Times New Roman"/>
                <w:b w:val="false"/>
                <w:i w:val="false"/>
                <w:color w:val="000000"/>
                <w:sz w:val="20"/>
              </w:rPr>
              <w:t>
Жол коды</w:t>
            </w:r>
          </w:p>
          <w:bookmarkEnd w:id="179"/>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0"/>
          <w:p>
            <w:pPr>
              <w:spacing w:after="20"/>
              <w:ind w:left="20"/>
              <w:jc w:val="both"/>
            </w:pPr>
            <w:r>
              <w:rPr>
                <w:rFonts w:ascii="Times New Roman"/>
                <w:b w:val="false"/>
                <w:i w:val="false"/>
                <w:color w:val="000000"/>
                <w:sz w:val="20"/>
              </w:rPr>
              <w:t>
Көрсеткіштердің атауы</w:t>
            </w:r>
          </w:p>
          <w:bookmarkEnd w:id="180"/>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1"/>
          <w:p>
            <w:pPr>
              <w:spacing w:after="20"/>
              <w:ind w:left="20"/>
              <w:jc w:val="both"/>
            </w:pPr>
            <w:r>
              <w:rPr>
                <w:rFonts w:ascii="Times New Roman"/>
                <w:b w:val="false"/>
                <w:i w:val="false"/>
                <w:color w:val="000000"/>
                <w:sz w:val="20"/>
              </w:rPr>
              <w:t>
Барлығы</w:t>
            </w:r>
          </w:p>
          <w:bookmarkEnd w:id="181"/>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2"/>
          <w:p>
            <w:pPr>
              <w:spacing w:after="20"/>
              <w:ind w:left="20"/>
              <w:jc w:val="both"/>
            </w:pPr>
            <w:r>
              <w:rPr>
                <w:rFonts w:ascii="Times New Roman"/>
                <w:b w:val="false"/>
                <w:i w:val="false"/>
                <w:color w:val="000000"/>
                <w:sz w:val="20"/>
              </w:rPr>
              <w:t>
Одан – ауылдық жерлер</w:t>
            </w:r>
          </w:p>
          <w:bookmarkEnd w:id="182"/>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3"/>
          <w:p>
            <w:pPr>
              <w:spacing w:after="20"/>
              <w:ind w:left="20"/>
              <w:jc w:val="both"/>
            </w:pPr>
            <w:r>
              <w:rPr>
                <w:rFonts w:ascii="Times New Roman"/>
                <w:b w:val="false"/>
                <w:i w:val="false"/>
                <w:color w:val="000000"/>
                <w:sz w:val="20"/>
              </w:rPr>
              <w:t>
Кітапханалардың саны</w:t>
            </w:r>
          </w:p>
          <w:bookmarkEnd w:id="183"/>
          <w:p>
            <w:pPr>
              <w:spacing w:after="20"/>
              <w:ind w:left="20"/>
              <w:jc w:val="both"/>
            </w:pPr>
            <w:r>
              <w:rPr>
                <w:rFonts w:ascii="Times New Roman"/>
                <w:b w:val="false"/>
                <w:i w:val="false"/>
                <w:color w:val="000000"/>
                <w:sz w:val="20"/>
              </w:rPr>
              <w:t>
Число библиотек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4"/>
          <w:p>
            <w:pPr>
              <w:spacing w:after="20"/>
              <w:ind w:left="20"/>
              <w:jc w:val="both"/>
            </w:pPr>
            <w:r>
              <w:rPr>
                <w:rFonts w:ascii="Times New Roman"/>
                <w:b w:val="false"/>
                <w:i w:val="false"/>
                <w:color w:val="000000"/>
                <w:sz w:val="20"/>
              </w:rPr>
              <w:t>
оның ішінде:</w:t>
            </w:r>
          </w:p>
          <w:bookmarkEnd w:id="184"/>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5"/>
          <w:p>
            <w:pPr>
              <w:spacing w:after="20"/>
              <w:ind w:left="20"/>
              <w:jc w:val="both"/>
            </w:pPr>
            <w:r>
              <w:rPr>
                <w:rFonts w:ascii="Times New Roman"/>
                <w:b w:val="false"/>
                <w:i w:val="false"/>
                <w:color w:val="000000"/>
                <w:sz w:val="20"/>
              </w:rPr>
              <w:t>
ғылыми</w:t>
            </w:r>
          </w:p>
          <w:bookmarkEnd w:id="185"/>
          <w:p>
            <w:pPr>
              <w:spacing w:after="20"/>
              <w:ind w:left="20"/>
              <w:jc w:val="both"/>
            </w:pPr>
            <w:r>
              <w:rPr>
                <w:rFonts w:ascii="Times New Roman"/>
                <w:b w:val="false"/>
                <w:i w:val="false"/>
                <w:color w:val="000000"/>
                <w:sz w:val="20"/>
              </w:rPr>
              <w:t>
научные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6"/>
          <w:p>
            <w:pPr>
              <w:spacing w:after="20"/>
              <w:ind w:left="20"/>
              <w:jc w:val="both"/>
            </w:pPr>
            <w:r>
              <w:rPr>
                <w:rFonts w:ascii="Times New Roman"/>
                <w:b w:val="false"/>
                <w:i w:val="false"/>
                <w:color w:val="000000"/>
                <w:sz w:val="20"/>
              </w:rPr>
              <w:t>
әмбебап</w:t>
            </w:r>
          </w:p>
          <w:bookmarkEnd w:id="186"/>
          <w:p>
            <w:pPr>
              <w:spacing w:after="20"/>
              <w:ind w:left="20"/>
              <w:jc w:val="both"/>
            </w:pPr>
            <w:r>
              <w:rPr>
                <w:rFonts w:ascii="Times New Roman"/>
                <w:b w:val="false"/>
                <w:i w:val="false"/>
                <w:color w:val="000000"/>
                <w:sz w:val="20"/>
              </w:rPr>
              <w:t>
универсальные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7"/>
          <w:p>
            <w:pPr>
              <w:spacing w:after="20"/>
              <w:ind w:left="20"/>
              <w:jc w:val="both"/>
            </w:pPr>
            <w:r>
              <w:rPr>
                <w:rFonts w:ascii="Times New Roman"/>
                <w:b w:val="false"/>
                <w:i w:val="false"/>
                <w:color w:val="000000"/>
                <w:sz w:val="20"/>
              </w:rPr>
              <w:t>
арнайы</w:t>
            </w:r>
          </w:p>
          <w:bookmarkEnd w:id="187"/>
          <w:p>
            <w:pPr>
              <w:spacing w:after="20"/>
              <w:ind w:left="20"/>
              <w:jc w:val="both"/>
            </w:pPr>
            <w:r>
              <w:rPr>
                <w:rFonts w:ascii="Times New Roman"/>
                <w:b w:val="false"/>
                <w:i w:val="false"/>
                <w:color w:val="000000"/>
                <w:sz w:val="20"/>
              </w:rPr>
              <w:t>
специальные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8"/>
          <w:p>
            <w:pPr>
              <w:spacing w:after="20"/>
              <w:ind w:left="20"/>
              <w:jc w:val="both"/>
            </w:pPr>
            <w:r>
              <w:rPr>
                <w:rFonts w:ascii="Times New Roman"/>
                <w:b w:val="false"/>
                <w:i w:val="false"/>
                <w:color w:val="000000"/>
                <w:sz w:val="20"/>
              </w:rPr>
              <w:t>
өзгелер</w:t>
            </w:r>
          </w:p>
          <w:bookmarkEnd w:id="188"/>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9"/>
          <w:p>
            <w:pPr>
              <w:spacing w:after="20"/>
              <w:ind w:left="20"/>
              <w:jc w:val="both"/>
            </w:pPr>
            <w:r>
              <w:rPr>
                <w:rFonts w:ascii="Times New Roman"/>
                <w:b w:val="false"/>
                <w:i w:val="false"/>
                <w:color w:val="000000"/>
                <w:sz w:val="20"/>
              </w:rPr>
              <w:t>
1-жолдан – балалар және жасөспірімдерге арналған кітапханалардың саны</w:t>
            </w:r>
          </w:p>
          <w:bookmarkEnd w:id="189"/>
          <w:p>
            <w:pPr>
              <w:spacing w:after="20"/>
              <w:ind w:left="20"/>
              <w:jc w:val="both"/>
            </w:pPr>
            <w:r>
              <w:rPr>
                <w:rFonts w:ascii="Times New Roman"/>
                <w:b w:val="false"/>
                <w:i w:val="false"/>
                <w:color w:val="000000"/>
                <w:sz w:val="20"/>
              </w:rPr>
              <w:t>
Из строки 1 – число библиотек для детей и юношества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0"/>
          <w:p>
            <w:pPr>
              <w:spacing w:after="20"/>
              <w:ind w:left="20"/>
              <w:jc w:val="both"/>
            </w:pPr>
            <w:r>
              <w:rPr>
                <w:rFonts w:ascii="Times New Roman"/>
                <w:b w:val="false"/>
                <w:i w:val="false"/>
                <w:color w:val="000000"/>
                <w:sz w:val="20"/>
              </w:rPr>
              <w:t>
Әдебиеттерді беру пунктілерінің саны</w:t>
            </w:r>
          </w:p>
          <w:bookmarkEnd w:id="190"/>
          <w:p>
            <w:pPr>
              <w:spacing w:after="20"/>
              <w:ind w:left="20"/>
              <w:jc w:val="both"/>
            </w:pPr>
            <w:r>
              <w:rPr>
                <w:rFonts w:ascii="Times New Roman"/>
                <w:b w:val="false"/>
                <w:i w:val="false"/>
                <w:color w:val="000000"/>
                <w:sz w:val="20"/>
              </w:rPr>
              <w:t>
Число пунктов выдачи литературы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1"/>
          <w:p>
            <w:pPr>
              <w:spacing w:after="20"/>
              <w:ind w:left="20"/>
              <w:jc w:val="both"/>
            </w:pPr>
            <w:r>
              <w:rPr>
                <w:rFonts w:ascii="Times New Roman"/>
                <w:b w:val="false"/>
                <w:i w:val="false"/>
                <w:color w:val="000000"/>
                <w:sz w:val="20"/>
              </w:rPr>
              <w:t>
Жылжымалы пунктілерінің саны</w:t>
            </w:r>
          </w:p>
          <w:bookmarkEnd w:id="191"/>
          <w:p>
            <w:pPr>
              <w:spacing w:after="20"/>
              <w:ind w:left="20"/>
              <w:jc w:val="both"/>
            </w:pPr>
            <w:r>
              <w:rPr>
                <w:rFonts w:ascii="Times New Roman"/>
                <w:b w:val="false"/>
                <w:i w:val="false"/>
                <w:color w:val="000000"/>
                <w:sz w:val="20"/>
              </w:rPr>
              <w:t>
Число передвижных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 w:id="192"/>
    <w:p>
      <w:pPr>
        <w:spacing w:after="0"/>
        <w:ind w:left="0"/>
        <w:jc w:val="both"/>
      </w:pPr>
      <w:r>
        <w:rPr>
          <w:rFonts w:ascii="Times New Roman"/>
          <w:b w:val="false"/>
          <w:i w:val="false"/>
          <w:color w:val="000000"/>
          <w:sz w:val="28"/>
        </w:rPr>
        <w:t>
      13. Кітапхана ғимараттарының (үй-жайларының), олардың жалпы ауданын және оқу</w:t>
      </w:r>
    </w:p>
    <w:bookmarkEnd w:id="192"/>
    <w:bookmarkStart w:name="z214" w:id="193"/>
    <w:p>
      <w:pPr>
        <w:spacing w:after="0"/>
        <w:ind w:left="0"/>
        <w:jc w:val="both"/>
      </w:pPr>
      <w:r>
        <w:rPr>
          <w:rFonts w:ascii="Times New Roman"/>
          <w:b w:val="false"/>
          <w:i w:val="false"/>
          <w:color w:val="000000"/>
          <w:sz w:val="28"/>
        </w:rPr>
        <w:t>
      залдарындағы орындардың санын көрсетіңіз</w:t>
      </w:r>
    </w:p>
    <w:bookmarkEnd w:id="193"/>
    <w:bookmarkStart w:name="z215" w:id="194"/>
    <w:p>
      <w:pPr>
        <w:spacing w:after="0"/>
        <w:ind w:left="0"/>
        <w:jc w:val="both"/>
      </w:pPr>
      <w:r>
        <w:rPr>
          <w:rFonts w:ascii="Times New Roman"/>
          <w:b w:val="false"/>
          <w:i w:val="false"/>
          <w:color w:val="000000"/>
          <w:sz w:val="28"/>
        </w:rPr>
        <w:t>
      Укажите число зданий (помещений) библиотеки, их площадь и число мест в читальных залах</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5"/>
          <w:p>
            <w:pPr>
              <w:spacing w:after="20"/>
              <w:ind w:left="20"/>
              <w:jc w:val="both"/>
            </w:pPr>
            <w:r>
              <w:rPr>
                <w:rFonts w:ascii="Times New Roman"/>
                <w:b w:val="false"/>
                <w:i w:val="false"/>
                <w:color w:val="000000"/>
                <w:sz w:val="20"/>
              </w:rPr>
              <w:t>
Жол коды</w:t>
            </w:r>
          </w:p>
          <w:bookmarkEnd w:id="195"/>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6"/>
          <w:p>
            <w:pPr>
              <w:spacing w:after="20"/>
              <w:ind w:left="20"/>
              <w:jc w:val="both"/>
            </w:pPr>
            <w:r>
              <w:rPr>
                <w:rFonts w:ascii="Times New Roman"/>
                <w:b w:val="false"/>
                <w:i w:val="false"/>
                <w:color w:val="000000"/>
                <w:sz w:val="20"/>
              </w:rPr>
              <w:t>
Көрсеткіштердің атауы</w:t>
            </w:r>
          </w:p>
          <w:bookmarkEnd w:id="196"/>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7"/>
          <w:p>
            <w:pPr>
              <w:spacing w:after="20"/>
              <w:ind w:left="20"/>
              <w:jc w:val="both"/>
            </w:pPr>
            <w:r>
              <w:rPr>
                <w:rFonts w:ascii="Times New Roman"/>
                <w:b w:val="false"/>
                <w:i w:val="false"/>
                <w:color w:val="000000"/>
                <w:sz w:val="20"/>
              </w:rPr>
              <w:t>
Барлығы</w:t>
            </w:r>
          </w:p>
          <w:bookmarkEnd w:id="197"/>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8"/>
          <w:p>
            <w:pPr>
              <w:spacing w:after="20"/>
              <w:ind w:left="20"/>
              <w:jc w:val="both"/>
            </w:pPr>
            <w:r>
              <w:rPr>
                <w:rFonts w:ascii="Times New Roman"/>
                <w:b w:val="false"/>
                <w:i w:val="false"/>
                <w:color w:val="000000"/>
                <w:sz w:val="20"/>
              </w:rPr>
              <w:t>
Одан – ауылдық жерлер</w:t>
            </w:r>
          </w:p>
          <w:bookmarkEnd w:id="198"/>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9"/>
          <w:p>
            <w:pPr>
              <w:spacing w:after="20"/>
              <w:ind w:left="20"/>
              <w:jc w:val="both"/>
            </w:pPr>
            <w:r>
              <w:rPr>
                <w:rFonts w:ascii="Times New Roman"/>
                <w:b w:val="false"/>
                <w:i w:val="false"/>
                <w:color w:val="000000"/>
                <w:sz w:val="20"/>
              </w:rPr>
              <w:t>
Кітапхана ғимараттарының (үй-жайларының) саны, бірлік</w:t>
            </w:r>
          </w:p>
          <w:bookmarkEnd w:id="199"/>
          <w:p>
            <w:pPr>
              <w:spacing w:after="20"/>
              <w:ind w:left="20"/>
              <w:jc w:val="both"/>
            </w:pPr>
            <w:r>
              <w:rPr>
                <w:rFonts w:ascii="Times New Roman"/>
                <w:b w:val="false"/>
                <w:i w:val="false"/>
                <w:color w:val="000000"/>
                <w:sz w:val="20"/>
              </w:rPr>
              <w:t>
Число зданий (помещений) библиотек,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0"/>
          <w:p>
            <w:pPr>
              <w:spacing w:after="20"/>
              <w:ind w:left="20"/>
              <w:jc w:val="both"/>
            </w:pPr>
            <w:r>
              <w:rPr>
                <w:rFonts w:ascii="Times New Roman"/>
                <w:b w:val="false"/>
                <w:i w:val="false"/>
                <w:color w:val="000000"/>
                <w:sz w:val="20"/>
              </w:rPr>
              <w:t>
одан:</w:t>
            </w:r>
          </w:p>
          <w:bookmarkEnd w:id="200"/>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1"/>
          <w:p>
            <w:pPr>
              <w:spacing w:after="20"/>
              <w:ind w:left="20"/>
              <w:jc w:val="both"/>
            </w:pPr>
            <w:r>
              <w:rPr>
                <w:rFonts w:ascii="Times New Roman"/>
                <w:b w:val="false"/>
                <w:i w:val="false"/>
                <w:color w:val="000000"/>
                <w:sz w:val="20"/>
              </w:rPr>
              <w:t>
жылытылмайтын ғимараттарда (үй-жайларда)</w:t>
            </w:r>
          </w:p>
          <w:bookmarkEnd w:id="201"/>
          <w:p>
            <w:pPr>
              <w:spacing w:after="20"/>
              <w:ind w:left="20"/>
              <w:jc w:val="both"/>
            </w:pPr>
            <w:r>
              <w:rPr>
                <w:rFonts w:ascii="Times New Roman"/>
                <w:b w:val="false"/>
                <w:i w:val="false"/>
                <w:color w:val="000000"/>
                <w:sz w:val="20"/>
              </w:rPr>
              <w:t xml:space="preserve">
внеотапливаемых зданиях (помещениях)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2"/>
          <w:p>
            <w:pPr>
              <w:spacing w:after="20"/>
              <w:ind w:left="20"/>
              <w:jc w:val="both"/>
            </w:pPr>
            <w:r>
              <w:rPr>
                <w:rFonts w:ascii="Times New Roman"/>
                <w:b w:val="false"/>
                <w:i w:val="false"/>
                <w:color w:val="000000"/>
                <w:sz w:val="20"/>
              </w:rPr>
              <w:t>
авариялық жағдайдағы</w:t>
            </w:r>
          </w:p>
          <w:bookmarkEnd w:id="202"/>
          <w:p>
            <w:pPr>
              <w:spacing w:after="20"/>
              <w:ind w:left="20"/>
              <w:jc w:val="both"/>
            </w:pPr>
            <w:r>
              <w:rPr>
                <w:rFonts w:ascii="Times New Roman"/>
                <w:b w:val="false"/>
                <w:i w:val="false"/>
                <w:color w:val="000000"/>
                <w:sz w:val="20"/>
              </w:rPr>
              <w:t>
в аварийном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3"/>
          <w:p>
            <w:pPr>
              <w:spacing w:after="20"/>
              <w:ind w:left="20"/>
              <w:jc w:val="both"/>
            </w:pPr>
            <w:r>
              <w:rPr>
                <w:rFonts w:ascii="Times New Roman"/>
                <w:b w:val="false"/>
                <w:i w:val="false"/>
                <w:color w:val="000000"/>
                <w:sz w:val="20"/>
              </w:rPr>
              <w:t>
күрделі жөндеуді талап ететін</w:t>
            </w:r>
          </w:p>
          <w:bookmarkEnd w:id="203"/>
          <w:p>
            <w:pPr>
              <w:spacing w:after="20"/>
              <w:ind w:left="20"/>
              <w:jc w:val="both"/>
            </w:pPr>
            <w:r>
              <w:rPr>
                <w:rFonts w:ascii="Times New Roman"/>
                <w:b w:val="false"/>
                <w:i w:val="false"/>
                <w:color w:val="000000"/>
                <w:sz w:val="20"/>
              </w:rPr>
              <w:t>
требует капитального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4"/>
          <w:p>
            <w:pPr>
              <w:spacing w:after="20"/>
              <w:ind w:left="20"/>
              <w:jc w:val="both"/>
            </w:pPr>
            <w:r>
              <w:rPr>
                <w:rFonts w:ascii="Times New Roman"/>
                <w:b w:val="false"/>
                <w:i w:val="false"/>
                <w:color w:val="000000"/>
                <w:sz w:val="20"/>
              </w:rPr>
              <w:t>
1-жолдан – мүгедектігі бар адамдар үшін қол жетімді кітапхана ғимараттарының (үй-жайларының) саны, бірлік</w:t>
            </w:r>
          </w:p>
          <w:bookmarkEnd w:id="204"/>
          <w:p>
            <w:pPr>
              <w:spacing w:after="20"/>
              <w:ind w:left="20"/>
              <w:jc w:val="both"/>
            </w:pPr>
            <w:r>
              <w:rPr>
                <w:rFonts w:ascii="Times New Roman"/>
                <w:b w:val="false"/>
                <w:i w:val="false"/>
                <w:color w:val="000000"/>
                <w:sz w:val="20"/>
              </w:rPr>
              <w:t>
Из строки 1 – число зданий (помещений) библиотек, доступных для лиц с инвалидностью,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5"/>
          <w:p>
            <w:pPr>
              <w:spacing w:after="20"/>
              <w:ind w:left="20"/>
              <w:jc w:val="both"/>
            </w:pPr>
            <w:r>
              <w:rPr>
                <w:rFonts w:ascii="Times New Roman"/>
                <w:b w:val="false"/>
                <w:i w:val="false"/>
                <w:color w:val="000000"/>
                <w:sz w:val="20"/>
              </w:rPr>
              <w:t>
Кітапханалар ғимараттарының (үй-жайларының) жалпы ауданы, шаршы метр</w:t>
            </w:r>
          </w:p>
          <w:bookmarkEnd w:id="205"/>
          <w:p>
            <w:pPr>
              <w:spacing w:after="20"/>
              <w:ind w:left="20"/>
              <w:jc w:val="both"/>
            </w:pPr>
            <w:r>
              <w:rPr>
                <w:rFonts w:ascii="Times New Roman"/>
                <w:b w:val="false"/>
                <w:i w:val="false"/>
                <w:color w:val="000000"/>
                <w:sz w:val="20"/>
              </w:rPr>
              <w:t>
Общая площадь зданий (помещений) библиотек, квадратных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6"/>
          <w:p>
            <w:pPr>
              <w:spacing w:after="20"/>
              <w:ind w:left="20"/>
              <w:jc w:val="both"/>
            </w:pPr>
            <w:r>
              <w:rPr>
                <w:rFonts w:ascii="Times New Roman"/>
                <w:b w:val="false"/>
                <w:i w:val="false"/>
                <w:color w:val="000000"/>
                <w:sz w:val="20"/>
              </w:rPr>
              <w:t>
Оқу залдарындағы орындар саны, бірлік</w:t>
            </w:r>
          </w:p>
          <w:bookmarkEnd w:id="206"/>
          <w:p>
            <w:pPr>
              <w:spacing w:after="20"/>
              <w:ind w:left="20"/>
              <w:jc w:val="both"/>
            </w:pPr>
            <w:r>
              <w:rPr>
                <w:rFonts w:ascii="Times New Roman"/>
                <w:b w:val="false"/>
                <w:i w:val="false"/>
                <w:color w:val="000000"/>
                <w:sz w:val="20"/>
              </w:rPr>
              <w:t xml:space="preserve">
Число мест в читальных залах,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 w:id="207"/>
    <w:p>
      <w:pPr>
        <w:spacing w:after="0"/>
        <w:ind w:left="0"/>
        <w:jc w:val="both"/>
      </w:pPr>
      <w:r>
        <w:rPr>
          <w:rFonts w:ascii="Times New Roman"/>
          <w:b w:val="false"/>
          <w:i w:val="false"/>
          <w:color w:val="000000"/>
          <w:sz w:val="28"/>
        </w:rPr>
        <w:t>
      14. Кітапхана қызметтерінің негізгі сипаттамаларын көрсетіңіз</w:t>
      </w:r>
    </w:p>
    <w:bookmarkEnd w:id="207"/>
    <w:bookmarkStart w:name="z229" w:id="208"/>
    <w:p>
      <w:pPr>
        <w:spacing w:after="0"/>
        <w:ind w:left="0"/>
        <w:jc w:val="both"/>
      </w:pPr>
      <w:r>
        <w:rPr>
          <w:rFonts w:ascii="Times New Roman"/>
          <w:b w:val="false"/>
          <w:i w:val="false"/>
          <w:color w:val="000000"/>
          <w:sz w:val="28"/>
        </w:rPr>
        <w:t>
      Укажите основные характеристики деятельности библиотеки</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9"/>
          <w:p>
            <w:pPr>
              <w:spacing w:after="20"/>
              <w:ind w:left="20"/>
              <w:jc w:val="both"/>
            </w:pPr>
            <w:r>
              <w:rPr>
                <w:rFonts w:ascii="Times New Roman"/>
                <w:b w:val="false"/>
                <w:i w:val="false"/>
                <w:color w:val="000000"/>
                <w:sz w:val="20"/>
              </w:rPr>
              <w:t>
Жол коды</w:t>
            </w:r>
          </w:p>
          <w:bookmarkEnd w:id="209"/>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0"/>
          <w:p>
            <w:pPr>
              <w:spacing w:after="20"/>
              <w:ind w:left="20"/>
              <w:jc w:val="both"/>
            </w:pPr>
            <w:r>
              <w:rPr>
                <w:rFonts w:ascii="Times New Roman"/>
                <w:b w:val="false"/>
                <w:i w:val="false"/>
                <w:color w:val="000000"/>
                <w:sz w:val="20"/>
              </w:rPr>
              <w:t>
Көрсеткіштердің атауы</w:t>
            </w:r>
          </w:p>
          <w:bookmarkEnd w:id="210"/>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1"/>
          <w:p>
            <w:pPr>
              <w:spacing w:after="20"/>
              <w:ind w:left="20"/>
              <w:jc w:val="both"/>
            </w:pPr>
            <w:r>
              <w:rPr>
                <w:rFonts w:ascii="Times New Roman"/>
                <w:b w:val="false"/>
                <w:i w:val="false"/>
                <w:color w:val="000000"/>
                <w:sz w:val="20"/>
              </w:rPr>
              <w:t>
Барлығы</w:t>
            </w:r>
          </w:p>
          <w:bookmarkEnd w:id="211"/>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2"/>
          <w:p>
            <w:pPr>
              <w:spacing w:after="20"/>
              <w:ind w:left="20"/>
              <w:jc w:val="both"/>
            </w:pPr>
            <w:r>
              <w:rPr>
                <w:rFonts w:ascii="Times New Roman"/>
                <w:b w:val="false"/>
                <w:i w:val="false"/>
                <w:color w:val="000000"/>
                <w:sz w:val="20"/>
              </w:rPr>
              <w:t>
Одан – ауылдық жерлер</w:t>
            </w:r>
          </w:p>
          <w:bookmarkEnd w:id="212"/>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3"/>
          <w:p>
            <w:pPr>
              <w:spacing w:after="20"/>
              <w:ind w:left="20"/>
              <w:jc w:val="both"/>
            </w:pPr>
            <w:r>
              <w:rPr>
                <w:rFonts w:ascii="Times New Roman"/>
                <w:b w:val="false"/>
                <w:i w:val="false"/>
                <w:color w:val="000000"/>
                <w:sz w:val="20"/>
              </w:rPr>
              <w:t>
Пайдаланушылар саны – барлығы, адам</w:t>
            </w:r>
          </w:p>
          <w:bookmarkEnd w:id="213"/>
          <w:p>
            <w:pPr>
              <w:spacing w:after="20"/>
              <w:ind w:left="20"/>
              <w:jc w:val="both"/>
            </w:pPr>
            <w:r>
              <w:rPr>
                <w:rFonts w:ascii="Times New Roman"/>
                <w:b w:val="false"/>
                <w:i w:val="false"/>
                <w:color w:val="000000"/>
                <w:sz w:val="20"/>
              </w:rPr>
              <w:t>
Число пользователей – всего,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4"/>
          <w:p>
            <w:pPr>
              <w:spacing w:after="20"/>
              <w:ind w:left="20"/>
              <w:jc w:val="both"/>
            </w:pPr>
            <w:r>
              <w:rPr>
                <w:rFonts w:ascii="Times New Roman"/>
                <w:b w:val="false"/>
                <w:i w:val="false"/>
                <w:color w:val="000000"/>
                <w:sz w:val="20"/>
              </w:rPr>
              <w:t>
одан: пайдаланушы балалар саны, адам</w:t>
            </w:r>
          </w:p>
          <w:bookmarkEnd w:id="214"/>
          <w:p>
            <w:pPr>
              <w:spacing w:after="20"/>
              <w:ind w:left="20"/>
              <w:jc w:val="both"/>
            </w:pPr>
            <w:r>
              <w:rPr>
                <w:rFonts w:ascii="Times New Roman"/>
                <w:b w:val="false"/>
                <w:i w:val="false"/>
                <w:color w:val="000000"/>
                <w:sz w:val="20"/>
              </w:rPr>
              <w:t>
из них: число пользователей детей,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5"/>
          <w:p>
            <w:pPr>
              <w:spacing w:after="20"/>
              <w:ind w:left="20"/>
              <w:jc w:val="both"/>
            </w:pPr>
            <w:r>
              <w:rPr>
                <w:rFonts w:ascii="Times New Roman"/>
                <w:b w:val="false"/>
                <w:i w:val="false"/>
                <w:color w:val="000000"/>
                <w:sz w:val="20"/>
              </w:rPr>
              <w:t>
Кітапханаға келушілер саны, бірлік</w:t>
            </w:r>
          </w:p>
          <w:bookmarkEnd w:id="215"/>
          <w:p>
            <w:pPr>
              <w:spacing w:after="20"/>
              <w:ind w:left="20"/>
              <w:jc w:val="both"/>
            </w:pPr>
            <w:r>
              <w:rPr>
                <w:rFonts w:ascii="Times New Roman"/>
                <w:b w:val="false"/>
                <w:i w:val="false"/>
                <w:color w:val="000000"/>
                <w:sz w:val="20"/>
              </w:rPr>
              <w:t>
Число посещений библиотек,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6"/>
          <w:p>
            <w:pPr>
              <w:spacing w:after="20"/>
              <w:ind w:left="20"/>
              <w:jc w:val="both"/>
            </w:pPr>
            <w:r>
              <w:rPr>
                <w:rFonts w:ascii="Times New Roman"/>
                <w:b w:val="false"/>
                <w:i w:val="false"/>
                <w:color w:val="000000"/>
                <w:sz w:val="20"/>
              </w:rPr>
              <w:t>
одан: кітапханалардың интернет-ресурсына (порталына) қатынау саны</w:t>
            </w:r>
          </w:p>
          <w:bookmarkEnd w:id="216"/>
          <w:p>
            <w:pPr>
              <w:spacing w:after="20"/>
              <w:ind w:left="20"/>
              <w:jc w:val="both"/>
            </w:pPr>
            <w:r>
              <w:rPr>
                <w:rFonts w:ascii="Times New Roman"/>
                <w:b w:val="false"/>
                <w:i w:val="false"/>
                <w:color w:val="000000"/>
                <w:sz w:val="20"/>
              </w:rPr>
              <w:t xml:space="preserve">
из них: число посещений интернет-ресурса (портала) библиотек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7"/>
          <w:p>
            <w:pPr>
              <w:spacing w:after="20"/>
              <w:ind w:left="20"/>
              <w:jc w:val="both"/>
            </w:pPr>
            <w:r>
              <w:rPr>
                <w:rFonts w:ascii="Times New Roman"/>
                <w:b w:val="false"/>
                <w:i w:val="false"/>
                <w:color w:val="000000"/>
                <w:sz w:val="20"/>
              </w:rPr>
              <w:t>
Кітапханада өткізілген мәдени-бұқаралық іс-шаралар саны, бірлік</w:t>
            </w:r>
          </w:p>
          <w:bookmarkEnd w:id="217"/>
          <w:p>
            <w:pPr>
              <w:spacing w:after="20"/>
              <w:ind w:left="20"/>
              <w:jc w:val="both"/>
            </w:pPr>
            <w:r>
              <w:rPr>
                <w:rFonts w:ascii="Times New Roman"/>
                <w:b w:val="false"/>
                <w:i w:val="false"/>
                <w:color w:val="000000"/>
                <w:sz w:val="20"/>
              </w:rPr>
              <w:t>
Число проведенных культурно-массовых мероприятий в библиотеке,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8"/>
          <w:p>
            <w:pPr>
              <w:spacing w:after="20"/>
              <w:ind w:left="20"/>
              <w:jc w:val="both"/>
            </w:pPr>
            <w:r>
              <w:rPr>
                <w:rFonts w:ascii="Times New Roman"/>
                <w:b w:val="false"/>
                <w:i w:val="false"/>
                <w:color w:val="000000"/>
                <w:sz w:val="20"/>
              </w:rPr>
              <w:t>
Кітапханадағы мәдени-бұқаралық іс-шараларға келушілер саны, бірлік</w:t>
            </w:r>
          </w:p>
          <w:bookmarkEnd w:id="218"/>
          <w:p>
            <w:pPr>
              <w:spacing w:after="20"/>
              <w:ind w:left="20"/>
              <w:jc w:val="both"/>
            </w:pPr>
            <w:r>
              <w:rPr>
                <w:rFonts w:ascii="Times New Roman"/>
                <w:b w:val="false"/>
                <w:i w:val="false"/>
                <w:color w:val="000000"/>
                <w:sz w:val="20"/>
              </w:rPr>
              <w:t>
Число посещений культурно-массовых мероприятий в библиотеке,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9"/>
          <w:p>
            <w:pPr>
              <w:spacing w:after="20"/>
              <w:ind w:left="20"/>
              <w:jc w:val="both"/>
            </w:pPr>
            <w:r>
              <w:rPr>
                <w:rFonts w:ascii="Times New Roman"/>
                <w:b w:val="false"/>
                <w:i w:val="false"/>
                <w:color w:val="000000"/>
                <w:sz w:val="20"/>
              </w:rPr>
              <w:t>
Он-лайн режимде өткізілген мәдени-бұқаралық іс-шаралар саны, бірлік</w:t>
            </w:r>
          </w:p>
          <w:bookmarkEnd w:id="219"/>
          <w:p>
            <w:pPr>
              <w:spacing w:after="20"/>
              <w:ind w:left="20"/>
              <w:jc w:val="both"/>
            </w:pPr>
            <w:r>
              <w:rPr>
                <w:rFonts w:ascii="Times New Roman"/>
                <w:b w:val="false"/>
                <w:i w:val="false"/>
                <w:color w:val="000000"/>
                <w:sz w:val="20"/>
              </w:rPr>
              <w:t>
Число проведенных культурно-массовых мероприятий в режиме он-лайн,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0"/>
          <w:p>
            <w:pPr>
              <w:spacing w:after="20"/>
              <w:ind w:left="20"/>
              <w:jc w:val="both"/>
            </w:pPr>
            <w:r>
              <w:rPr>
                <w:rFonts w:ascii="Times New Roman"/>
                <w:b w:val="false"/>
                <w:i w:val="false"/>
                <w:color w:val="000000"/>
                <w:sz w:val="20"/>
              </w:rPr>
              <w:t>
Он-лайн режимдегі мәдени-бұқаралық іс-шараларға келушілер саны, бірлік</w:t>
            </w:r>
          </w:p>
          <w:bookmarkEnd w:id="220"/>
          <w:p>
            <w:pPr>
              <w:spacing w:after="20"/>
              <w:ind w:left="20"/>
              <w:jc w:val="both"/>
            </w:pPr>
            <w:r>
              <w:rPr>
                <w:rFonts w:ascii="Times New Roman"/>
                <w:b w:val="false"/>
                <w:i w:val="false"/>
                <w:color w:val="000000"/>
                <w:sz w:val="20"/>
              </w:rPr>
              <w:t>
Число посещений культурно-массовых мероприятий в режиме он-лайн,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1"/>
          <w:p>
            <w:pPr>
              <w:spacing w:after="20"/>
              <w:ind w:left="20"/>
              <w:jc w:val="both"/>
            </w:pPr>
            <w:r>
              <w:rPr>
                <w:rFonts w:ascii="Times New Roman"/>
                <w:b w:val="false"/>
                <w:i w:val="false"/>
                <w:color w:val="000000"/>
                <w:sz w:val="20"/>
              </w:rPr>
              <w:t>
Электронды каталогтың көлемі, бірлік</w:t>
            </w:r>
          </w:p>
          <w:bookmarkEnd w:id="221"/>
          <w:p>
            <w:pPr>
              <w:spacing w:after="20"/>
              <w:ind w:left="20"/>
              <w:jc w:val="both"/>
            </w:pPr>
            <w:r>
              <w:rPr>
                <w:rFonts w:ascii="Times New Roman"/>
                <w:b w:val="false"/>
                <w:i w:val="false"/>
                <w:color w:val="000000"/>
                <w:sz w:val="20"/>
              </w:rPr>
              <w:t>
Объем электронного каталога,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2"/>
          <w:p>
            <w:pPr>
              <w:spacing w:after="20"/>
              <w:ind w:left="20"/>
              <w:jc w:val="both"/>
            </w:pPr>
            <w:r>
              <w:rPr>
                <w:rFonts w:ascii="Times New Roman"/>
                <w:b w:val="false"/>
                <w:i w:val="false"/>
                <w:color w:val="000000"/>
                <w:sz w:val="20"/>
              </w:rPr>
              <w:t>
Жалпы кітапхана қорынан цифрлық форматтағы құжаттар саны, бірлік</w:t>
            </w:r>
          </w:p>
          <w:bookmarkEnd w:id="222"/>
          <w:p>
            <w:pPr>
              <w:spacing w:after="20"/>
              <w:ind w:left="20"/>
              <w:jc w:val="both"/>
            </w:pPr>
            <w:r>
              <w:rPr>
                <w:rFonts w:ascii="Times New Roman"/>
                <w:b w:val="false"/>
                <w:i w:val="false"/>
                <w:color w:val="000000"/>
                <w:sz w:val="20"/>
              </w:rPr>
              <w:t>
Число документов из общего библиотечного фонда в цифровом формате,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 w:id="223"/>
    <w:p>
      <w:pPr>
        <w:spacing w:after="0"/>
        <w:ind w:left="0"/>
        <w:jc w:val="both"/>
      </w:pPr>
      <w:r>
        <w:rPr>
          <w:rFonts w:ascii="Times New Roman"/>
          <w:b w:val="false"/>
          <w:i w:val="false"/>
          <w:color w:val="000000"/>
          <w:sz w:val="28"/>
        </w:rPr>
        <w:t>
      15. Кітапхана қорының басылымдар туралы мәліметтерді көрсетіңіз, бірлік</w:t>
      </w:r>
    </w:p>
    <w:bookmarkEnd w:id="223"/>
    <w:bookmarkStart w:name="z245" w:id="224"/>
    <w:p>
      <w:pPr>
        <w:spacing w:after="0"/>
        <w:ind w:left="0"/>
        <w:jc w:val="both"/>
      </w:pPr>
      <w:r>
        <w:rPr>
          <w:rFonts w:ascii="Times New Roman"/>
          <w:b w:val="false"/>
          <w:i w:val="false"/>
          <w:color w:val="000000"/>
          <w:sz w:val="28"/>
        </w:rPr>
        <w:t>
      Укажите сведения о библиотечном фонде, единиц</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5"/>
          <w:p>
            <w:pPr>
              <w:spacing w:after="20"/>
              <w:ind w:left="20"/>
              <w:jc w:val="both"/>
            </w:pPr>
            <w:r>
              <w:rPr>
                <w:rFonts w:ascii="Times New Roman"/>
                <w:b w:val="false"/>
                <w:i w:val="false"/>
                <w:color w:val="000000"/>
                <w:sz w:val="20"/>
              </w:rPr>
              <w:t>
Жол коды</w:t>
            </w:r>
          </w:p>
          <w:bookmarkEnd w:id="225"/>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6"/>
          <w:p>
            <w:pPr>
              <w:spacing w:after="20"/>
              <w:ind w:left="20"/>
              <w:jc w:val="both"/>
            </w:pPr>
            <w:r>
              <w:rPr>
                <w:rFonts w:ascii="Times New Roman"/>
                <w:b w:val="false"/>
                <w:i w:val="false"/>
                <w:color w:val="000000"/>
                <w:sz w:val="20"/>
              </w:rPr>
              <w:t>
Көрсеткіштердің атауы</w:t>
            </w:r>
          </w:p>
          <w:bookmarkEnd w:id="226"/>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7"/>
          <w:p>
            <w:pPr>
              <w:spacing w:after="20"/>
              <w:ind w:left="20"/>
              <w:jc w:val="both"/>
            </w:pPr>
            <w:r>
              <w:rPr>
                <w:rFonts w:ascii="Times New Roman"/>
                <w:b w:val="false"/>
                <w:i w:val="false"/>
                <w:color w:val="000000"/>
                <w:sz w:val="20"/>
              </w:rPr>
              <w:t>
Басылым түрлері бойынша есепті жылдың соңында бары</w:t>
            </w:r>
          </w:p>
          <w:bookmarkEnd w:id="227"/>
          <w:p>
            <w:pPr>
              <w:spacing w:after="20"/>
              <w:ind w:left="20"/>
              <w:jc w:val="both"/>
            </w:pPr>
            <w:r>
              <w:rPr>
                <w:rFonts w:ascii="Times New Roman"/>
                <w:b w:val="false"/>
                <w:i w:val="false"/>
                <w:color w:val="000000"/>
                <w:sz w:val="20"/>
              </w:rPr>
              <w:t>
Состоит на конец отчетного года по видам изданий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8"/>
          <w:p>
            <w:pPr>
              <w:spacing w:after="20"/>
              <w:ind w:left="20"/>
              <w:jc w:val="both"/>
            </w:pPr>
            <w:r>
              <w:rPr>
                <w:rFonts w:ascii="Times New Roman"/>
                <w:b w:val="false"/>
                <w:i w:val="false"/>
                <w:color w:val="000000"/>
                <w:sz w:val="20"/>
              </w:rPr>
              <w:t>
Жыл ішінде келіп түскені</w:t>
            </w:r>
          </w:p>
          <w:bookmarkEnd w:id="228"/>
          <w:p>
            <w:pPr>
              <w:spacing w:after="20"/>
              <w:ind w:left="20"/>
              <w:jc w:val="both"/>
            </w:pPr>
            <w:r>
              <w:rPr>
                <w:rFonts w:ascii="Times New Roman"/>
                <w:b w:val="false"/>
                <w:i w:val="false"/>
                <w:color w:val="000000"/>
                <w:sz w:val="20"/>
              </w:rPr>
              <w:t>
Поступило в течение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9"/>
          <w:p>
            <w:pPr>
              <w:spacing w:after="20"/>
              <w:ind w:left="20"/>
              <w:jc w:val="both"/>
            </w:pPr>
            <w:r>
              <w:rPr>
                <w:rFonts w:ascii="Times New Roman"/>
                <w:b w:val="false"/>
                <w:i w:val="false"/>
                <w:color w:val="000000"/>
                <w:sz w:val="20"/>
              </w:rPr>
              <w:t>
Жыл ішінде шығып қалғаны</w:t>
            </w:r>
          </w:p>
          <w:bookmarkEnd w:id="229"/>
          <w:p>
            <w:pPr>
              <w:spacing w:after="20"/>
              <w:ind w:left="20"/>
              <w:jc w:val="both"/>
            </w:pPr>
            <w:r>
              <w:rPr>
                <w:rFonts w:ascii="Times New Roman"/>
                <w:b w:val="false"/>
                <w:i w:val="false"/>
                <w:color w:val="000000"/>
                <w:sz w:val="20"/>
              </w:rPr>
              <w:t>
Выбыло в течение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0"/>
          <w:p>
            <w:pPr>
              <w:spacing w:after="20"/>
              <w:ind w:left="20"/>
              <w:jc w:val="both"/>
            </w:pPr>
            <w:r>
              <w:rPr>
                <w:rFonts w:ascii="Times New Roman"/>
                <w:b w:val="false"/>
                <w:i w:val="false"/>
                <w:color w:val="000000"/>
                <w:sz w:val="20"/>
              </w:rPr>
              <w:t>
Жыл ішінде берілгені</w:t>
            </w:r>
          </w:p>
          <w:bookmarkEnd w:id="230"/>
          <w:p>
            <w:pPr>
              <w:spacing w:after="20"/>
              <w:ind w:left="20"/>
              <w:jc w:val="both"/>
            </w:pPr>
            <w:r>
              <w:rPr>
                <w:rFonts w:ascii="Times New Roman"/>
                <w:b w:val="false"/>
                <w:i w:val="false"/>
                <w:color w:val="000000"/>
                <w:sz w:val="20"/>
              </w:rPr>
              <w:t>
Выдано в течение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1"/>
          <w:p>
            <w:pPr>
              <w:spacing w:after="20"/>
              <w:ind w:left="20"/>
              <w:jc w:val="both"/>
            </w:pPr>
            <w:r>
              <w:rPr>
                <w:rFonts w:ascii="Times New Roman"/>
                <w:b w:val="false"/>
                <w:i w:val="false"/>
                <w:color w:val="000000"/>
                <w:sz w:val="20"/>
              </w:rPr>
              <w:t>
барлығы</w:t>
            </w:r>
          </w:p>
          <w:bookmarkEnd w:id="231"/>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2"/>
          <w:p>
            <w:pPr>
              <w:spacing w:after="20"/>
              <w:ind w:left="20"/>
              <w:jc w:val="both"/>
            </w:pPr>
            <w:r>
              <w:rPr>
                <w:rFonts w:ascii="Times New Roman"/>
                <w:b w:val="false"/>
                <w:i w:val="false"/>
                <w:color w:val="000000"/>
                <w:sz w:val="20"/>
              </w:rPr>
              <w:t>
одан: ауылдық жерлерде</w:t>
            </w:r>
          </w:p>
          <w:bookmarkEnd w:id="232"/>
          <w:p>
            <w:pPr>
              <w:spacing w:after="20"/>
              <w:ind w:left="20"/>
              <w:jc w:val="both"/>
            </w:pPr>
            <w:r>
              <w:rPr>
                <w:rFonts w:ascii="Times New Roman"/>
                <w:b w:val="false"/>
                <w:i w:val="false"/>
                <w:color w:val="000000"/>
                <w:sz w:val="20"/>
              </w:rPr>
              <w:t>
из них: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3"/>
          <w:p>
            <w:pPr>
              <w:spacing w:after="20"/>
              <w:ind w:left="20"/>
              <w:jc w:val="both"/>
            </w:pPr>
            <w:r>
              <w:rPr>
                <w:rFonts w:ascii="Times New Roman"/>
                <w:b w:val="false"/>
                <w:i w:val="false"/>
                <w:color w:val="000000"/>
                <w:sz w:val="20"/>
              </w:rPr>
              <w:t>
барлығы</w:t>
            </w:r>
          </w:p>
          <w:bookmarkEnd w:id="233"/>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4"/>
          <w:p>
            <w:pPr>
              <w:spacing w:after="20"/>
              <w:ind w:left="20"/>
              <w:jc w:val="both"/>
            </w:pPr>
            <w:r>
              <w:rPr>
                <w:rFonts w:ascii="Times New Roman"/>
                <w:b w:val="false"/>
                <w:i w:val="false"/>
                <w:color w:val="000000"/>
                <w:sz w:val="20"/>
              </w:rPr>
              <w:t>
одан: ауылдық жерлерде</w:t>
            </w:r>
          </w:p>
          <w:bookmarkEnd w:id="234"/>
          <w:p>
            <w:pPr>
              <w:spacing w:after="20"/>
              <w:ind w:left="20"/>
              <w:jc w:val="both"/>
            </w:pPr>
            <w:r>
              <w:rPr>
                <w:rFonts w:ascii="Times New Roman"/>
                <w:b w:val="false"/>
                <w:i w:val="false"/>
                <w:color w:val="000000"/>
                <w:sz w:val="20"/>
              </w:rPr>
              <w:t>
из них: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5"/>
          <w:p>
            <w:pPr>
              <w:spacing w:after="20"/>
              <w:ind w:left="20"/>
              <w:jc w:val="both"/>
            </w:pPr>
            <w:r>
              <w:rPr>
                <w:rFonts w:ascii="Times New Roman"/>
                <w:b w:val="false"/>
                <w:i w:val="false"/>
                <w:color w:val="000000"/>
                <w:sz w:val="20"/>
              </w:rPr>
              <w:t>
барлығы</w:t>
            </w:r>
          </w:p>
          <w:bookmarkEnd w:id="235"/>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6"/>
          <w:p>
            <w:pPr>
              <w:spacing w:after="20"/>
              <w:ind w:left="20"/>
              <w:jc w:val="both"/>
            </w:pPr>
            <w:r>
              <w:rPr>
                <w:rFonts w:ascii="Times New Roman"/>
                <w:b w:val="false"/>
                <w:i w:val="false"/>
                <w:color w:val="000000"/>
                <w:sz w:val="20"/>
              </w:rPr>
              <w:t>
одан: ауылдық жерлерде</w:t>
            </w:r>
          </w:p>
          <w:bookmarkEnd w:id="236"/>
          <w:p>
            <w:pPr>
              <w:spacing w:after="20"/>
              <w:ind w:left="20"/>
              <w:jc w:val="both"/>
            </w:pPr>
            <w:r>
              <w:rPr>
                <w:rFonts w:ascii="Times New Roman"/>
                <w:b w:val="false"/>
                <w:i w:val="false"/>
                <w:color w:val="000000"/>
                <w:sz w:val="20"/>
              </w:rPr>
              <w:t>
из них: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7"/>
          <w:p>
            <w:pPr>
              <w:spacing w:after="20"/>
              <w:ind w:left="20"/>
              <w:jc w:val="both"/>
            </w:pPr>
            <w:r>
              <w:rPr>
                <w:rFonts w:ascii="Times New Roman"/>
                <w:b w:val="false"/>
                <w:i w:val="false"/>
                <w:color w:val="000000"/>
                <w:sz w:val="20"/>
              </w:rPr>
              <w:t>
барлығы</w:t>
            </w:r>
          </w:p>
          <w:bookmarkEnd w:id="237"/>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8"/>
          <w:p>
            <w:pPr>
              <w:spacing w:after="20"/>
              <w:ind w:left="20"/>
              <w:jc w:val="both"/>
            </w:pPr>
            <w:r>
              <w:rPr>
                <w:rFonts w:ascii="Times New Roman"/>
                <w:b w:val="false"/>
                <w:i w:val="false"/>
                <w:color w:val="000000"/>
                <w:sz w:val="20"/>
              </w:rPr>
              <w:t>
одан: ауылдық жерлерде</w:t>
            </w:r>
          </w:p>
          <w:bookmarkEnd w:id="238"/>
          <w:p>
            <w:pPr>
              <w:spacing w:after="20"/>
              <w:ind w:left="20"/>
              <w:jc w:val="both"/>
            </w:pPr>
            <w:r>
              <w:rPr>
                <w:rFonts w:ascii="Times New Roman"/>
                <w:b w:val="false"/>
                <w:i w:val="false"/>
                <w:color w:val="000000"/>
                <w:sz w:val="20"/>
              </w:rPr>
              <w:t>
из них: в сельской местности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9"/>
          <w:p>
            <w:pPr>
              <w:spacing w:after="20"/>
              <w:ind w:left="20"/>
              <w:jc w:val="both"/>
            </w:pPr>
            <w:r>
              <w:rPr>
                <w:rFonts w:ascii="Times New Roman"/>
                <w:b w:val="false"/>
                <w:i w:val="false"/>
                <w:color w:val="000000"/>
                <w:sz w:val="20"/>
              </w:rPr>
              <w:t>
Барлығы</w:t>
            </w:r>
          </w:p>
          <w:bookmarkEnd w:id="239"/>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0"/>
          <w:p>
            <w:pPr>
              <w:spacing w:after="20"/>
              <w:ind w:left="20"/>
              <w:jc w:val="both"/>
            </w:pPr>
            <w:r>
              <w:rPr>
                <w:rFonts w:ascii="Times New Roman"/>
                <w:b w:val="false"/>
                <w:i w:val="false"/>
                <w:color w:val="000000"/>
                <w:sz w:val="20"/>
              </w:rPr>
              <w:t>
оның ішінде:</w:t>
            </w:r>
          </w:p>
          <w:bookmarkEnd w:id="240"/>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1"/>
          <w:p>
            <w:pPr>
              <w:spacing w:after="20"/>
              <w:ind w:left="20"/>
              <w:jc w:val="both"/>
            </w:pPr>
            <w:r>
              <w:rPr>
                <w:rFonts w:ascii="Times New Roman"/>
                <w:b w:val="false"/>
                <w:i w:val="false"/>
                <w:color w:val="000000"/>
                <w:sz w:val="20"/>
              </w:rPr>
              <w:t>
кітап</w:t>
            </w:r>
          </w:p>
          <w:bookmarkEnd w:id="241"/>
          <w:p>
            <w:pPr>
              <w:spacing w:after="20"/>
              <w:ind w:left="20"/>
              <w:jc w:val="both"/>
            </w:pPr>
            <w:r>
              <w:rPr>
                <w:rFonts w:ascii="Times New Roman"/>
                <w:b w:val="false"/>
                <w:i w:val="false"/>
                <w:color w:val="000000"/>
                <w:sz w:val="20"/>
              </w:rPr>
              <w:t>
книжные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2"/>
          <w:p>
            <w:pPr>
              <w:spacing w:after="20"/>
              <w:ind w:left="20"/>
              <w:jc w:val="both"/>
            </w:pPr>
            <w:r>
              <w:rPr>
                <w:rFonts w:ascii="Times New Roman"/>
                <w:b w:val="false"/>
                <w:i w:val="false"/>
                <w:color w:val="000000"/>
                <w:sz w:val="20"/>
              </w:rPr>
              <w:t>
одан: мемлекеттік тілде</w:t>
            </w:r>
          </w:p>
          <w:bookmarkEnd w:id="242"/>
          <w:p>
            <w:pPr>
              <w:spacing w:after="20"/>
              <w:ind w:left="20"/>
              <w:jc w:val="both"/>
            </w:pPr>
            <w:r>
              <w:rPr>
                <w:rFonts w:ascii="Times New Roman"/>
                <w:b w:val="false"/>
                <w:i w:val="false"/>
                <w:color w:val="000000"/>
                <w:sz w:val="20"/>
              </w:rPr>
              <w:t>
из них: на государственном языке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3"/>
          <w:p>
            <w:pPr>
              <w:spacing w:after="20"/>
              <w:ind w:left="20"/>
              <w:jc w:val="both"/>
            </w:pPr>
            <w:r>
              <w:rPr>
                <w:rFonts w:ascii="Times New Roman"/>
                <w:b w:val="false"/>
                <w:i w:val="false"/>
                <w:color w:val="000000"/>
                <w:sz w:val="20"/>
              </w:rPr>
              <w:t>
электрондық жеткізгіштегі</w:t>
            </w:r>
          </w:p>
          <w:bookmarkEnd w:id="243"/>
          <w:p>
            <w:pPr>
              <w:spacing w:after="20"/>
              <w:ind w:left="20"/>
              <w:jc w:val="both"/>
            </w:pPr>
            <w:r>
              <w:rPr>
                <w:rFonts w:ascii="Times New Roman"/>
                <w:b w:val="false"/>
                <w:i w:val="false"/>
                <w:color w:val="000000"/>
                <w:sz w:val="20"/>
              </w:rPr>
              <w:t>
на электронных носителях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4"/>
          <w:p>
            <w:pPr>
              <w:spacing w:after="20"/>
              <w:ind w:left="20"/>
              <w:jc w:val="both"/>
            </w:pPr>
            <w:r>
              <w:rPr>
                <w:rFonts w:ascii="Times New Roman"/>
                <w:b w:val="false"/>
                <w:i w:val="false"/>
                <w:color w:val="000000"/>
                <w:sz w:val="20"/>
              </w:rPr>
              <w:t>
одан: мемлекеттік тілде</w:t>
            </w:r>
          </w:p>
          <w:bookmarkEnd w:id="244"/>
          <w:p>
            <w:pPr>
              <w:spacing w:after="20"/>
              <w:ind w:left="20"/>
              <w:jc w:val="both"/>
            </w:pPr>
            <w:r>
              <w:rPr>
                <w:rFonts w:ascii="Times New Roman"/>
                <w:b w:val="false"/>
                <w:i w:val="false"/>
                <w:color w:val="000000"/>
                <w:sz w:val="20"/>
              </w:rPr>
              <w:t>
из них: на государственном языке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5"/>
          <w:p>
            <w:pPr>
              <w:spacing w:after="20"/>
              <w:ind w:left="20"/>
              <w:jc w:val="both"/>
            </w:pPr>
            <w:r>
              <w:rPr>
                <w:rFonts w:ascii="Times New Roman"/>
                <w:b w:val="false"/>
                <w:i w:val="false"/>
                <w:color w:val="000000"/>
                <w:sz w:val="20"/>
              </w:rPr>
              <w:t>
аудио/видео</w:t>
            </w:r>
          </w:p>
          <w:bookmarkEnd w:id="245"/>
          <w:p>
            <w:pPr>
              <w:spacing w:after="20"/>
              <w:ind w:left="20"/>
              <w:jc w:val="both"/>
            </w:pPr>
            <w:r>
              <w:rPr>
                <w:rFonts w:ascii="Times New Roman"/>
                <w:b w:val="false"/>
                <w:i w:val="false"/>
                <w:color w:val="000000"/>
                <w:sz w:val="20"/>
              </w:rPr>
              <w:t>
аудио/видео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6"/>
          <w:p>
            <w:pPr>
              <w:spacing w:after="20"/>
              <w:ind w:left="20"/>
              <w:jc w:val="both"/>
            </w:pPr>
            <w:r>
              <w:rPr>
                <w:rFonts w:ascii="Times New Roman"/>
                <w:b w:val="false"/>
                <w:i w:val="false"/>
                <w:color w:val="000000"/>
                <w:sz w:val="20"/>
              </w:rPr>
              <w:t>
одан: мемлекеттік тілде</w:t>
            </w:r>
          </w:p>
          <w:bookmarkEnd w:id="246"/>
          <w:p>
            <w:pPr>
              <w:spacing w:after="20"/>
              <w:ind w:left="20"/>
              <w:jc w:val="both"/>
            </w:pPr>
            <w:r>
              <w:rPr>
                <w:rFonts w:ascii="Times New Roman"/>
                <w:b w:val="false"/>
                <w:i w:val="false"/>
                <w:color w:val="000000"/>
                <w:sz w:val="20"/>
              </w:rPr>
              <w:t>
из них: на государственном языке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7"/>
          <w:p>
            <w:pPr>
              <w:spacing w:after="20"/>
              <w:ind w:left="20"/>
              <w:jc w:val="both"/>
            </w:pPr>
            <w:r>
              <w:rPr>
                <w:rFonts w:ascii="Times New Roman"/>
                <w:b w:val="false"/>
                <w:i w:val="false"/>
                <w:color w:val="000000"/>
                <w:sz w:val="20"/>
              </w:rPr>
              <w:t>
газеттер</w:t>
            </w:r>
          </w:p>
          <w:bookmarkEnd w:id="247"/>
          <w:p>
            <w:pPr>
              <w:spacing w:after="20"/>
              <w:ind w:left="20"/>
              <w:jc w:val="both"/>
            </w:pPr>
            <w:r>
              <w:rPr>
                <w:rFonts w:ascii="Times New Roman"/>
                <w:b w:val="false"/>
                <w:i w:val="false"/>
                <w:color w:val="000000"/>
                <w:sz w:val="20"/>
              </w:rPr>
              <w:t>
газеты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8"/>
          <w:p>
            <w:pPr>
              <w:spacing w:after="20"/>
              <w:ind w:left="20"/>
              <w:jc w:val="both"/>
            </w:pPr>
            <w:r>
              <w:rPr>
                <w:rFonts w:ascii="Times New Roman"/>
                <w:b w:val="false"/>
                <w:i w:val="false"/>
                <w:color w:val="000000"/>
                <w:sz w:val="20"/>
              </w:rPr>
              <w:t>
одан: мемлекеттік тілде</w:t>
            </w:r>
          </w:p>
          <w:bookmarkEnd w:id="248"/>
          <w:p>
            <w:pPr>
              <w:spacing w:after="20"/>
              <w:ind w:left="20"/>
              <w:jc w:val="both"/>
            </w:pPr>
            <w:r>
              <w:rPr>
                <w:rFonts w:ascii="Times New Roman"/>
                <w:b w:val="false"/>
                <w:i w:val="false"/>
                <w:color w:val="000000"/>
                <w:sz w:val="20"/>
              </w:rPr>
              <w:t>
из них: на государственном языке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9"/>
          <w:p>
            <w:pPr>
              <w:spacing w:after="20"/>
              <w:ind w:left="20"/>
              <w:jc w:val="both"/>
            </w:pPr>
            <w:r>
              <w:rPr>
                <w:rFonts w:ascii="Times New Roman"/>
                <w:b w:val="false"/>
                <w:i w:val="false"/>
                <w:color w:val="000000"/>
                <w:sz w:val="20"/>
              </w:rPr>
              <w:t>
журналдар</w:t>
            </w:r>
          </w:p>
          <w:bookmarkEnd w:id="249"/>
          <w:p>
            <w:pPr>
              <w:spacing w:after="20"/>
              <w:ind w:left="20"/>
              <w:jc w:val="both"/>
            </w:pPr>
            <w:r>
              <w:rPr>
                <w:rFonts w:ascii="Times New Roman"/>
                <w:b w:val="false"/>
                <w:i w:val="false"/>
                <w:color w:val="000000"/>
                <w:sz w:val="20"/>
              </w:rPr>
              <w:t>
журналы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0"/>
          <w:p>
            <w:pPr>
              <w:spacing w:after="20"/>
              <w:ind w:left="20"/>
              <w:jc w:val="both"/>
            </w:pPr>
            <w:r>
              <w:rPr>
                <w:rFonts w:ascii="Times New Roman"/>
                <w:b w:val="false"/>
                <w:i w:val="false"/>
                <w:color w:val="000000"/>
                <w:sz w:val="20"/>
              </w:rPr>
              <w:t>
одан: мемлекеттік тілде</w:t>
            </w:r>
          </w:p>
          <w:bookmarkEnd w:id="250"/>
          <w:p>
            <w:pPr>
              <w:spacing w:after="20"/>
              <w:ind w:left="20"/>
              <w:jc w:val="both"/>
            </w:pPr>
            <w:r>
              <w:rPr>
                <w:rFonts w:ascii="Times New Roman"/>
                <w:b w:val="false"/>
                <w:i w:val="false"/>
                <w:color w:val="000000"/>
                <w:sz w:val="20"/>
              </w:rPr>
              <w:t>
из них: на государственном языке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1"/>
          <w:p>
            <w:pPr>
              <w:spacing w:after="20"/>
              <w:ind w:left="20"/>
              <w:jc w:val="both"/>
            </w:pPr>
            <w:r>
              <w:rPr>
                <w:rFonts w:ascii="Times New Roman"/>
                <w:b w:val="false"/>
                <w:i w:val="false"/>
                <w:color w:val="000000"/>
                <w:sz w:val="20"/>
              </w:rPr>
              <w:t>
басқа да әдебиеттер</w:t>
            </w:r>
          </w:p>
          <w:bookmarkEnd w:id="251"/>
          <w:p>
            <w:pPr>
              <w:spacing w:after="20"/>
              <w:ind w:left="20"/>
              <w:jc w:val="both"/>
            </w:pPr>
            <w:r>
              <w:rPr>
                <w:rFonts w:ascii="Times New Roman"/>
                <w:b w:val="false"/>
                <w:i w:val="false"/>
                <w:color w:val="000000"/>
                <w:sz w:val="20"/>
              </w:rPr>
              <w:t>
другая литература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2"/>
          <w:p>
            <w:pPr>
              <w:spacing w:after="20"/>
              <w:ind w:left="20"/>
              <w:jc w:val="both"/>
            </w:pPr>
            <w:r>
              <w:rPr>
                <w:rFonts w:ascii="Times New Roman"/>
                <w:b w:val="false"/>
                <w:i w:val="false"/>
                <w:color w:val="000000"/>
                <w:sz w:val="20"/>
              </w:rPr>
              <w:t>
одан: мемлекеттік тілде</w:t>
            </w:r>
          </w:p>
          <w:bookmarkEnd w:id="252"/>
          <w:p>
            <w:pPr>
              <w:spacing w:after="20"/>
              <w:ind w:left="20"/>
              <w:jc w:val="both"/>
            </w:pPr>
            <w:r>
              <w:rPr>
                <w:rFonts w:ascii="Times New Roman"/>
                <w:b w:val="false"/>
                <w:i w:val="false"/>
                <w:color w:val="000000"/>
                <w:sz w:val="20"/>
              </w:rPr>
              <w:t>
из них: на государственном языке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4" w:id="253"/>
    <w:p>
      <w:pPr>
        <w:spacing w:after="0"/>
        <w:ind w:left="0"/>
        <w:jc w:val="both"/>
      </w:pPr>
      <w:r>
        <w:rPr>
          <w:rFonts w:ascii="Times New Roman"/>
          <w:b w:val="false"/>
          <w:i w:val="false"/>
          <w:color w:val="000000"/>
          <w:sz w:val="28"/>
        </w:rPr>
        <w:t>
      16. Кітапханадағы ақпараттық-коммуникациялық технологиялардың болуын көрсетіңіз, бірлік</w:t>
      </w:r>
    </w:p>
    <w:bookmarkEnd w:id="253"/>
    <w:bookmarkStart w:name="z275" w:id="254"/>
    <w:p>
      <w:pPr>
        <w:spacing w:after="0"/>
        <w:ind w:left="0"/>
        <w:jc w:val="both"/>
      </w:pPr>
      <w:r>
        <w:rPr>
          <w:rFonts w:ascii="Times New Roman"/>
          <w:b w:val="false"/>
          <w:i w:val="false"/>
          <w:color w:val="000000"/>
          <w:sz w:val="28"/>
        </w:rPr>
        <w:t>
      Укажите наличие информационно-коммуникационных технологий в библиотеке, единиц</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5"/>
          <w:p>
            <w:pPr>
              <w:spacing w:after="20"/>
              <w:ind w:left="20"/>
              <w:jc w:val="both"/>
            </w:pPr>
            <w:r>
              <w:rPr>
                <w:rFonts w:ascii="Times New Roman"/>
                <w:b w:val="false"/>
                <w:i w:val="false"/>
                <w:color w:val="000000"/>
                <w:sz w:val="20"/>
              </w:rPr>
              <w:t>
Жол коды</w:t>
            </w:r>
          </w:p>
          <w:bookmarkEnd w:id="255"/>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6"/>
          <w:p>
            <w:pPr>
              <w:spacing w:after="20"/>
              <w:ind w:left="20"/>
              <w:jc w:val="both"/>
            </w:pPr>
            <w:r>
              <w:rPr>
                <w:rFonts w:ascii="Times New Roman"/>
                <w:b w:val="false"/>
                <w:i w:val="false"/>
                <w:color w:val="000000"/>
                <w:sz w:val="20"/>
              </w:rPr>
              <w:t>
Көрсеткіштердің атауы</w:t>
            </w:r>
          </w:p>
          <w:bookmarkEnd w:id="256"/>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7"/>
          <w:p>
            <w:pPr>
              <w:spacing w:after="20"/>
              <w:ind w:left="20"/>
              <w:jc w:val="both"/>
            </w:pPr>
            <w:r>
              <w:rPr>
                <w:rFonts w:ascii="Times New Roman"/>
                <w:b w:val="false"/>
                <w:i w:val="false"/>
                <w:color w:val="000000"/>
                <w:sz w:val="20"/>
              </w:rPr>
              <w:t>
Барлығы</w:t>
            </w:r>
          </w:p>
          <w:bookmarkEnd w:id="257"/>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8"/>
          <w:p>
            <w:pPr>
              <w:spacing w:after="20"/>
              <w:ind w:left="20"/>
              <w:jc w:val="both"/>
            </w:pPr>
            <w:r>
              <w:rPr>
                <w:rFonts w:ascii="Times New Roman"/>
                <w:b w:val="false"/>
                <w:i w:val="false"/>
                <w:color w:val="000000"/>
                <w:sz w:val="20"/>
              </w:rPr>
              <w:t>
Одан – ауылдық жерлер</w:t>
            </w:r>
          </w:p>
          <w:bookmarkEnd w:id="258"/>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9"/>
          <w:p>
            <w:pPr>
              <w:spacing w:after="20"/>
              <w:ind w:left="20"/>
              <w:jc w:val="both"/>
            </w:pPr>
            <w:r>
              <w:rPr>
                <w:rFonts w:ascii="Times New Roman"/>
                <w:b w:val="false"/>
                <w:i w:val="false"/>
                <w:color w:val="000000"/>
                <w:sz w:val="20"/>
              </w:rPr>
              <w:t>
Интернет желісіне қатынау мүмкіндігі бар кітапханалар саны</w:t>
            </w:r>
          </w:p>
          <w:bookmarkEnd w:id="259"/>
          <w:p>
            <w:pPr>
              <w:spacing w:after="20"/>
              <w:ind w:left="20"/>
              <w:jc w:val="both"/>
            </w:pPr>
            <w:r>
              <w:rPr>
                <w:rFonts w:ascii="Times New Roman"/>
                <w:b w:val="false"/>
                <w:i w:val="false"/>
                <w:color w:val="000000"/>
                <w:sz w:val="20"/>
              </w:rPr>
              <w:t>
Число библиотек с доступом в сеть Интернет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0"/>
          <w:p>
            <w:pPr>
              <w:spacing w:after="20"/>
              <w:ind w:left="20"/>
              <w:jc w:val="both"/>
            </w:pPr>
            <w:r>
              <w:rPr>
                <w:rFonts w:ascii="Times New Roman"/>
                <w:b w:val="false"/>
                <w:i w:val="false"/>
                <w:color w:val="000000"/>
                <w:sz w:val="20"/>
              </w:rPr>
              <w:t>
Пайдаланушыларға арналған компьютерлер саны</w:t>
            </w:r>
          </w:p>
          <w:bookmarkEnd w:id="260"/>
          <w:p>
            <w:pPr>
              <w:spacing w:after="20"/>
              <w:ind w:left="20"/>
              <w:jc w:val="both"/>
            </w:pPr>
            <w:r>
              <w:rPr>
                <w:rFonts w:ascii="Times New Roman"/>
                <w:b w:val="false"/>
                <w:i w:val="false"/>
                <w:color w:val="000000"/>
                <w:sz w:val="20"/>
              </w:rPr>
              <w:t>
Число компьютеров для пользователей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1"/>
          <w:p>
            <w:pPr>
              <w:spacing w:after="20"/>
              <w:ind w:left="20"/>
              <w:jc w:val="both"/>
            </w:pPr>
            <w:r>
              <w:rPr>
                <w:rFonts w:ascii="Times New Roman"/>
                <w:b w:val="false"/>
                <w:i w:val="false"/>
                <w:color w:val="000000"/>
                <w:sz w:val="20"/>
              </w:rPr>
              <w:t>
Интернет-ресурстары саны</w:t>
            </w:r>
          </w:p>
          <w:bookmarkEnd w:id="261"/>
          <w:p>
            <w:pPr>
              <w:spacing w:after="20"/>
              <w:ind w:left="20"/>
              <w:jc w:val="both"/>
            </w:pPr>
            <w:r>
              <w:rPr>
                <w:rFonts w:ascii="Times New Roman"/>
                <w:b w:val="false"/>
                <w:i w:val="false"/>
                <w:color w:val="000000"/>
                <w:sz w:val="20"/>
              </w:rPr>
              <w:t>
Число интернет-ресурсов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3" w:id="262"/>
    <w:p>
      <w:pPr>
        <w:spacing w:after="0"/>
        <w:ind w:left="0"/>
        <w:jc w:val="both"/>
      </w:pPr>
      <w:r>
        <w:rPr>
          <w:rFonts w:ascii="Times New Roman"/>
          <w:b w:val="false"/>
          <w:i w:val="false"/>
          <w:color w:val="000000"/>
          <w:sz w:val="28"/>
        </w:rPr>
        <w:t>
      17. Есепті жылдың соңындағы кітапхана қызметкерлерінің тізімдік саны туралы мәліметтерді</w:t>
      </w:r>
    </w:p>
    <w:bookmarkEnd w:id="262"/>
    <w:bookmarkStart w:name="z284" w:id="263"/>
    <w:p>
      <w:pPr>
        <w:spacing w:after="0"/>
        <w:ind w:left="0"/>
        <w:jc w:val="both"/>
      </w:pPr>
      <w:r>
        <w:rPr>
          <w:rFonts w:ascii="Times New Roman"/>
          <w:b w:val="false"/>
          <w:i w:val="false"/>
          <w:color w:val="000000"/>
          <w:sz w:val="28"/>
        </w:rPr>
        <w:t>
      көрсетіңіз, адам</w:t>
      </w:r>
    </w:p>
    <w:bookmarkEnd w:id="263"/>
    <w:bookmarkStart w:name="z285" w:id="264"/>
    <w:p>
      <w:pPr>
        <w:spacing w:after="0"/>
        <w:ind w:left="0"/>
        <w:jc w:val="both"/>
      </w:pPr>
      <w:r>
        <w:rPr>
          <w:rFonts w:ascii="Times New Roman"/>
          <w:b w:val="false"/>
          <w:i w:val="false"/>
          <w:color w:val="000000"/>
          <w:sz w:val="28"/>
        </w:rPr>
        <w:t>
      Укажите сведения о списочной численности библиотечных работников на конец отчетного года, человек</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5"/>
          <w:p>
            <w:pPr>
              <w:spacing w:after="20"/>
              <w:ind w:left="20"/>
              <w:jc w:val="both"/>
            </w:pPr>
            <w:r>
              <w:rPr>
                <w:rFonts w:ascii="Times New Roman"/>
                <w:b w:val="false"/>
                <w:i w:val="false"/>
                <w:color w:val="000000"/>
                <w:sz w:val="20"/>
              </w:rPr>
              <w:t>
Кітапхана қызметкерлерінің саны</w:t>
            </w:r>
          </w:p>
          <w:bookmarkEnd w:id="265"/>
          <w:p>
            <w:pPr>
              <w:spacing w:after="20"/>
              <w:ind w:left="20"/>
              <w:jc w:val="both"/>
            </w:pPr>
            <w:r>
              <w:rPr>
                <w:rFonts w:ascii="Times New Roman"/>
                <w:b w:val="false"/>
                <w:i w:val="false"/>
                <w:color w:val="000000"/>
                <w:sz w:val="20"/>
              </w:rPr>
              <w:t>
Численность библиотечных работников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6"/>
          <w:p>
            <w:pPr>
              <w:spacing w:after="20"/>
              <w:ind w:left="20"/>
              <w:jc w:val="both"/>
            </w:pPr>
            <w:r>
              <w:rPr>
                <w:rFonts w:ascii="Times New Roman"/>
                <w:b w:val="false"/>
                <w:i w:val="false"/>
                <w:color w:val="000000"/>
                <w:sz w:val="20"/>
              </w:rPr>
              <w:t>
Оның ішінде білімі бойынша</w:t>
            </w:r>
          </w:p>
          <w:bookmarkEnd w:id="266"/>
          <w:p>
            <w:pPr>
              <w:spacing w:after="20"/>
              <w:ind w:left="20"/>
              <w:jc w:val="both"/>
            </w:pPr>
            <w:r>
              <w:rPr>
                <w:rFonts w:ascii="Times New Roman"/>
                <w:b w:val="false"/>
                <w:i w:val="false"/>
                <w:color w:val="000000"/>
                <w:sz w:val="20"/>
              </w:rPr>
              <w:t>
В том числе по образованию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7"/>
          <w:p>
            <w:pPr>
              <w:spacing w:after="20"/>
              <w:ind w:left="20"/>
              <w:jc w:val="both"/>
            </w:pPr>
            <w:r>
              <w:rPr>
                <w:rFonts w:ascii="Times New Roman"/>
                <w:b w:val="false"/>
                <w:i w:val="false"/>
                <w:color w:val="000000"/>
                <w:sz w:val="20"/>
              </w:rPr>
              <w:t>
1-бағаннан жасы бойынша</w:t>
            </w:r>
          </w:p>
          <w:bookmarkEnd w:id="267"/>
          <w:p>
            <w:pPr>
              <w:spacing w:after="20"/>
              <w:ind w:left="20"/>
              <w:jc w:val="both"/>
            </w:pPr>
            <w:r>
              <w:rPr>
                <w:rFonts w:ascii="Times New Roman"/>
                <w:b w:val="false"/>
                <w:i w:val="false"/>
                <w:color w:val="000000"/>
                <w:sz w:val="20"/>
              </w:rPr>
              <w:t>
Из графы 1 имеют возраст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8"/>
          <w:p>
            <w:pPr>
              <w:spacing w:after="20"/>
              <w:ind w:left="20"/>
              <w:jc w:val="both"/>
            </w:pPr>
            <w:r>
              <w:rPr>
                <w:rFonts w:ascii="Times New Roman"/>
                <w:b w:val="false"/>
                <w:i w:val="false"/>
                <w:color w:val="000000"/>
                <w:sz w:val="20"/>
              </w:rPr>
              <w:t>
жоғары</w:t>
            </w:r>
          </w:p>
          <w:bookmarkEnd w:id="268"/>
          <w:p>
            <w:pPr>
              <w:spacing w:after="20"/>
              <w:ind w:left="20"/>
              <w:jc w:val="both"/>
            </w:pPr>
            <w:r>
              <w:rPr>
                <w:rFonts w:ascii="Times New Roman"/>
                <w:b w:val="false"/>
                <w:i w:val="false"/>
                <w:color w:val="000000"/>
                <w:sz w:val="20"/>
              </w:rPr>
              <w:t>
высшее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9"/>
          <w:p>
            <w:pPr>
              <w:spacing w:after="20"/>
              <w:ind w:left="20"/>
              <w:jc w:val="both"/>
            </w:pPr>
            <w:r>
              <w:rPr>
                <w:rFonts w:ascii="Times New Roman"/>
                <w:b w:val="false"/>
                <w:i w:val="false"/>
                <w:color w:val="000000"/>
                <w:sz w:val="20"/>
              </w:rPr>
              <w:t>
одан</w:t>
            </w:r>
          </w:p>
          <w:bookmarkEnd w:id="269"/>
          <w:p>
            <w:pPr>
              <w:spacing w:after="20"/>
              <w:ind w:left="20"/>
              <w:jc w:val="both"/>
            </w:pPr>
            <w:r>
              <w:rPr>
                <w:rFonts w:ascii="Times New Roman"/>
                <w:b w:val="false"/>
                <w:i w:val="false"/>
                <w:color w:val="000000"/>
                <w:sz w:val="20"/>
              </w:rPr>
              <w:t>
из них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0"/>
          <w:p>
            <w:pPr>
              <w:spacing w:after="20"/>
              <w:ind w:left="20"/>
              <w:jc w:val="both"/>
            </w:pPr>
            <w:r>
              <w:rPr>
                <w:rFonts w:ascii="Times New Roman"/>
                <w:b w:val="false"/>
                <w:i w:val="false"/>
                <w:color w:val="000000"/>
                <w:sz w:val="20"/>
              </w:rPr>
              <w:t>
техникалық, кәсіптік және орта білімнен кейнгі</w:t>
            </w:r>
          </w:p>
          <w:bookmarkEnd w:id="270"/>
          <w:p>
            <w:pPr>
              <w:spacing w:after="20"/>
              <w:ind w:left="20"/>
              <w:jc w:val="both"/>
            </w:pPr>
            <w:r>
              <w:rPr>
                <w:rFonts w:ascii="Times New Roman"/>
                <w:b w:val="false"/>
                <w:i w:val="false"/>
                <w:color w:val="000000"/>
                <w:sz w:val="20"/>
              </w:rPr>
              <w:t>
техническое, профессиональное и послесреднее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1"/>
          <w:p>
            <w:pPr>
              <w:spacing w:after="20"/>
              <w:ind w:left="20"/>
              <w:jc w:val="both"/>
            </w:pPr>
            <w:r>
              <w:rPr>
                <w:rFonts w:ascii="Times New Roman"/>
                <w:b w:val="false"/>
                <w:i w:val="false"/>
                <w:color w:val="000000"/>
                <w:sz w:val="20"/>
              </w:rPr>
              <w:t>
одан</w:t>
            </w:r>
          </w:p>
          <w:bookmarkEnd w:id="271"/>
          <w:p>
            <w:pPr>
              <w:spacing w:after="20"/>
              <w:ind w:left="20"/>
              <w:jc w:val="both"/>
            </w:pPr>
            <w:r>
              <w:rPr>
                <w:rFonts w:ascii="Times New Roman"/>
                <w:b w:val="false"/>
                <w:i w:val="false"/>
                <w:color w:val="000000"/>
                <w:sz w:val="20"/>
              </w:rPr>
              <w:t>
из них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2"/>
          <w:p>
            <w:pPr>
              <w:spacing w:after="20"/>
              <w:ind w:left="20"/>
              <w:jc w:val="both"/>
            </w:pPr>
            <w:r>
              <w:rPr>
                <w:rFonts w:ascii="Times New Roman"/>
                <w:b w:val="false"/>
                <w:i w:val="false"/>
                <w:color w:val="000000"/>
                <w:sz w:val="20"/>
              </w:rPr>
              <w:t>
өзге</w:t>
            </w:r>
          </w:p>
          <w:bookmarkEnd w:id="272"/>
          <w:p>
            <w:pPr>
              <w:spacing w:after="20"/>
              <w:ind w:left="20"/>
              <w:jc w:val="both"/>
            </w:pPr>
            <w:r>
              <w:rPr>
                <w:rFonts w:ascii="Times New Roman"/>
                <w:b w:val="false"/>
                <w:i w:val="false"/>
                <w:color w:val="000000"/>
                <w:sz w:val="20"/>
              </w:rPr>
              <w:t>
другое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3"/>
          <w:p>
            <w:pPr>
              <w:spacing w:after="20"/>
              <w:ind w:left="20"/>
              <w:jc w:val="both"/>
            </w:pPr>
            <w:r>
              <w:rPr>
                <w:rFonts w:ascii="Times New Roman"/>
                <w:b w:val="false"/>
                <w:i w:val="false"/>
                <w:color w:val="000000"/>
                <w:sz w:val="20"/>
              </w:rPr>
              <w:t>
35 жасқа дейін</w:t>
            </w:r>
          </w:p>
          <w:bookmarkEnd w:id="273"/>
          <w:p>
            <w:pPr>
              <w:spacing w:after="20"/>
              <w:ind w:left="20"/>
              <w:jc w:val="both"/>
            </w:pPr>
            <w:r>
              <w:rPr>
                <w:rFonts w:ascii="Times New Roman"/>
                <w:b w:val="false"/>
                <w:i w:val="false"/>
                <w:color w:val="000000"/>
                <w:sz w:val="20"/>
              </w:rPr>
              <w:t>
до 35 лет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4"/>
          <w:p>
            <w:pPr>
              <w:spacing w:after="20"/>
              <w:ind w:left="20"/>
              <w:jc w:val="both"/>
            </w:pPr>
            <w:r>
              <w:rPr>
                <w:rFonts w:ascii="Times New Roman"/>
                <w:b w:val="false"/>
                <w:i w:val="false"/>
                <w:color w:val="000000"/>
                <w:sz w:val="20"/>
              </w:rPr>
              <w:t>
36-55 жас</w:t>
            </w:r>
          </w:p>
          <w:bookmarkEnd w:id="274"/>
          <w:p>
            <w:pPr>
              <w:spacing w:after="20"/>
              <w:ind w:left="20"/>
              <w:jc w:val="both"/>
            </w:pPr>
            <w:r>
              <w:rPr>
                <w:rFonts w:ascii="Times New Roman"/>
                <w:b w:val="false"/>
                <w:i w:val="false"/>
                <w:color w:val="000000"/>
                <w:sz w:val="20"/>
              </w:rPr>
              <w:t>
36-55 лет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5"/>
          <w:p>
            <w:pPr>
              <w:spacing w:after="20"/>
              <w:ind w:left="20"/>
              <w:jc w:val="both"/>
            </w:pPr>
            <w:r>
              <w:rPr>
                <w:rFonts w:ascii="Times New Roman"/>
                <w:b w:val="false"/>
                <w:i w:val="false"/>
                <w:color w:val="000000"/>
                <w:sz w:val="20"/>
              </w:rPr>
              <w:t>
56 жас және одан асқан</w:t>
            </w:r>
          </w:p>
          <w:bookmarkEnd w:id="275"/>
          <w:p>
            <w:pPr>
              <w:spacing w:after="20"/>
              <w:ind w:left="20"/>
              <w:jc w:val="both"/>
            </w:pPr>
            <w:r>
              <w:rPr>
                <w:rFonts w:ascii="Times New Roman"/>
                <w:b w:val="false"/>
                <w:i w:val="false"/>
                <w:color w:val="000000"/>
                <w:sz w:val="20"/>
              </w:rPr>
              <w:t>
56 лет и старше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6"/>
          <w:p>
            <w:pPr>
              <w:spacing w:after="20"/>
              <w:ind w:left="20"/>
              <w:jc w:val="both"/>
            </w:pPr>
            <w:r>
              <w:rPr>
                <w:rFonts w:ascii="Times New Roman"/>
                <w:b w:val="false"/>
                <w:i w:val="false"/>
                <w:color w:val="000000"/>
                <w:sz w:val="20"/>
              </w:rPr>
              <w:t>
кітапхана ісі</w:t>
            </w:r>
          </w:p>
          <w:bookmarkEnd w:id="276"/>
          <w:p>
            <w:pPr>
              <w:spacing w:after="20"/>
              <w:ind w:left="20"/>
              <w:jc w:val="both"/>
            </w:pPr>
            <w:r>
              <w:rPr>
                <w:rFonts w:ascii="Times New Roman"/>
                <w:b w:val="false"/>
                <w:i w:val="false"/>
                <w:color w:val="000000"/>
                <w:sz w:val="20"/>
              </w:rPr>
              <w:t>
библиотечное дело</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7"/>
          <w:p>
            <w:pPr>
              <w:spacing w:after="20"/>
              <w:ind w:left="20"/>
              <w:jc w:val="both"/>
            </w:pPr>
            <w:r>
              <w:rPr>
                <w:rFonts w:ascii="Times New Roman"/>
                <w:b w:val="false"/>
                <w:i w:val="false"/>
                <w:color w:val="000000"/>
                <w:sz w:val="20"/>
              </w:rPr>
              <w:t>
кітапхана ісі</w:t>
            </w:r>
          </w:p>
          <w:bookmarkEnd w:id="277"/>
          <w:p>
            <w:pPr>
              <w:spacing w:after="20"/>
              <w:ind w:left="20"/>
              <w:jc w:val="both"/>
            </w:pPr>
            <w:r>
              <w:rPr>
                <w:rFonts w:ascii="Times New Roman"/>
                <w:b w:val="false"/>
                <w:i w:val="false"/>
                <w:color w:val="000000"/>
                <w:sz w:val="20"/>
              </w:rPr>
              <w:t>
библиотечное дело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8"/>
          <w:p>
            <w:pPr>
              <w:spacing w:after="20"/>
              <w:ind w:left="20"/>
              <w:jc w:val="both"/>
            </w:pPr>
            <w:r>
              <w:rPr>
                <w:rFonts w:ascii="Times New Roman"/>
                <w:b w:val="false"/>
                <w:i w:val="false"/>
                <w:color w:val="000000"/>
                <w:sz w:val="20"/>
              </w:rPr>
              <w:t>
Барлығы</w:t>
            </w:r>
          </w:p>
          <w:bookmarkEnd w:id="278"/>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9"/>
          <w:p>
            <w:pPr>
              <w:spacing w:after="20"/>
              <w:ind w:left="20"/>
              <w:jc w:val="both"/>
            </w:pPr>
            <w:r>
              <w:rPr>
                <w:rFonts w:ascii="Times New Roman"/>
                <w:b w:val="false"/>
                <w:i w:val="false"/>
                <w:color w:val="000000"/>
                <w:sz w:val="20"/>
              </w:rPr>
              <w:t>
одан:ауылдық жерде</w:t>
            </w:r>
          </w:p>
          <w:bookmarkEnd w:id="279"/>
          <w:p>
            <w:pPr>
              <w:spacing w:after="20"/>
              <w:ind w:left="20"/>
              <w:jc w:val="both"/>
            </w:pPr>
            <w:r>
              <w:rPr>
                <w:rFonts w:ascii="Times New Roman"/>
                <w:b w:val="false"/>
                <w:i w:val="false"/>
                <w:color w:val="000000"/>
                <w:sz w:val="20"/>
              </w:rPr>
              <w:t>
из них: в сельской местности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1" w:id="280"/>
    <w:p>
      <w:pPr>
        <w:spacing w:after="0"/>
        <w:ind w:left="0"/>
        <w:jc w:val="both"/>
      </w:pPr>
      <w:r>
        <w:rPr>
          <w:rFonts w:ascii="Times New Roman"/>
          <w:b w:val="false"/>
          <w:i w:val="false"/>
          <w:color w:val="000000"/>
          <w:sz w:val="28"/>
        </w:rPr>
        <w:t>
      "Музей қызметі" E модулі</w:t>
      </w:r>
    </w:p>
    <w:bookmarkEnd w:id="280"/>
    <w:bookmarkStart w:name="z302" w:id="281"/>
    <w:p>
      <w:pPr>
        <w:spacing w:after="0"/>
        <w:ind w:left="0"/>
        <w:jc w:val="both"/>
      </w:pPr>
      <w:r>
        <w:rPr>
          <w:rFonts w:ascii="Times New Roman"/>
          <w:b w:val="false"/>
          <w:i w:val="false"/>
          <w:color w:val="000000"/>
          <w:sz w:val="28"/>
        </w:rPr>
        <w:t>
      Модуль E "Деятельность музея"</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2"/>
          <w:p>
            <w:pPr>
              <w:spacing w:after="20"/>
              <w:ind w:left="20"/>
              <w:jc w:val="both"/>
            </w:pPr>
            <w:r>
              <w:rPr>
                <w:rFonts w:ascii="Times New Roman"/>
                <w:b w:val="false"/>
                <w:i w:val="false"/>
                <w:color w:val="000000"/>
                <w:sz w:val="20"/>
              </w:rPr>
              <w:t>
Бұл модульді тек экономикалық қызмет түрлерінің жалпы жіктеушінің кодына сәйкес негізгі немесе қосалқы қызмет түрі 91.02.0 "Мұражайлар қызметі" болып табылатын заңды тұлғалар және (немесе) олардың құрылымдық және оқшауланған бөлімшелері, дара кәсіпкерлер толтырады</w:t>
            </w:r>
          </w:p>
          <w:bookmarkEnd w:id="282"/>
          <w:p>
            <w:pPr>
              <w:spacing w:after="20"/>
              <w:ind w:left="20"/>
              <w:jc w:val="both"/>
            </w:pPr>
            <w:r>
              <w:rPr>
                <w:rFonts w:ascii="Times New Roman"/>
                <w:b w:val="false"/>
                <w:i w:val="false"/>
                <w:color w:val="000000"/>
                <w:sz w:val="20"/>
              </w:rPr>
              <w:t>
Заполняют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деятельности-91.02.0 "Деятельность музеев"</w:t>
            </w:r>
          </w:p>
        </w:tc>
      </w:tr>
    </w:tbl>
    <w:bookmarkStart w:name="z304" w:id="283"/>
    <w:p>
      <w:pPr>
        <w:spacing w:after="0"/>
        <w:ind w:left="0"/>
        <w:jc w:val="both"/>
      </w:pPr>
      <w:r>
        <w:rPr>
          <w:rFonts w:ascii="Times New Roman"/>
          <w:b w:val="false"/>
          <w:i w:val="false"/>
          <w:color w:val="000000"/>
          <w:sz w:val="28"/>
        </w:rPr>
        <w:t>
      18. Музей бейінін көрсетіңіз, бірлік</w:t>
      </w:r>
    </w:p>
    <w:bookmarkEnd w:id="283"/>
    <w:bookmarkStart w:name="z305" w:id="284"/>
    <w:p>
      <w:pPr>
        <w:spacing w:after="0"/>
        <w:ind w:left="0"/>
        <w:jc w:val="both"/>
      </w:pPr>
      <w:r>
        <w:rPr>
          <w:rFonts w:ascii="Times New Roman"/>
          <w:b w:val="false"/>
          <w:i w:val="false"/>
          <w:color w:val="000000"/>
          <w:sz w:val="28"/>
        </w:rPr>
        <w:t>
      Укажите профиль музея, единиц</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5"/>
          <w:p>
            <w:pPr>
              <w:spacing w:after="20"/>
              <w:ind w:left="20"/>
              <w:jc w:val="both"/>
            </w:pPr>
            <w:r>
              <w:rPr>
                <w:rFonts w:ascii="Times New Roman"/>
                <w:b w:val="false"/>
                <w:i w:val="false"/>
                <w:color w:val="000000"/>
                <w:sz w:val="20"/>
              </w:rPr>
              <w:t>
Жол коды</w:t>
            </w:r>
          </w:p>
          <w:bookmarkEnd w:id="285"/>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6"/>
          <w:p>
            <w:pPr>
              <w:spacing w:after="20"/>
              <w:ind w:left="20"/>
              <w:jc w:val="both"/>
            </w:pPr>
            <w:r>
              <w:rPr>
                <w:rFonts w:ascii="Times New Roman"/>
                <w:b w:val="false"/>
                <w:i w:val="false"/>
                <w:color w:val="000000"/>
                <w:sz w:val="20"/>
              </w:rPr>
              <w:t>
Көрсеткіштердің атауы</w:t>
            </w:r>
          </w:p>
          <w:bookmarkEnd w:id="286"/>
          <w:p>
            <w:pPr>
              <w:spacing w:after="20"/>
              <w:ind w:left="20"/>
              <w:jc w:val="both"/>
            </w:pPr>
            <w:r>
              <w:rPr>
                <w:rFonts w:ascii="Times New Roman"/>
                <w:b w:val="false"/>
                <w:i w:val="false"/>
                <w:color w:val="000000"/>
                <w:sz w:val="20"/>
              </w:rPr>
              <w:t>
Наименование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7"/>
          <w:p>
            <w:pPr>
              <w:spacing w:after="20"/>
              <w:ind w:left="20"/>
              <w:jc w:val="both"/>
            </w:pPr>
            <w:r>
              <w:rPr>
                <w:rFonts w:ascii="Times New Roman"/>
                <w:b w:val="false"/>
                <w:i w:val="false"/>
                <w:color w:val="000000"/>
                <w:sz w:val="20"/>
              </w:rPr>
              <w:t>
Барлығы</w:t>
            </w:r>
          </w:p>
          <w:bookmarkEnd w:id="287"/>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8"/>
          <w:p>
            <w:pPr>
              <w:spacing w:after="20"/>
              <w:ind w:left="20"/>
              <w:jc w:val="both"/>
            </w:pPr>
            <w:r>
              <w:rPr>
                <w:rFonts w:ascii="Times New Roman"/>
                <w:b w:val="false"/>
                <w:i w:val="false"/>
                <w:color w:val="000000"/>
                <w:sz w:val="20"/>
              </w:rPr>
              <w:t>
Музейлер</w:t>
            </w:r>
          </w:p>
          <w:bookmarkEnd w:id="288"/>
          <w:p>
            <w:pPr>
              <w:spacing w:after="20"/>
              <w:ind w:left="20"/>
              <w:jc w:val="both"/>
            </w:pPr>
            <w:r>
              <w:rPr>
                <w:rFonts w:ascii="Times New Roman"/>
                <w:b w:val="false"/>
                <w:i w:val="false"/>
                <w:color w:val="000000"/>
                <w:sz w:val="20"/>
              </w:rPr>
              <w:t>
Музеи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9"/>
          <w:p>
            <w:pPr>
              <w:spacing w:after="20"/>
              <w:ind w:left="20"/>
              <w:jc w:val="both"/>
            </w:pPr>
            <w:r>
              <w:rPr>
                <w:rFonts w:ascii="Times New Roman"/>
                <w:b w:val="false"/>
                <w:i w:val="false"/>
                <w:color w:val="000000"/>
                <w:sz w:val="20"/>
              </w:rPr>
              <w:t>
тарихи</w:t>
            </w:r>
          </w:p>
          <w:bookmarkEnd w:id="289"/>
          <w:p>
            <w:pPr>
              <w:spacing w:after="20"/>
              <w:ind w:left="20"/>
              <w:jc w:val="both"/>
            </w:pPr>
            <w:r>
              <w:rPr>
                <w:rFonts w:ascii="Times New Roman"/>
                <w:b w:val="false"/>
                <w:i w:val="false"/>
                <w:color w:val="000000"/>
                <w:sz w:val="20"/>
              </w:rPr>
              <w:t>
исторические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0"/>
          <w:p>
            <w:pPr>
              <w:spacing w:after="20"/>
              <w:ind w:left="20"/>
              <w:jc w:val="both"/>
            </w:pPr>
            <w:r>
              <w:rPr>
                <w:rFonts w:ascii="Times New Roman"/>
                <w:b w:val="false"/>
                <w:i w:val="false"/>
                <w:color w:val="000000"/>
                <w:sz w:val="20"/>
              </w:rPr>
              <w:t>
өлкетану</w:t>
            </w:r>
          </w:p>
          <w:bookmarkEnd w:id="290"/>
          <w:p>
            <w:pPr>
              <w:spacing w:after="20"/>
              <w:ind w:left="20"/>
              <w:jc w:val="both"/>
            </w:pPr>
            <w:r>
              <w:rPr>
                <w:rFonts w:ascii="Times New Roman"/>
                <w:b w:val="false"/>
                <w:i w:val="false"/>
                <w:color w:val="000000"/>
                <w:sz w:val="20"/>
              </w:rPr>
              <w:t>
краеведческие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1"/>
          <w:p>
            <w:pPr>
              <w:spacing w:after="20"/>
              <w:ind w:left="20"/>
              <w:jc w:val="both"/>
            </w:pPr>
            <w:r>
              <w:rPr>
                <w:rFonts w:ascii="Times New Roman"/>
                <w:b w:val="false"/>
                <w:i w:val="false"/>
                <w:color w:val="000000"/>
                <w:sz w:val="20"/>
              </w:rPr>
              <w:t>
мемориалдық</w:t>
            </w:r>
          </w:p>
          <w:bookmarkEnd w:id="291"/>
          <w:p>
            <w:pPr>
              <w:spacing w:after="20"/>
              <w:ind w:left="20"/>
              <w:jc w:val="both"/>
            </w:pPr>
            <w:r>
              <w:rPr>
                <w:rFonts w:ascii="Times New Roman"/>
                <w:b w:val="false"/>
                <w:i w:val="false"/>
                <w:color w:val="000000"/>
                <w:sz w:val="20"/>
              </w:rPr>
              <w:t>
мемориальные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2"/>
          <w:p>
            <w:pPr>
              <w:spacing w:after="20"/>
              <w:ind w:left="20"/>
              <w:jc w:val="both"/>
            </w:pPr>
            <w:r>
              <w:rPr>
                <w:rFonts w:ascii="Times New Roman"/>
                <w:b w:val="false"/>
                <w:i w:val="false"/>
                <w:color w:val="000000"/>
                <w:sz w:val="20"/>
              </w:rPr>
              <w:t>
жаратылыстану-ғылыми</w:t>
            </w:r>
          </w:p>
          <w:bookmarkEnd w:id="292"/>
          <w:p>
            <w:pPr>
              <w:spacing w:after="20"/>
              <w:ind w:left="20"/>
              <w:jc w:val="both"/>
            </w:pPr>
            <w:r>
              <w:rPr>
                <w:rFonts w:ascii="Times New Roman"/>
                <w:b w:val="false"/>
                <w:i w:val="false"/>
                <w:color w:val="000000"/>
                <w:sz w:val="20"/>
              </w:rPr>
              <w:t>
естественно-научные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3"/>
          <w:p>
            <w:pPr>
              <w:spacing w:after="20"/>
              <w:ind w:left="20"/>
              <w:jc w:val="both"/>
            </w:pPr>
            <w:r>
              <w:rPr>
                <w:rFonts w:ascii="Times New Roman"/>
                <w:b w:val="false"/>
                <w:i w:val="false"/>
                <w:color w:val="000000"/>
                <w:sz w:val="20"/>
              </w:rPr>
              <w:t>
өнертану</w:t>
            </w:r>
          </w:p>
          <w:bookmarkEnd w:id="293"/>
          <w:p>
            <w:pPr>
              <w:spacing w:after="20"/>
              <w:ind w:left="20"/>
              <w:jc w:val="both"/>
            </w:pPr>
            <w:r>
              <w:rPr>
                <w:rFonts w:ascii="Times New Roman"/>
                <w:b w:val="false"/>
                <w:i w:val="false"/>
                <w:color w:val="000000"/>
                <w:sz w:val="20"/>
              </w:rPr>
              <w:t>
искусствоведческие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4"/>
          <w:p>
            <w:pPr>
              <w:spacing w:after="20"/>
              <w:ind w:left="20"/>
              <w:jc w:val="both"/>
            </w:pPr>
            <w:r>
              <w:rPr>
                <w:rFonts w:ascii="Times New Roman"/>
                <w:b w:val="false"/>
                <w:i w:val="false"/>
                <w:color w:val="000000"/>
                <w:sz w:val="20"/>
              </w:rPr>
              <w:t>
қорық-музейлер</w:t>
            </w:r>
          </w:p>
          <w:bookmarkEnd w:id="294"/>
          <w:p>
            <w:pPr>
              <w:spacing w:after="20"/>
              <w:ind w:left="20"/>
              <w:jc w:val="both"/>
            </w:pPr>
            <w:r>
              <w:rPr>
                <w:rFonts w:ascii="Times New Roman"/>
                <w:b w:val="false"/>
                <w:i w:val="false"/>
                <w:color w:val="000000"/>
                <w:sz w:val="20"/>
              </w:rPr>
              <w:t>
заповедники-музеи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5"/>
          <w:p>
            <w:pPr>
              <w:spacing w:after="20"/>
              <w:ind w:left="20"/>
              <w:jc w:val="both"/>
            </w:pPr>
            <w:r>
              <w:rPr>
                <w:rFonts w:ascii="Times New Roman"/>
                <w:b w:val="false"/>
                <w:i w:val="false"/>
                <w:color w:val="000000"/>
                <w:sz w:val="20"/>
              </w:rPr>
              <w:t>
басқалары</w:t>
            </w:r>
          </w:p>
          <w:bookmarkEnd w:id="295"/>
          <w:p>
            <w:pPr>
              <w:spacing w:after="20"/>
              <w:ind w:left="20"/>
              <w:jc w:val="both"/>
            </w:pPr>
            <w:r>
              <w:rPr>
                <w:rFonts w:ascii="Times New Roman"/>
                <w:b w:val="false"/>
                <w:i w:val="false"/>
                <w:color w:val="000000"/>
                <w:sz w:val="20"/>
              </w:rPr>
              <w:t>
другие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6"/>
          <w:p>
            <w:pPr>
              <w:spacing w:after="20"/>
              <w:ind w:left="20"/>
              <w:jc w:val="both"/>
            </w:pPr>
            <w:r>
              <w:rPr>
                <w:rFonts w:ascii="Times New Roman"/>
                <w:b w:val="false"/>
                <w:i w:val="false"/>
                <w:color w:val="000000"/>
                <w:sz w:val="20"/>
              </w:rPr>
              <w:t>
Музейлер саны</w:t>
            </w:r>
          </w:p>
          <w:bookmarkEnd w:id="296"/>
          <w:p>
            <w:pPr>
              <w:spacing w:after="20"/>
              <w:ind w:left="20"/>
              <w:jc w:val="both"/>
            </w:pPr>
            <w:r>
              <w:rPr>
                <w:rFonts w:ascii="Times New Roman"/>
                <w:b w:val="false"/>
                <w:i w:val="false"/>
                <w:color w:val="000000"/>
                <w:sz w:val="20"/>
              </w:rPr>
              <w:t>
Число музеев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7"/>
          <w:p>
            <w:pPr>
              <w:spacing w:after="20"/>
              <w:ind w:left="20"/>
              <w:jc w:val="both"/>
            </w:pPr>
            <w:r>
              <w:rPr>
                <w:rFonts w:ascii="Times New Roman"/>
                <w:b w:val="false"/>
                <w:i w:val="false"/>
                <w:color w:val="000000"/>
                <w:sz w:val="20"/>
              </w:rPr>
              <w:t>
одан: ауылдық жерлердегі</w:t>
            </w:r>
          </w:p>
          <w:bookmarkEnd w:id="297"/>
          <w:p>
            <w:pPr>
              <w:spacing w:after="20"/>
              <w:ind w:left="20"/>
              <w:jc w:val="both"/>
            </w:pPr>
            <w:r>
              <w:rPr>
                <w:rFonts w:ascii="Times New Roman"/>
                <w:b w:val="false"/>
                <w:i w:val="false"/>
                <w:color w:val="000000"/>
                <w:sz w:val="20"/>
              </w:rPr>
              <w:t>
из них: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8"/>
          <w:p>
            <w:pPr>
              <w:spacing w:after="20"/>
              <w:ind w:left="20"/>
              <w:jc w:val="both"/>
            </w:pPr>
            <w:r>
              <w:rPr>
                <w:rFonts w:ascii="Times New Roman"/>
                <w:b w:val="false"/>
                <w:i w:val="false"/>
                <w:color w:val="000000"/>
                <w:sz w:val="20"/>
              </w:rPr>
              <w:t>
1-жолдан – Интернет желісіне қол жетімділігі бар музейлер саны</w:t>
            </w:r>
          </w:p>
          <w:bookmarkEnd w:id="298"/>
          <w:p>
            <w:pPr>
              <w:spacing w:after="20"/>
              <w:ind w:left="20"/>
              <w:jc w:val="both"/>
            </w:pPr>
            <w:r>
              <w:rPr>
                <w:rFonts w:ascii="Times New Roman"/>
                <w:b w:val="false"/>
                <w:i w:val="false"/>
                <w:color w:val="000000"/>
                <w:sz w:val="20"/>
              </w:rPr>
              <w:t>
Из строки 1 - число музеев с доступом в сеть Интернет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320" w:id="299"/>
    <w:p>
      <w:pPr>
        <w:spacing w:after="0"/>
        <w:ind w:left="0"/>
        <w:jc w:val="both"/>
      </w:pPr>
      <w:r>
        <w:rPr>
          <w:rFonts w:ascii="Times New Roman"/>
          <w:b w:val="false"/>
          <w:i w:val="false"/>
          <w:color w:val="000000"/>
          <w:sz w:val="28"/>
        </w:rPr>
        <w:t>
      19. Музейлер ғимараттарының (үй-жайларының) санын көрсетіңіз, бірлік</w:t>
      </w:r>
    </w:p>
    <w:bookmarkEnd w:id="299"/>
    <w:bookmarkStart w:name="z321" w:id="300"/>
    <w:p>
      <w:pPr>
        <w:spacing w:after="0"/>
        <w:ind w:left="0"/>
        <w:jc w:val="both"/>
      </w:pPr>
      <w:r>
        <w:rPr>
          <w:rFonts w:ascii="Times New Roman"/>
          <w:b w:val="false"/>
          <w:i w:val="false"/>
          <w:color w:val="000000"/>
          <w:sz w:val="28"/>
        </w:rPr>
        <w:t>
      Укажите число зданий (помещений) музеев, единиц</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1"/>
          <w:p>
            <w:pPr>
              <w:spacing w:after="20"/>
              <w:ind w:left="20"/>
              <w:jc w:val="both"/>
            </w:pPr>
            <w:r>
              <w:rPr>
                <w:rFonts w:ascii="Times New Roman"/>
                <w:b w:val="false"/>
                <w:i w:val="false"/>
                <w:color w:val="000000"/>
                <w:sz w:val="20"/>
              </w:rPr>
              <w:t>
Жол коды</w:t>
            </w:r>
          </w:p>
          <w:bookmarkEnd w:id="301"/>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2"/>
          <w:p>
            <w:pPr>
              <w:spacing w:after="20"/>
              <w:ind w:left="20"/>
              <w:jc w:val="both"/>
            </w:pPr>
            <w:r>
              <w:rPr>
                <w:rFonts w:ascii="Times New Roman"/>
                <w:b w:val="false"/>
                <w:i w:val="false"/>
                <w:color w:val="000000"/>
                <w:sz w:val="20"/>
              </w:rPr>
              <w:t>
Көрсеткіштердің атауы</w:t>
            </w:r>
          </w:p>
          <w:bookmarkEnd w:id="302"/>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3"/>
          <w:p>
            <w:pPr>
              <w:spacing w:after="20"/>
              <w:ind w:left="20"/>
              <w:jc w:val="both"/>
            </w:pPr>
            <w:r>
              <w:rPr>
                <w:rFonts w:ascii="Times New Roman"/>
                <w:b w:val="false"/>
                <w:i w:val="false"/>
                <w:color w:val="000000"/>
                <w:sz w:val="20"/>
              </w:rPr>
              <w:t>
Барлығы</w:t>
            </w:r>
          </w:p>
          <w:bookmarkEnd w:id="303"/>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4"/>
          <w:p>
            <w:pPr>
              <w:spacing w:after="20"/>
              <w:ind w:left="20"/>
              <w:jc w:val="both"/>
            </w:pPr>
            <w:r>
              <w:rPr>
                <w:rFonts w:ascii="Times New Roman"/>
                <w:b w:val="false"/>
                <w:i w:val="false"/>
                <w:color w:val="000000"/>
                <w:sz w:val="20"/>
              </w:rPr>
              <w:t>
Одан – ауылдық жерлер</w:t>
            </w:r>
          </w:p>
          <w:bookmarkEnd w:id="304"/>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5"/>
          <w:p>
            <w:pPr>
              <w:spacing w:after="20"/>
              <w:ind w:left="20"/>
              <w:jc w:val="both"/>
            </w:pPr>
            <w:r>
              <w:rPr>
                <w:rFonts w:ascii="Times New Roman"/>
                <w:b w:val="false"/>
                <w:i w:val="false"/>
                <w:color w:val="000000"/>
                <w:sz w:val="20"/>
              </w:rPr>
              <w:t>
Музейлер ғимараттарының (үй-жайларының) саны</w:t>
            </w:r>
          </w:p>
          <w:bookmarkEnd w:id="305"/>
          <w:p>
            <w:pPr>
              <w:spacing w:after="20"/>
              <w:ind w:left="20"/>
              <w:jc w:val="both"/>
            </w:pPr>
            <w:r>
              <w:rPr>
                <w:rFonts w:ascii="Times New Roman"/>
                <w:b w:val="false"/>
                <w:i w:val="false"/>
                <w:color w:val="000000"/>
                <w:sz w:val="20"/>
              </w:rPr>
              <w:t>
Число зданий (помещений) музеев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6"/>
          <w:p>
            <w:pPr>
              <w:spacing w:after="20"/>
              <w:ind w:left="20"/>
              <w:jc w:val="both"/>
            </w:pPr>
            <w:r>
              <w:rPr>
                <w:rFonts w:ascii="Times New Roman"/>
                <w:b w:val="false"/>
                <w:i w:val="false"/>
                <w:color w:val="000000"/>
                <w:sz w:val="20"/>
              </w:rPr>
              <w:t>
одан:</w:t>
            </w:r>
          </w:p>
          <w:bookmarkEnd w:id="306"/>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7"/>
          <w:p>
            <w:pPr>
              <w:spacing w:after="20"/>
              <w:ind w:left="20"/>
              <w:jc w:val="both"/>
            </w:pPr>
            <w:r>
              <w:rPr>
                <w:rFonts w:ascii="Times New Roman"/>
                <w:b w:val="false"/>
                <w:i w:val="false"/>
                <w:color w:val="000000"/>
                <w:sz w:val="20"/>
              </w:rPr>
              <w:t>
жылытылмайтын ғимараттарда (үй-жайларда)</w:t>
            </w:r>
          </w:p>
          <w:bookmarkEnd w:id="307"/>
          <w:p>
            <w:pPr>
              <w:spacing w:after="20"/>
              <w:ind w:left="20"/>
              <w:jc w:val="both"/>
            </w:pPr>
            <w:r>
              <w:rPr>
                <w:rFonts w:ascii="Times New Roman"/>
                <w:b w:val="false"/>
                <w:i w:val="false"/>
                <w:color w:val="000000"/>
                <w:sz w:val="20"/>
              </w:rPr>
              <w:t>
в неотапливаемых зданиях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08"/>
          <w:p>
            <w:pPr>
              <w:spacing w:after="20"/>
              <w:ind w:left="20"/>
              <w:jc w:val="both"/>
            </w:pPr>
            <w:r>
              <w:rPr>
                <w:rFonts w:ascii="Times New Roman"/>
                <w:b w:val="false"/>
                <w:i w:val="false"/>
                <w:color w:val="000000"/>
                <w:sz w:val="20"/>
              </w:rPr>
              <w:t>
авариялық жағдайдағы</w:t>
            </w:r>
          </w:p>
          <w:bookmarkEnd w:id="308"/>
          <w:p>
            <w:pPr>
              <w:spacing w:after="20"/>
              <w:ind w:left="20"/>
              <w:jc w:val="both"/>
            </w:pPr>
            <w:r>
              <w:rPr>
                <w:rFonts w:ascii="Times New Roman"/>
                <w:b w:val="false"/>
                <w:i w:val="false"/>
                <w:color w:val="000000"/>
                <w:sz w:val="20"/>
              </w:rPr>
              <w:t>
в аварийном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9"/>
          <w:p>
            <w:pPr>
              <w:spacing w:after="20"/>
              <w:ind w:left="20"/>
              <w:jc w:val="both"/>
            </w:pPr>
            <w:r>
              <w:rPr>
                <w:rFonts w:ascii="Times New Roman"/>
                <w:b w:val="false"/>
                <w:i w:val="false"/>
                <w:color w:val="000000"/>
                <w:sz w:val="20"/>
              </w:rPr>
              <w:t>
күрделі жөндеуді қажет ететін</w:t>
            </w:r>
          </w:p>
          <w:bookmarkEnd w:id="309"/>
          <w:p>
            <w:pPr>
              <w:spacing w:after="20"/>
              <w:ind w:left="20"/>
              <w:jc w:val="both"/>
            </w:pPr>
            <w:r>
              <w:rPr>
                <w:rFonts w:ascii="Times New Roman"/>
                <w:b w:val="false"/>
                <w:i w:val="false"/>
                <w:color w:val="000000"/>
                <w:sz w:val="20"/>
              </w:rPr>
              <w:t>
требует капитального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0"/>
          <w:p>
            <w:pPr>
              <w:spacing w:after="20"/>
              <w:ind w:left="20"/>
              <w:jc w:val="both"/>
            </w:pPr>
            <w:r>
              <w:rPr>
                <w:rFonts w:ascii="Times New Roman"/>
                <w:b w:val="false"/>
                <w:i w:val="false"/>
                <w:color w:val="000000"/>
                <w:sz w:val="20"/>
              </w:rPr>
              <w:t>
1-жолдан - мүгедектігі бар адамдар үшін қол жетімді музейлер ғимараттарының (үй-жайларының) саны</w:t>
            </w:r>
          </w:p>
          <w:bookmarkEnd w:id="310"/>
          <w:p>
            <w:pPr>
              <w:spacing w:after="20"/>
              <w:ind w:left="20"/>
              <w:jc w:val="both"/>
            </w:pPr>
            <w:r>
              <w:rPr>
                <w:rFonts w:ascii="Times New Roman"/>
                <w:b w:val="false"/>
                <w:i w:val="false"/>
                <w:color w:val="000000"/>
                <w:sz w:val="20"/>
              </w:rPr>
              <w:t>
Из строки 1 - число зданий (помещений) музеев, доступных для лиц с инвалидностью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2" w:id="311"/>
    <w:p>
      <w:pPr>
        <w:spacing w:after="0"/>
        <w:ind w:left="0"/>
        <w:jc w:val="both"/>
      </w:pPr>
      <w:r>
        <w:rPr>
          <w:rFonts w:ascii="Times New Roman"/>
          <w:b w:val="false"/>
          <w:i w:val="false"/>
          <w:color w:val="000000"/>
          <w:sz w:val="28"/>
        </w:rPr>
        <w:t>
      20. Музей қызметінің негізгі сипаттамаларын көрсетіңіз</w:t>
      </w:r>
    </w:p>
    <w:bookmarkEnd w:id="311"/>
    <w:bookmarkStart w:name="z333" w:id="312"/>
    <w:p>
      <w:pPr>
        <w:spacing w:after="0"/>
        <w:ind w:left="0"/>
        <w:jc w:val="both"/>
      </w:pPr>
      <w:r>
        <w:rPr>
          <w:rFonts w:ascii="Times New Roman"/>
          <w:b w:val="false"/>
          <w:i w:val="false"/>
          <w:color w:val="000000"/>
          <w:sz w:val="28"/>
        </w:rPr>
        <w:t>
      Укажите основные характеристики деятельности музея</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3"/>
          <w:p>
            <w:pPr>
              <w:spacing w:after="20"/>
              <w:ind w:left="20"/>
              <w:jc w:val="both"/>
            </w:pPr>
            <w:r>
              <w:rPr>
                <w:rFonts w:ascii="Times New Roman"/>
                <w:b w:val="false"/>
                <w:i w:val="false"/>
                <w:color w:val="000000"/>
                <w:sz w:val="20"/>
              </w:rPr>
              <w:t>
Жол коды</w:t>
            </w:r>
          </w:p>
          <w:bookmarkEnd w:id="313"/>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14"/>
          <w:p>
            <w:pPr>
              <w:spacing w:after="20"/>
              <w:ind w:left="20"/>
              <w:jc w:val="both"/>
            </w:pPr>
            <w:r>
              <w:rPr>
                <w:rFonts w:ascii="Times New Roman"/>
                <w:b w:val="false"/>
                <w:i w:val="false"/>
                <w:color w:val="000000"/>
                <w:sz w:val="20"/>
              </w:rPr>
              <w:t>
Көрсеткіштердің атауы</w:t>
            </w:r>
          </w:p>
          <w:bookmarkEnd w:id="314"/>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15"/>
          <w:p>
            <w:pPr>
              <w:spacing w:after="20"/>
              <w:ind w:left="20"/>
              <w:jc w:val="both"/>
            </w:pPr>
            <w:r>
              <w:rPr>
                <w:rFonts w:ascii="Times New Roman"/>
                <w:b w:val="false"/>
                <w:i w:val="false"/>
                <w:color w:val="000000"/>
                <w:sz w:val="20"/>
              </w:rPr>
              <w:t>
Барлығы</w:t>
            </w:r>
          </w:p>
          <w:bookmarkEnd w:id="315"/>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16"/>
          <w:p>
            <w:pPr>
              <w:spacing w:after="20"/>
              <w:ind w:left="20"/>
              <w:jc w:val="both"/>
            </w:pPr>
            <w:r>
              <w:rPr>
                <w:rFonts w:ascii="Times New Roman"/>
                <w:b w:val="false"/>
                <w:i w:val="false"/>
                <w:color w:val="000000"/>
                <w:sz w:val="20"/>
              </w:rPr>
              <w:t>
Одан – ауылдық жерлер</w:t>
            </w:r>
          </w:p>
          <w:bookmarkEnd w:id="316"/>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17"/>
          <w:p>
            <w:pPr>
              <w:spacing w:after="20"/>
              <w:ind w:left="20"/>
              <w:jc w:val="both"/>
            </w:pPr>
            <w:r>
              <w:rPr>
                <w:rFonts w:ascii="Times New Roman"/>
                <w:b w:val="false"/>
                <w:i w:val="false"/>
                <w:color w:val="000000"/>
                <w:sz w:val="20"/>
              </w:rPr>
              <w:t>
Негізгі қор экспонаттарының саны, бірлік</w:t>
            </w:r>
          </w:p>
          <w:bookmarkEnd w:id="317"/>
          <w:p>
            <w:pPr>
              <w:spacing w:after="20"/>
              <w:ind w:left="20"/>
              <w:jc w:val="both"/>
            </w:pPr>
            <w:r>
              <w:rPr>
                <w:rFonts w:ascii="Times New Roman"/>
                <w:b w:val="false"/>
                <w:i w:val="false"/>
                <w:color w:val="000000"/>
                <w:sz w:val="20"/>
              </w:rPr>
              <w:t>
Число экспонатов основного фонда,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18"/>
          <w:p>
            <w:pPr>
              <w:spacing w:after="20"/>
              <w:ind w:left="20"/>
              <w:jc w:val="both"/>
            </w:pPr>
            <w:r>
              <w:rPr>
                <w:rFonts w:ascii="Times New Roman"/>
                <w:b w:val="false"/>
                <w:i w:val="false"/>
                <w:color w:val="000000"/>
                <w:sz w:val="20"/>
              </w:rPr>
              <w:t>
одан:</w:t>
            </w:r>
          </w:p>
          <w:bookmarkEnd w:id="318"/>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19"/>
          <w:p>
            <w:pPr>
              <w:spacing w:after="20"/>
              <w:ind w:left="20"/>
              <w:jc w:val="both"/>
            </w:pPr>
            <w:r>
              <w:rPr>
                <w:rFonts w:ascii="Times New Roman"/>
                <w:b w:val="false"/>
                <w:i w:val="false"/>
                <w:color w:val="000000"/>
                <w:sz w:val="20"/>
              </w:rPr>
              <w:t>
негізгі қордың электронды форматтағы экспонаттарының саны</w:t>
            </w:r>
          </w:p>
          <w:bookmarkEnd w:id="319"/>
          <w:p>
            <w:pPr>
              <w:spacing w:after="20"/>
              <w:ind w:left="20"/>
              <w:jc w:val="both"/>
            </w:pPr>
            <w:r>
              <w:rPr>
                <w:rFonts w:ascii="Times New Roman"/>
                <w:b w:val="false"/>
                <w:i w:val="false"/>
                <w:color w:val="000000"/>
                <w:sz w:val="20"/>
              </w:rPr>
              <w:t>
число экспонатов основного фонда в электронном формате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0"/>
          <w:p>
            <w:pPr>
              <w:spacing w:after="20"/>
              <w:ind w:left="20"/>
              <w:jc w:val="both"/>
            </w:pPr>
            <w:r>
              <w:rPr>
                <w:rFonts w:ascii="Times New Roman"/>
                <w:b w:val="false"/>
                <w:i w:val="false"/>
                <w:color w:val="000000"/>
                <w:sz w:val="20"/>
              </w:rPr>
              <w:t>
цифрлық форматтағы экспонаттар саны</w:t>
            </w:r>
          </w:p>
          <w:bookmarkEnd w:id="320"/>
          <w:p>
            <w:pPr>
              <w:spacing w:after="20"/>
              <w:ind w:left="20"/>
              <w:jc w:val="both"/>
            </w:pPr>
            <w:r>
              <w:rPr>
                <w:rFonts w:ascii="Times New Roman"/>
                <w:b w:val="false"/>
                <w:i w:val="false"/>
                <w:color w:val="000000"/>
                <w:sz w:val="20"/>
              </w:rPr>
              <w:t>
число экспонатов в цифровом формате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1"/>
          <w:p>
            <w:pPr>
              <w:spacing w:after="20"/>
              <w:ind w:left="20"/>
              <w:jc w:val="both"/>
            </w:pPr>
            <w:r>
              <w:rPr>
                <w:rFonts w:ascii="Times New Roman"/>
                <w:b w:val="false"/>
                <w:i w:val="false"/>
                <w:color w:val="000000"/>
                <w:sz w:val="20"/>
              </w:rPr>
              <w:t>
Ғылыми-қосалқы қор экспонаттарының саны, бірлік</w:t>
            </w:r>
          </w:p>
          <w:bookmarkEnd w:id="321"/>
          <w:p>
            <w:pPr>
              <w:spacing w:after="20"/>
              <w:ind w:left="20"/>
              <w:jc w:val="both"/>
            </w:pPr>
            <w:r>
              <w:rPr>
                <w:rFonts w:ascii="Times New Roman"/>
                <w:b w:val="false"/>
                <w:i w:val="false"/>
                <w:color w:val="000000"/>
                <w:sz w:val="20"/>
              </w:rPr>
              <w:t>
Число экспонатов научно-вспомогательного фонда,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2"/>
          <w:p>
            <w:pPr>
              <w:spacing w:after="20"/>
              <w:ind w:left="20"/>
              <w:jc w:val="both"/>
            </w:pPr>
            <w:r>
              <w:rPr>
                <w:rFonts w:ascii="Times New Roman"/>
                <w:b w:val="false"/>
                <w:i w:val="false"/>
                <w:color w:val="000000"/>
                <w:sz w:val="20"/>
              </w:rPr>
              <w:t>
Жыл ішінде көрмеге қойып көрсетілген экспонаттар саны, бірлік</w:t>
            </w:r>
          </w:p>
          <w:bookmarkEnd w:id="322"/>
          <w:p>
            <w:pPr>
              <w:spacing w:after="20"/>
              <w:ind w:left="20"/>
              <w:jc w:val="both"/>
            </w:pPr>
            <w:r>
              <w:rPr>
                <w:rFonts w:ascii="Times New Roman"/>
                <w:b w:val="false"/>
                <w:i w:val="false"/>
                <w:color w:val="000000"/>
                <w:sz w:val="20"/>
              </w:rPr>
              <w:t xml:space="preserve">
Число экспонатов, экспонировавшихся в течение года,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3"/>
          <w:p>
            <w:pPr>
              <w:spacing w:after="20"/>
              <w:ind w:left="20"/>
              <w:jc w:val="both"/>
            </w:pPr>
            <w:r>
              <w:rPr>
                <w:rFonts w:ascii="Times New Roman"/>
                <w:b w:val="false"/>
                <w:i w:val="false"/>
                <w:color w:val="000000"/>
                <w:sz w:val="20"/>
              </w:rPr>
              <w:t>
Жаңғыртуды талап ететін экспонаттар саны, бірлік</w:t>
            </w:r>
          </w:p>
          <w:bookmarkEnd w:id="323"/>
          <w:p>
            <w:pPr>
              <w:spacing w:after="20"/>
              <w:ind w:left="20"/>
              <w:jc w:val="both"/>
            </w:pPr>
            <w:r>
              <w:rPr>
                <w:rFonts w:ascii="Times New Roman"/>
                <w:b w:val="false"/>
                <w:i w:val="false"/>
                <w:color w:val="000000"/>
                <w:sz w:val="20"/>
              </w:rPr>
              <w:t>
Число экспонатов, требующих реставрации,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4"/>
          <w:p>
            <w:pPr>
              <w:spacing w:after="20"/>
              <w:ind w:left="20"/>
              <w:jc w:val="both"/>
            </w:pPr>
            <w:r>
              <w:rPr>
                <w:rFonts w:ascii="Times New Roman"/>
                <w:b w:val="false"/>
                <w:i w:val="false"/>
                <w:color w:val="000000"/>
                <w:sz w:val="20"/>
              </w:rPr>
              <w:t>
Жыл ішінде келіп түскен экспонаттар саны, бірлік</w:t>
            </w:r>
          </w:p>
          <w:bookmarkEnd w:id="324"/>
          <w:p>
            <w:pPr>
              <w:spacing w:after="20"/>
              <w:ind w:left="20"/>
              <w:jc w:val="both"/>
            </w:pPr>
            <w:r>
              <w:rPr>
                <w:rFonts w:ascii="Times New Roman"/>
                <w:b w:val="false"/>
                <w:i w:val="false"/>
                <w:color w:val="000000"/>
                <w:sz w:val="20"/>
              </w:rPr>
              <w:t>
Число экспонатов, поступивших за год,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5"/>
          <w:p>
            <w:pPr>
              <w:spacing w:after="20"/>
              <w:ind w:left="20"/>
              <w:jc w:val="both"/>
            </w:pPr>
            <w:r>
              <w:rPr>
                <w:rFonts w:ascii="Times New Roman"/>
                <w:b w:val="false"/>
                <w:i w:val="false"/>
                <w:color w:val="000000"/>
                <w:sz w:val="20"/>
              </w:rPr>
              <w:t>
Жыл ішінде шығып қалған экспонаттар саны, бірлік</w:t>
            </w:r>
          </w:p>
          <w:bookmarkEnd w:id="325"/>
          <w:p>
            <w:pPr>
              <w:spacing w:after="20"/>
              <w:ind w:left="20"/>
              <w:jc w:val="both"/>
            </w:pPr>
            <w:r>
              <w:rPr>
                <w:rFonts w:ascii="Times New Roman"/>
                <w:b w:val="false"/>
                <w:i w:val="false"/>
                <w:color w:val="000000"/>
                <w:sz w:val="20"/>
              </w:rPr>
              <w:t>
Число экспонатов, выбывших за год,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6"/>
          <w:p>
            <w:pPr>
              <w:spacing w:after="20"/>
              <w:ind w:left="20"/>
              <w:jc w:val="both"/>
            </w:pPr>
            <w:r>
              <w:rPr>
                <w:rFonts w:ascii="Times New Roman"/>
                <w:b w:val="false"/>
                <w:i w:val="false"/>
                <w:color w:val="000000"/>
                <w:sz w:val="20"/>
              </w:rPr>
              <w:t>
Қорық-музейлердің тарих және мәдениет ескерткіштерінің саны, бірлік</w:t>
            </w:r>
          </w:p>
          <w:bookmarkEnd w:id="326"/>
          <w:p>
            <w:pPr>
              <w:spacing w:after="20"/>
              <w:ind w:left="20"/>
              <w:jc w:val="both"/>
            </w:pPr>
            <w:r>
              <w:rPr>
                <w:rFonts w:ascii="Times New Roman"/>
                <w:b w:val="false"/>
                <w:i w:val="false"/>
                <w:color w:val="000000"/>
                <w:sz w:val="20"/>
              </w:rPr>
              <w:t>
Число памятников истории и культуры заповедника-музея,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27"/>
          <w:p>
            <w:pPr>
              <w:spacing w:after="20"/>
              <w:ind w:left="20"/>
              <w:jc w:val="both"/>
            </w:pPr>
            <w:r>
              <w:rPr>
                <w:rFonts w:ascii="Times New Roman"/>
                <w:b w:val="false"/>
                <w:i w:val="false"/>
                <w:color w:val="000000"/>
                <w:sz w:val="20"/>
              </w:rPr>
              <w:t>
Келушілер саны, адам</w:t>
            </w:r>
          </w:p>
          <w:bookmarkEnd w:id="327"/>
          <w:p>
            <w:pPr>
              <w:spacing w:after="20"/>
              <w:ind w:left="20"/>
              <w:jc w:val="both"/>
            </w:pPr>
            <w:r>
              <w:rPr>
                <w:rFonts w:ascii="Times New Roman"/>
                <w:b w:val="false"/>
                <w:i w:val="false"/>
                <w:color w:val="000000"/>
                <w:sz w:val="20"/>
              </w:rPr>
              <w:t>
Число посетителей,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28"/>
          <w:p>
            <w:pPr>
              <w:spacing w:after="20"/>
              <w:ind w:left="20"/>
              <w:jc w:val="both"/>
            </w:pPr>
            <w:r>
              <w:rPr>
                <w:rFonts w:ascii="Times New Roman"/>
                <w:b w:val="false"/>
                <w:i w:val="false"/>
                <w:color w:val="000000"/>
                <w:sz w:val="20"/>
              </w:rPr>
              <w:t>
одан: балалар</w:t>
            </w:r>
          </w:p>
          <w:bookmarkEnd w:id="328"/>
          <w:p>
            <w:pPr>
              <w:spacing w:after="20"/>
              <w:ind w:left="20"/>
              <w:jc w:val="both"/>
            </w:pPr>
            <w:r>
              <w:rPr>
                <w:rFonts w:ascii="Times New Roman"/>
                <w:b w:val="false"/>
                <w:i w:val="false"/>
                <w:color w:val="000000"/>
                <w:sz w:val="20"/>
              </w:rPr>
              <w:t>
из них: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29"/>
          <w:p>
            <w:pPr>
              <w:spacing w:after="20"/>
              <w:ind w:left="20"/>
              <w:jc w:val="both"/>
            </w:pPr>
            <w:r>
              <w:rPr>
                <w:rFonts w:ascii="Times New Roman"/>
                <w:b w:val="false"/>
                <w:i w:val="false"/>
                <w:color w:val="000000"/>
                <w:sz w:val="20"/>
              </w:rPr>
              <w:t>
одан: ақылы негізде келушілер саны</w:t>
            </w:r>
          </w:p>
          <w:bookmarkEnd w:id="329"/>
          <w:p>
            <w:pPr>
              <w:spacing w:after="20"/>
              <w:ind w:left="20"/>
              <w:jc w:val="both"/>
            </w:pPr>
            <w:r>
              <w:rPr>
                <w:rFonts w:ascii="Times New Roman"/>
                <w:b w:val="false"/>
                <w:i w:val="false"/>
                <w:color w:val="000000"/>
                <w:sz w:val="20"/>
              </w:rPr>
              <w:t>
из них: число посетителей на платной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0"/>
          <w:p>
            <w:pPr>
              <w:spacing w:after="20"/>
              <w:ind w:left="20"/>
              <w:jc w:val="both"/>
            </w:pPr>
            <w:r>
              <w:rPr>
                <w:rFonts w:ascii="Times New Roman"/>
                <w:b w:val="false"/>
                <w:i w:val="false"/>
                <w:color w:val="000000"/>
                <w:sz w:val="20"/>
              </w:rPr>
              <w:t>
Экскурсиялар саны, бірлік</w:t>
            </w:r>
          </w:p>
          <w:bookmarkEnd w:id="330"/>
          <w:p>
            <w:pPr>
              <w:spacing w:after="20"/>
              <w:ind w:left="20"/>
              <w:jc w:val="both"/>
            </w:pPr>
            <w:r>
              <w:rPr>
                <w:rFonts w:ascii="Times New Roman"/>
                <w:b w:val="false"/>
                <w:i w:val="false"/>
                <w:color w:val="000000"/>
                <w:sz w:val="20"/>
              </w:rPr>
              <w:t>
Число экскурсий,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1"/>
          <w:p>
            <w:pPr>
              <w:spacing w:after="20"/>
              <w:ind w:left="20"/>
              <w:jc w:val="both"/>
            </w:pPr>
            <w:r>
              <w:rPr>
                <w:rFonts w:ascii="Times New Roman"/>
                <w:b w:val="false"/>
                <w:i w:val="false"/>
                <w:color w:val="000000"/>
                <w:sz w:val="20"/>
              </w:rPr>
              <w:t>
Дәрістер саны, бірлік</w:t>
            </w:r>
          </w:p>
          <w:bookmarkEnd w:id="331"/>
          <w:p>
            <w:pPr>
              <w:spacing w:after="20"/>
              <w:ind w:left="20"/>
              <w:jc w:val="both"/>
            </w:pPr>
            <w:r>
              <w:rPr>
                <w:rFonts w:ascii="Times New Roman"/>
                <w:b w:val="false"/>
                <w:i w:val="false"/>
                <w:color w:val="000000"/>
                <w:sz w:val="20"/>
              </w:rPr>
              <w:t>
Число лекций,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2"/>
          <w:p>
            <w:pPr>
              <w:spacing w:after="20"/>
              <w:ind w:left="20"/>
              <w:jc w:val="both"/>
            </w:pPr>
            <w:r>
              <w:rPr>
                <w:rFonts w:ascii="Times New Roman"/>
                <w:b w:val="false"/>
                <w:i w:val="false"/>
                <w:color w:val="000000"/>
                <w:sz w:val="20"/>
              </w:rPr>
              <w:t>
Музейде өткізілген басқа іс-шаралар саны, бірлік</w:t>
            </w:r>
          </w:p>
          <w:bookmarkEnd w:id="332"/>
          <w:p>
            <w:pPr>
              <w:spacing w:after="20"/>
              <w:ind w:left="20"/>
              <w:jc w:val="both"/>
            </w:pPr>
            <w:r>
              <w:rPr>
                <w:rFonts w:ascii="Times New Roman"/>
                <w:b w:val="false"/>
                <w:i w:val="false"/>
                <w:color w:val="000000"/>
                <w:sz w:val="20"/>
              </w:rPr>
              <w:t>
Число других мероприятий, проведенных в музее,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3"/>
          <w:p>
            <w:pPr>
              <w:spacing w:after="20"/>
              <w:ind w:left="20"/>
              <w:jc w:val="both"/>
            </w:pPr>
            <w:r>
              <w:rPr>
                <w:rFonts w:ascii="Times New Roman"/>
                <w:b w:val="false"/>
                <w:i w:val="false"/>
                <w:color w:val="000000"/>
                <w:sz w:val="20"/>
              </w:rPr>
              <w:t>
Он-лайн режимде өткізілген музейдегі іс-шаралар саны, бірлік</w:t>
            </w:r>
          </w:p>
          <w:bookmarkEnd w:id="333"/>
          <w:p>
            <w:pPr>
              <w:spacing w:after="20"/>
              <w:ind w:left="20"/>
              <w:jc w:val="both"/>
            </w:pPr>
            <w:r>
              <w:rPr>
                <w:rFonts w:ascii="Times New Roman"/>
                <w:b w:val="false"/>
                <w:i w:val="false"/>
                <w:color w:val="000000"/>
                <w:sz w:val="20"/>
              </w:rPr>
              <w:t>
Число мероприятий музея, проведенных в режиме он-лайн,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4"/>
          <w:p>
            <w:pPr>
              <w:spacing w:after="20"/>
              <w:ind w:left="20"/>
              <w:jc w:val="both"/>
            </w:pPr>
            <w:r>
              <w:rPr>
                <w:rFonts w:ascii="Times New Roman"/>
                <w:b w:val="false"/>
                <w:i w:val="false"/>
                <w:color w:val="000000"/>
                <w:sz w:val="20"/>
              </w:rPr>
              <w:t>
Он-лайн режимде өткізілген музейдегі іс-шараларға келушілер саны, бірлік</w:t>
            </w:r>
          </w:p>
          <w:bookmarkEnd w:id="334"/>
          <w:p>
            <w:pPr>
              <w:spacing w:after="20"/>
              <w:ind w:left="20"/>
              <w:jc w:val="both"/>
            </w:pPr>
            <w:r>
              <w:rPr>
                <w:rFonts w:ascii="Times New Roman"/>
                <w:b w:val="false"/>
                <w:i w:val="false"/>
                <w:color w:val="000000"/>
                <w:sz w:val="20"/>
              </w:rPr>
              <w:t>
Число посещений мероприятий музея, проведенных в режиме он-лайн,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 w:id="335"/>
    <w:p>
      <w:pPr>
        <w:spacing w:after="0"/>
        <w:ind w:left="0"/>
        <w:jc w:val="both"/>
      </w:pPr>
      <w:r>
        <w:rPr>
          <w:rFonts w:ascii="Times New Roman"/>
          <w:b w:val="false"/>
          <w:i w:val="false"/>
          <w:color w:val="000000"/>
          <w:sz w:val="28"/>
        </w:rPr>
        <w:t>
      21. Музейдің көрмелік қызметін көрсетіңіз, бірлік</w:t>
      </w:r>
    </w:p>
    <w:bookmarkEnd w:id="335"/>
    <w:bookmarkStart w:name="z357" w:id="336"/>
    <w:p>
      <w:pPr>
        <w:spacing w:after="0"/>
        <w:ind w:left="0"/>
        <w:jc w:val="both"/>
      </w:pPr>
      <w:r>
        <w:rPr>
          <w:rFonts w:ascii="Times New Roman"/>
          <w:b w:val="false"/>
          <w:i w:val="false"/>
          <w:color w:val="000000"/>
          <w:sz w:val="28"/>
        </w:rPr>
        <w:t>
      Укажите выставочную деятельность музея, единиц</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37"/>
          <w:p>
            <w:pPr>
              <w:spacing w:after="20"/>
              <w:ind w:left="20"/>
              <w:jc w:val="both"/>
            </w:pPr>
            <w:r>
              <w:rPr>
                <w:rFonts w:ascii="Times New Roman"/>
                <w:b w:val="false"/>
                <w:i w:val="false"/>
                <w:color w:val="000000"/>
                <w:sz w:val="20"/>
              </w:rPr>
              <w:t>
Жол коды</w:t>
            </w:r>
          </w:p>
          <w:bookmarkEnd w:id="337"/>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38"/>
          <w:p>
            <w:pPr>
              <w:spacing w:after="20"/>
              <w:ind w:left="20"/>
              <w:jc w:val="both"/>
            </w:pPr>
            <w:r>
              <w:rPr>
                <w:rFonts w:ascii="Times New Roman"/>
                <w:b w:val="false"/>
                <w:i w:val="false"/>
                <w:color w:val="000000"/>
                <w:sz w:val="20"/>
              </w:rPr>
              <w:t>
Көрсеткіштердің атауы</w:t>
            </w:r>
          </w:p>
          <w:bookmarkEnd w:id="338"/>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39"/>
          <w:p>
            <w:pPr>
              <w:spacing w:after="20"/>
              <w:ind w:left="20"/>
              <w:jc w:val="both"/>
            </w:pPr>
            <w:r>
              <w:rPr>
                <w:rFonts w:ascii="Times New Roman"/>
                <w:b w:val="false"/>
                <w:i w:val="false"/>
                <w:color w:val="000000"/>
                <w:sz w:val="20"/>
              </w:rPr>
              <w:t>
Барлығы</w:t>
            </w:r>
          </w:p>
          <w:bookmarkEnd w:id="339"/>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0"/>
          <w:p>
            <w:pPr>
              <w:spacing w:after="20"/>
              <w:ind w:left="20"/>
              <w:jc w:val="both"/>
            </w:pPr>
            <w:r>
              <w:rPr>
                <w:rFonts w:ascii="Times New Roman"/>
                <w:b w:val="false"/>
                <w:i w:val="false"/>
                <w:color w:val="000000"/>
                <w:sz w:val="20"/>
              </w:rPr>
              <w:t>
Одан – ауылдық жерлер</w:t>
            </w:r>
          </w:p>
          <w:bookmarkEnd w:id="340"/>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1"/>
          <w:p>
            <w:pPr>
              <w:spacing w:after="20"/>
              <w:ind w:left="20"/>
              <w:jc w:val="both"/>
            </w:pPr>
            <w:r>
              <w:rPr>
                <w:rFonts w:ascii="Times New Roman"/>
                <w:b w:val="false"/>
                <w:i w:val="false"/>
                <w:color w:val="000000"/>
                <w:sz w:val="20"/>
              </w:rPr>
              <w:t>
Көрмелер саны</w:t>
            </w:r>
          </w:p>
          <w:bookmarkEnd w:id="341"/>
          <w:p>
            <w:pPr>
              <w:spacing w:after="20"/>
              <w:ind w:left="20"/>
              <w:jc w:val="both"/>
            </w:pPr>
            <w:r>
              <w:rPr>
                <w:rFonts w:ascii="Times New Roman"/>
                <w:b w:val="false"/>
                <w:i w:val="false"/>
                <w:color w:val="000000"/>
                <w:sz w:val="20"/>
              </w:rPr>
              <w:t xml:space="preserve">
Число выставок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2"/>
          <w:p>
            <w:pPr>
              <w:spacing w:after="20"/>
              <w:ind w:left="20"/>
              <w:jc w:val="both"/>
            </w:pPr>
            <w:r>
              <w:rPr>
                <w:rFonts w:ascii="Times New Roman"/>
                <w:b w:val="false"/>
                <w:i w:val="false"/>
                <w:color w:val="000000"/>
                <w:sz w:val="20"/>
              </w:rPr>
              <w:t>
оның ішінде:</w:t>
            </w:r>
          </w:p>
          <w:bookmarkEnd w:id="342"/>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3"/>
          <w:p>
            <w:pPr>
              <w:spacing w:after="20"/>
              <w:ind w:left="20"/>
              <w:jc w:val="both"/>
            </w:pPr>
            <w:r>
              <w:rPr>
                <w:rFonts w:ascii="Times New Roman"/>
                <w:b w:val="false"/>
                <w:i w:val="false"/>
                <w:color w:val="000000"/>
                <w:sz w:val="20"/>
              </w:rPr>
              <w:t>
музейде өткізілгендері</w:t>
            </w:r>
          </w:p>
          <w:bookmarkEnd w:id="343"/>
          <w:p>
            <w:pPr>
              <w:spacing w:after="20"/>
              <w:ind w:left="20"/>
              <w:jc w:val="both"/>
            </w:pPr>
            <w:r>
              <w:rPr>
                <w:rFonts w:ascii="Times New Roman"/>
                <w:b w:val="false"/>
                <w:i w:val="false"/>
                <w:color w:val="000000"/>
                <w:sz w:val="20"/>
              </w:rPr>
              <w:t>
проведенных в музее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44"/>
          <w:p>
            <w:pPr>
              <w:spacing w:after="20"/>
              <w:ind w:left="20"/>
              <w:jc w:val="both"/>
            </w:pPr>
            <w:r>
              <w:rPr>
                <w:rFonts w:ascii="Times New Roman"/>
                <w:b w:val="false"/>
                <w:i w:val="false"/>
                <w:color w:val="000000"/>
                <w:sz w:val="20"/>
              </w:rPr>
              <w:t>
оның ішінде:</w:t>
            </w:r>
          </w:p>
          <w:bookmarkEnd w:id="344"/>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5"/>
          <w:p>
            <w:pPr>
              <w:spacing w:after="20"/>
              <w:ind w:left="20"/>
              <w:jc w:val="both"/>
            </w:pPr>
            <w:r>
              <w:rPr>
                <w:rFonts w:ascii="Times New Roman"/>
                <w:b w:val="false"/>
                <w:i w:val="false"/>
                <w:color w:val="000000"/>
                <w:sz w:val="20"/>
              </w:rPr>
              <w:t>
жекеменшік қорынан</w:t>
            </w:r>
          </w:p>
          <w:bookmarkEnd w:id="345"/>
          <w:p>
            <w:pPr>
              <w:spacing w:after="20"/>
              <w:ind w:left="20"/>
              <w:jc w:val="both"/>
            </w:pPr>
            <w:r>
              <w:rPr>
                <w:rFonts w:ascii="Times New Roman"/>
                <w:b w:val="false"/>
                <w:i w:val="false"/>
                <w:color w:val="000000"/>
                <w:sz w:val="20"/>
              </w:rPr>
              <w:t>
из собственных фондов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46"/>
          <w:p>
            <w:pPr>
              <w:spacing w:after="20"/>
              <w:ind w:left="20"/>
              <w:jc w:val="both"/>
            </w:pPr>
            <w:r>
              <w:rPr>
                <w:rFonts w:ascii="Times New Roman"/>
                <w:b w:val="false"/>
                <w:i w:val="false"/>
                <w:color w:val="000000"/>
                <w:sz w:val="20"/>
              </w:rPr>
              <w:t>
басқа қорларды тарту арқылы</w:t>
            </w:r>
          </w:p>
          <w:bookmarkEnd w:id="346"/>
          <w:p>
            <w:pPr>
              <w:spacing w:after="20"/>
              <w:ind w:left="20"/>
              <w:jc w:val="both"/>
            </w:pPr>
            <w:r>
              <w:rPr>
                <w:rFonts w:ascii="Times New Roman"/>
                <w:b w:val="false"/>
                <w:i w:val="false"/>
                <w:color w:val="000000"/>
                <w:sz w:val="20"/>
              </w:rPr>
              <w:t>
с привлечением других фондов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47"/>
          <w:p>
            <w:pPr>
              <w:spacing w:after="20"/>
              <w:ind w:left="20"/>
              <w:jc w:val="both"/>
            </w:pPr>
            <w:r>
              <w:rPr>
                <w:rFonts w:ascii="Times New Roman"/>
                <w:b w:val="false"/>
                <w:i w:val="false"/>
                <w:color w:val="000000"/>
                <w:sz w:val="20"/>
              </w:rPr>
              <w:t>
музейден тыс өткізілгендері</w:t>
            </w:r>
          </w:p>
          <w:bookmarkEnd w:id="347"/>
          <w:p>
            <w:pPr>
              <w:spacing w:after="20"/>
              <w:ind w:left="20"/>
              <w:jc w:val="both"/>
            </w:pPr>
            <w:r>
              <w:rPr>
                <w:rFonts w:ascii="Times New Roman"/>
                <w:b w:val="false"/>
                <w:i w:val="false"/>
                <w:color w:val="000000"/>
                <w:sz w:val="20"/>
              </w:rPr>
              <w:t>
проведенных вне музея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48"/>
          <w:p>
            <w:pPr>
              <w:spacing w:after="20"/>
              <w:ind w:left="20"/>
              <w:jc w:val="both"/>
            </w:pPr>
            <w:r>
              <w:rPr>
                <w:rFonts w:ascii="Times New Roman"/>
                <w:b w:val="false"/>
                <w:i w:val="false"/>
                <w:color w:val="000000"/>
                <w:sz w:val="20"/>
              </w:rPr>
              <w:t>
одан: шет елде</w:t>
            </w:r>
          </w:p>
          <w:bookmarkEnd w:id="348"/>
          <w:p>
            <w:pPr>
              <w:spacing w:after="20"/>
              <w:ind w:left="20"/>
              <w:jc w:val="both"/>
            </w:pPr>
            <w:r>
              <w:rPr>
                <w:rFonts w:ascii="Times New Roman"/>
                <w:b w:val="false"/>
                <w:i w:val="false"/>
                <w:color w:val="000000"/>
                <w:sz w:val="20"/>
              </w:rPr>
              <w:t>
из них: за рубежом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49"/>
          <w:p>
            <w:pPr>
              <w:spacing w:after="20"/>
              <w:ind w:left="20"/>
              <w:jc w:val="both"/>
            </w:pPr>
            <w:r>
              <w:rPr>
                <w:rFonts w:ascii="Times New Roman"/>
                <w:b w:val="false"/>
                <w:i w:val="false"/>
                <w:color w:val="000000"/>
                <w:sz w:val="20"/>
              </w:rPr>
              <w:t>
Онлайн режимде өткізілген музейдегі көрмелер саны</w:t>
            </w:r>
          </w:p>
          <w:bookmarkEnd w:id="349"/>
          <w:p>
            <w:pPr>
              <w:spacing w:after="20"/>
              <w:ind w:left="20"/>
              <w:jc w:val="both"/>
            </w:pPr>
            <w:r>
              <w:rPr>
                <w:rFonts w:ascii="Times New Roman"/>
                <w:b w:val="false"/>
                <w:i w:val="false"/>
                <w:color w:val="000000"/>
                <w:sz w:val="20"/>
              </w:rPr>
              <w:t>
Число выставок музея, проведенных в режиме он-лайн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1" w:id="350"/>
    <w:p>
      <w:pPr>
        <w:spacing w:after="0"/>
        <w:ind w:left="0"/>
        <w:jc w:val="both"/>
      </w:pPr>
      <w:r>
        <w:rPr>
          <w:rFonts w:ascii="Times New Roman"/>
          <w:b w:val="false"/>
          <w:i w:val="false"/>
          <w:color w:val="000000"/>
          <w:sz w:val="28"/>
        </w:rPr>
        <w:t>
      "Хайуанаттар паркі, океонариум қызметі" F модулі</w:t>
      </w:r>
    </w:p>
    <w:bookmarkEnd w:id="350"/>
    <w:bookmarkStart w:name="z372" w:id="351"/>
    <w:p>
      <w:pPr>
        <w:spacing w:after="0"/>
        <w:ind w:left="0"/>
        <w:jc w:val="both"/>
      </w:pPr>
      <w:r>
        <w:rPr>
          <w:rFonts w:ascii="Times New Roman"/>
          <w:b w:val="false"/>
          <w:i w:val="false"/>
          <w:color w:val="000000"/>
          <w:sz w:val="28"/>
        </w:rPr>
        <w:t>
      Модуль F "Деятельность зоопарка, океонариума"</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2"/>
          <w:p>
            <w:pPr>
              <w:spacing w:after="20"/>
              <w:ind w:left="20"/>
              <w:jc w:val="both"/>
            </w:pPr>
            <w:r>
              <w:rPr>
                <w:rFonts w:ascii="Times New Roman"/>
                <w:b w:val="false"/>
                <w:i w:val="false"/>
                <w:color w:val="000000"/>
                <w:sz w:val="20"/>
              </w:rPr>
              <w:t>
Бұл модульді экономикалық қызмет түрлерінің жалпы жіктеуішінің кодына сәйкес-91.04.1 "Ботаникалық бақтар мен хайуанаттар паркінің қызметі" болып табылатын хайуанаттар парктері, океонариум қызметін жүзеге асыратын заңды тұлғалар және (немесе) олардың құрылымдық және оқшауланған бөлімшелері, дара кәсіпкерлер, сондай-ақ өз баласында хайуанаттар парктері бар кәсіпорындар толтырады</w:t>
            </w:r>
          </w:p>
          <w:bookmarkEnd w:id="352"/>
          <w:p>
            <w:pPr>
              <w:spacing w:after="20"/>
              <w:ind w:left="20"/>
              <w:jc w:val="both"/>
            </w:pPr>
            <w:r>
              <w:rPr>
                <w:rFonts w:ascii="Times New Roman"/>
                <w:b w:val="false"/>
                <w:i w:val="false"/>
                <w:color w:val="000000"/>
                <w:sz w:val="20"/>
              </w:rPr>
              <w:t xml:space="preserve">
Заполняют юридические лица и (или) их структурные и обособленные подразделения индивидуальные предприниматели, осуществляющие деятельность зоопарков, океонариума, а также предприятия, имеющие на своем балансе зоопарки, согласно коду общего классификатора видов экономической деятельности-91.04.1 "Деятельность ботанических садов и зоопарков" </w:t>
            </w:r>
          </w:p>
        </w:tc>
      </w:tr>
    </w:tbl>
    <w:bookmarkStart w:name="z374" w:id="353"/>
    <w:p>
      <w:pPr>
        <w:spacing w:after="0"/>
        <w:ind w:left="0"/>
        <w:jc w:val="both"/>
      </w:pPr>
      <w:r>
        <w:rPr>
          <w:rFonts w:ascii="Times New Roman"/>
          <w:b w:val="false"/>
          <w:i w:val="false"/>
          <w:color w:val="000000"/>
          <w:sz w:val="28"/>
        </w:rPr>
        <w:t>
      22. Хайуанаттар паркі, океанариум қызметінің негізгі сипаттамаларын көрсетіңіз</w:t>
      </w:r>
    </w:p>
    <w:bookmarkEnd w:id="353"/>
    <w:bookmarkStart w:name="z375" w:id="354"/>
    <w:p>
      <w:pPr>
        <w:spacing w:after="0"/>
        <w:ind w:left="0"/>
        <w:jc w:val="both"/>
      </w:pPr>
      <w:r>
        <w:rPr>
          <w:rFonts w:ascii="Times New Roman"/>
          <w:b w:val="false"/>
          <w:i w:val="false"/>
          <w:color w:val="000000"/>
          <w:sz w:val="28"/>
        </w:rPr>
        <w:t>
      Укажите основные характеристики деятельности зоопарка, океанариума</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55"/>
          <w:p>
            <w:pPr>
              <w:spacing w:after="20"/>
              <w:ind w:left="20"/>
              <w:jc w:val="both"/>
            </w:pPr>
            <w:r>
              <w:rPr>
                <w:rFonts w:ascii="Times New Roman"/>
                <w:b w:val="false"/>
                <w:i w:val="false"/>
                <w:color w:val="000000"/>
                <w:sz w:val="20"/>
              </w:rPr>
              <w:t>
Жол коды</w:t>
            </w:r>
          </w:p>
          <w:bookmarkEnd w:id="355"/>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56"/>
          <w:p>
            <w:pPr>
              <w:spacing w:after="20"/>
              <w:ind w:left="20"/>
              <w:jc w:val="both"/>
            </w:pPr>
            <w:r>
              <w:rPr>
                <w:rFonts w:ascii="Times New Roman"/>
                <w:b w:val="false"/>
                <w:i w:val="false"/>
                <w:color w:val="000000"/>
                <w:sz w:val="20"/>
              </w:rPr>
              <w:t>
Көрсеткіштердің атауы</w:t>
            </w:r>
          </w:p>
          <w:bookmarkEnd w:id="356"/>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57"/>
          <w:p>
            <w:pPr>
              <w:spacing w:after="20"/>
              <w:ind w:left="20"/>
              <w:jc w:val="both"/>
            </w:pPr>
            <w:r>
              <w:rPr>
                <w:rFonts w:ascii="Times New Roman"/>
                <w:b w:val="false"/>
                <w:i w:val="false"/>
                <w:color w:val="000000"/>
                <w:sz w:val="20"/>
              </w:rPr>
              <w:t>
Барлығы</w:t>
            </w:r>
          </w:p>
          <w:bookmarkEnd w:id="357"/>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58"/>
          <w:p>
            <w:pPr>
              <w:spacing w:after="20"/>
              <w:ind w:left="20"/>
              <w:jc w:val="both"/>
            </w:pPr>
            <w:r>
              <w:rPr>
                <w:rFonts w:ascii="Times New Roman"/>
                <w:b w:val="false"/>
                <w:i w:val="false"/>
                <w:color w:val="000000"/>
                <w:sz w:val="20"/>
              </w:rPr>
              <w:t>
Хайуанаттар парктерінің саны, бірлік</w:t>
            </w:r>
          </w:p>
          <w:bookmarkEnd w:id="358"/>
          <w:p>
            <w:pPr>
              <w:spacing w:after="20"/>
              <w:ind w:left="20"/>
              <w:jc w:val="both"/>
            </w:pPr>
            <w:r>
              <w:rPr>
                <w:rFonts w:ascii="Times New Roman"/>
                <w:b w:val="false"/>
                <w:i w:val="false"/>
                <w:color w:val="000000"/>
                <w:sz w:val="20"/>
              </w:rPr>
              <w:t>
Число зоопарков,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59"/>
          <w:p>
            <w:pPr>
              <w:spacing w:after="20"/>
              <w:ind w:left="20"/>
              <w:jc w:val="both"/>
            </w:pPr>
            <w:r>
              <w:rPr>
                <w:rFonts w:ascii="Times New Roman"/>
                <w:b w:val="false"/>
                <w:i w:val="false"/>
                <w:color w:val="000000"/>
                <w:sz w:val="20"/>
              </w:rPr>
              <w:t>
одан: қарым-қатынасты хайуанаттар парктері</w:t>
            </w:r>
          </w:p>
          <w:bookmarkEnd w:id="359"/>
          <w:p>
            <w:pPr>
              <w:spacing w:after="20"/>
              <w:ind w:left="20"/>
              <w:jc w:val="both"/>
            </w:pPr>
            <w:r>
              <w:rPr>
                <w:rFonts w:ascii="Times New Roman"/>
                <w:b w:val="false"/>
                <w:i w:val="false"/>
                <w:color w:val="000000"/>
                <w:sz w:val="20"/>
              </w:rPr>
              <w:t>
из них: контактных зоопарков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60"/>
          <w:p>
            <w:pPr>
              <w:spacing w:after="20"/>
              <w:ind w:left="20"/>
              <w:jc w:val="both"/>
            </w:pPr>
            <w:r>
              <w:rPr>
                <w:rFonts w:ascii="Times New Roman"/>
                <w:b w:val="false"/>
                <w:i w:val="false"/>
                <w:color w:val="000000"/>
                <w:sz w:val="20"/>
              </w:rPr>
              <w:t>
Океанариумдардың саны, бірлік</w:t>
            </w:r>
          </w:p>
          <w:bookmarkEnd w:id="360"/>
          <w:p>
            <w:pPr>
              <w:spacing w:after="20"/>
              <w:ind w:left="20"/>
              <w:jc w:val="both"/>
            </w:pPr>
            <w:r>
              <w:rPr>
                <w:rFonts w:ascii="Times New Roman"/>
                <w:b w:val="false"/>
                <w:i w:val="false"/>
                <w:color w:val="000000"/>
                <w:sz w:val="20"/>
              </w:rPr>
              <w:t>
Число океанариумов,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1"/>
          <w:p>
            <w:pPr>
              <w:spacing w:after="20"/>
              <w:ind w:left="20"/>
              <w:jc w:val="both"/>
            </w:pPr>
            <w:r>
              <w:rPr>
                <w:rFonts w:ascii="Times New Roman"/>
                <w:b w:val="false"/>
                <w:i w:val="false"/>
                <w:color w:val="000000"/>
                <w:sz w:val="20"/>
              </w:rPr>
              <w:t>
Хайуанаттар паркі аумағының жалпы алаңы, гектар</w:t>
            </w:r>
          </w:p>
          <w:bookmarkEnd w:id="361"/>
          <w:p>
            <w:pPr>
              <w:spacing w:after="20"/>
              <w:ind w:left="20"/>
              <w:jc w:val="both"/>
            </w:pPr>
            <w:r>
              <w:rPr>
                <w:rFonts w:ascii="Times New Roman"/>
                <w:b w:val="false"/>
                <w:i w:val="false"/>
                <w:color w:val="000000"/>
                <w:sz w:val="20"/>
              </w:rPr>
              <w:t>
Общая площадь территории зоопарка,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62"/>
          <w:p>
            <w:pPr>
              <w:spacing w:after="20"/>
              <w:ind w:left="20"/>
              <w:jc w:val="both"/>
            </w:pPr>
            <w:r>
              <w:rPr>
                <w:rFonts w:ascii="Times New Roman"/>
                <w:b w:val="false"/>
                <w:i w:val="false"/>
                <w:color w:val="000000"/>
                <w:sz w:val="20"/>
              </w:rPr>
              <w:t>
Хайуанаттар паркінің жануарлар, құстар мен балықтарға арналған үй-жайларының жалпы алаңы, шаршы метр</w:t>
            </w:r>
          </w:p>
          <w:bookmarkEnd w:id="362"/>
          <w:p>
            <w:pPr>
              <w:spacing w:after="20"/>
              <w:ind w:left="20"/>
              <w:jc w:val="both"/>
            </w:pPr>
            <w:r>
              <w:rPr>
                <w:rFonts w:ascii="Times New Roman"/>
                <w:b w:val="false"/>
                <w:i w:val="false"/>
                <w:color w:val="000000"/>
                <w:sz w:val="20"/>
              </w:rPr>
              <w:t>
Общая площадь помещений для животных, птиц и рыб зоопарка,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63"/>
          <w:p>
            <w:pPr>
              <w:spacing w:after="20"/>
              <w:ind w:left="20"/>
              <w:jc w:val="both"/>
            </w:pPr>
            <w:r>
              <w:rPr>
                <w:rFonts w:ascii="Times New Roman"/>
                <w:b w:val="false"/>
                <w:i w:val="false"/>
                <w:color w:val="000000"/>
                <w:sz w:val="20"/>
              </w:rPr>
              <w:t>
Океанариумның жалпы алаңы, шаршы метр</w:t>
            </w:r>
          </w:p>
          <w:bookmarkEnd w:id="363"/>
          <w:p>
            <w:pPr>
              <w:spacing w:after="20"/>
              <w:ind w:left="20"/>
              <w:jc w:val="both"/>
            </w:pPr>
            <w:r>
              <w:rPr>
                <w:rFonts w:ascii="Times New Roman"/>
                <w:b w:val="false"/>
                <w:i w:val="false"/>
                <w:color w:val="000000"/>
                <w:sz w:val="20"/>
              </w:rPr>
              <w:t>
Общая площадь океанариума,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64"/>
          <w:p>
            <w:pPr>
              <w:spacing w:after="20"/>
              <w:ind w:left="20"/>
              <w:jc w:val="both"/>
            </w:pPr>
            <w:r>
              <w:rPr>
                <w:rFonts w:ascii="Times New Roman"/>
                <w:b w:val="false"/>
                <w:i w:val="false"/>
                <w:color w:val="000000"/>
                <w:sz w:val="20"/>
              </w:rPr>
              <w:t>
Жануарлар, құстар, балықтарға арналған үй-жайлардың саны, бірлік</w:t>
            </w:r>
          </w:p>
          <w:bookmarkEnd w:id="364"/>
          <w:p>
            <w:pPr>
              <w:spacing w:after="20"/>
              <w:ind w:left="20"/>
              <w:jc w:val="both"/>
            </w:pPr>
            <w:r>
              <w:rPr>
                <w:rFonts w:ascii="Times New Roman"/>
                <w:b w:val="false"/>
                <w:i w:val="false"/>
                <w:color w:val="000000"/>
                <w:sz w:val="20"/>
              </w:rPr>
              <w:t>
Число помещений для животных, птиц, рыб,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65"/>
          <w:p>
            <w:pPr>
              <w:spacing w:after="20"/>
              <w:ind w:left="20"/>
              <w:jc w:val="both"/>
            </w:pPr>
            <w:r>
              <w:rPr>
                <w:rFonts w:ascii="Times New Roman"/>
                <w:b w:val="false"/>
                <w:i w:val="false"/>
                <w:color w:val="000000"/>
                <w:sz w:val="20"/>
              </w:rPr>
              <w:t>
одан:</w:t>
            </w:r>
          </w:p>
          <w:bookmarkEnd w:id="365"/>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66"/>
          <w:p>
            <w:pPr>
              <w:spacing w:after="20"/>
              <w:ind w:left="20"/>
              <w:jc w:val="both"/>
            </w:pPr>
            <w:r>
              <w:rPr>
                <w:rFonts w:ascii="Times New Roman"/>
                <w:b w:val="false"/>
                <w:i w:val="false"/>
                <w:color w:val="000000"/>
                <w:sz w:val="20"/>
              </w:rPr>
              <w:t>
жылытылмайтын ғимараттарда (үй-жайларда)</w:t>
            </w:r>
          </w:p>
          <w:bookmarkEnd w:id="366"/>
          <w:p>
            <w:pPr>
              <w:spacing w:after="20"/>
              <w:ind w:left="20"/>
              <w:jc w:val="both"/>
            </w:pPr>
            <w:r>
              <w:rPr>
                <w:rFonts w:ascii="Times New Roman"/>
                <w:b w:val="false"/>
                <w:i w:val="false"/>
                <w:color w:val="000000"/>
                <w:sz w:val="20"/>
              </w:rPr>
              <w:t>
в неотапливаемых зданиях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67"/>
          <w:p>
            <w:pPr>
              <w:spacing w:after="20"/>
              <w:ind w:left="20"/>
              <w:jc w:val="both"/>
            </w:pPr>
            <w:r>
              <w:rPr>
                <w:rFonts w:ascii="Times New Roman"/>
                <w:b w:val="false"/>
                <w:i w:val="false"/>
                <w:color w:val="000000"/>
                <w:sz w:val="20"/>
              </w:rPr>
              <w:t>
авариялық жағдайдағы</w:t>
            </w:r>
          </w:p>
          <w:bookmarkEnd w:id="367"/>
          <w:p>
            <w:pPr>
              <w:spacing w:after="20"/>
              <w:ind w:left="20"/>
              <w:jc w:val="both"/>
            </w:pPr>
            <w:r>
              <w:rPr>
                <w:rFonts w:ascii="Times New Roman"/>
                <w:b w:val="false"/>
                <w:i w:val="false"/>
                <w:color w:val="000000"/>
                <w:sz w:val="20"/>
              </w:rPr>
              <w:t>
в аварийном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68"/>
          <w:p>
            <w:pPr>
              <w:spacing w:after="20"/>
              <w:ind w:left="20"/>
              <w:jc w:val="both"/>
            </w:pPr>
            <w:r>
              <w:rPr>
                <w:rFonts w:ascii="Times New Roman"/>
                <w:b w:val="false"/>
                <w:i w:val="false"/>
                <w:color w:val="000000"/>
                <w:sz w:val="20"/>
              </w:rPr>
              <w:t>
күрделі жөндеуді қажет ететін</w:t>
            </w:r>
          </w:p>
          <w:bookmarkEnd w:id="368"/>
          <w:p>
            <w:pPr>
              <w:spacing w:after="20"/>
              <w:ind w:left="20"/>
              <w:jc w:val="both"/>
            </w:pPr>
            <w:r>
              <w:rPr>
                <w:rFonts w:ascii="Times New Roman"/>
                <w:b w:val="false"/>
                <w:i w:val="false"/>
                <w:color w:val="000000"/>
                <w:sz w:val="20"/>
              </w:rPr>
              <w:t>
требует капитального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69"/>
          <w:p>
            <w:pPr>
              <w:spacing w:after="20"/>
              <w:ind w:left="20"/>
              <w:jc w:val="both"/>
            </w:pPr>
            <w:r>
              <w:rPr>
                <w:rFonts w:ascii="Times New Roman"/>
                <w:b w:val="false"/>
                <w:i w:val="false"/>
                <w:color w:val="000000"/>
                <w:sz w:val="20"/>
              </w:rPr>
              <w:t>
Келушілер саны, адам</w:t>
            </w:r>
          </w:p>
          <w:bookmarkEnd w:id="369"/>
          <w:p>
            <w:pPr>
              <w:spacing w:after="20"/>
              <w:ind w:left="20"/>
              <w:jc w:val="both"/>
            </w:pPr>
            <w:r>
              <w:rPr>
                <w:rFonts w:ascii="Times New Roman"/>
                <w:b w:val="false"/>
                <w:i w:val="false"/>
                <w:color w:val="000000"/>
                <w:sz w:val="20"/>
              </w:rPr>
              <w:t>
Число посетителей,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70"/>
          <w:p>
            <w:pPr>
              <w:spacing w:after="20"/>
              <w:ind w:left="20"/>
              <w:jc w:val="both"/>
            </w:pPr>
            <w:r>
              <w:rPr>
                <w:rFonts w:ascii="Times New Roman"/>
                <w:b w:val="false"/>
                <w:i w:val="false"/>
                <w:color w:val="000000"/>
                <w:sz w:val="20"/>
              </w:rPr>
              <w:t>
Өткізілген экскурсиялар саны, бірлік</w:t>
            </w:r>
          </w:p>
          <w:bookmarkEnd w:id="370"/>
          <w:p>
            <w:pPr>
              <w:spacing w:after="20"/>
              <w:ind w:left="20"/>
              <w:jc w:val="both"/>
            </w:pPr>
            <w:r>
              <w:rPr>
                <w:rFonts w:ascii="Times New Roman"/>
                <w:b w:val="false"/>
                <w:i w:val="false"/>
                <w:color w:val="000000"/>
                <w:sz w:val="20"/>
              </w:rPr>
              <w:t>
Число проведенных экскурсий,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71"/>
          <w:p>
            <w:pPr>
              <w:spacing w:after="20"/>
              <w:ind w:left="20"/>
              <w:jc w:val="both"/>
            </w:pPr>
            <w:r>
              <w:rPr>
                <w:rFonts w:ascii="Times New Roman"/>
                <w:b w:val="false"/>
                <w:i w:val="false"/>
                <w:color w:val="000000"/>
                <w:sz w:val="20"/>
              </w:rPr>
              <w:t>
Ұйымдастырылған көрмелер саны, бірлік</w:t>
            </w:r>
          </w:p>
          <w:bookmarkEnd w:id="371"/>
          <w:p>
            <w:pPr>
              <w:spacing w:after="20"/>
              <w:ind w:left="20"/>
              <w:jc w:val="both"/>
            </w:pPr>
            <w:r>
              <w:rPr>
                <w:rFonts w:ascii="Times New Roman"/>
                <w:b w:val="false"/>
                <w:i w:val="false"/>
                <w:color w:val="000000"/>
                <w:sz w:val="20"/>
              </w:rPr>
              <w:t>
Число организованных выставок,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3" w:id="372"/>
    <w:p>
      <w:pPr>
        <w:spacing w:after="0"/>
        <w:ind w:left="0"/>
        <w:jc w:val="both"/>
      </w:pPr>
      <w:r>
        <w:rPr>
          <w:rFonts w:ascii="Times New Roman"/>
          <w:b w:val="false"/>
          <w:i w:val="false"/>
          <w:color w:val="000000"/>
          <w:sz w:val="28"/>
        </w:rPr>
        <w:t>
      23. Жыл соңына жануарлар, құстар, балықтардың түрлері мен даналар санын көрсетіңіз, бірлік</w:t>
      </w:r>
    </w:p>
    <w:bookmarkEnd w:id="372"/>
    <w:bookmarkStart w:name="z394" w:id="373"/>
    <w:p>
      <w:pPr>
        <w:spacing w:after="0"/>
        <w:ind w:left="0"/>
        <w:jc w:val="both"/>
      </w:pPr>
      <w:r>
        <w:rPr>
          <w:rFonts w:ascii="Times New Roman"/>
          <w:b w:val="false"/>
          <w:i w:val="false"/>
          <w:color w:val="000000"/>
          <w:sz w:val="28"/>
        </w:rPr>
        <w:t>
      Укажите число видов и экземпляров животных, птиц, рыб на конец года, единиц</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74"/>
          <w:p>
            <w:pPr>
              <w:spacing w:after="20"/>
              <w:ind w:left="20"/>
              <w:jc w:val="both"/>
            </w:pPr>
            <w:r>
              <w:rPr>
                <w:rFonts w:ascii="Times New Roman"/>
                <w:b w:val="false"/>
                <w:i w:val="false"/>
                <w:color w:val="000000"/>
                <w:sz w:val="20"/>
              </w:rPr>
              <w:t>
Жол коды</w:t>
            </w:r>
          </w:p>
          <w:bookmarkEnd w:id="374"/>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75"/>
          <w:p>
            <w:pPr>
              <w:spacing w:after="20"/>
              <w:ind w:left="20"/>
              <w:jc w:val="both"/>
            </w:pPr>
            <w:r>
              <w:rPr>
                <w:rFonts w:ascii="Times New Roman"/>
                <w:b w:val="false"/>
                <w:i w:val="false"/>
                <w:color w:val="000000"/>
                <w:sz w:val="20"/>
              </w:rPr>
              <w:t>
Көрсеткіштердің атауы</w:t>
            </w:r>
          </w:p>
          <w:bookmarkEnd w:id="375"/>
          <w:p>
            <w:pPr>
              <w:spacing w:after="20"/>
              <w:ind w:left="20"/>
              <w:jc w:val="both"/>
            </w:pPr>
            <w:r>
              <w:rPr>
                <w:rFonts w:ascii="Times New Roman"/>
                <w:b w:val="false"/>
                <w:i w:val="false"/>
                <w:color w:val="000000"/>
                <w:sz w:val="20"/>
              </w:rPr>
              <w:t>
Наименование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76"/>
          <w:p>
            <w:pPr>
              <w:spacing w:after="20"/>
              <w:ind w:left="20"/>
              <w:jc w:val="both"/>
            </w:pPr>
            <w:r>
              <w:rPr>
                <w:rFonts w:ascii="Times New Roman"/>
                <w:b w:val="false"/>
                <w:i w:val="false"/>
                <w:color w:val="000000"/>
                <w:sz w:val="20"/>
              </w:rPr>
              <w:t>
Барлығы</w:t>
            </w:r>
          </w:p>
          <w:bookmarkEnd w:id="376"/>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77"/>
          <w:p>
            <w:pPr>
              <w:spacing w:after="20"/>
              <w:ind w:left="20"/>
              <w:jc w:val="both"/>
            </w:pPr>
            <w:r>
              <w:rPr>
                <w:rFonts w:ascii="Times New Roman"/>
                <w:b w:val="false"/>
                <w:i w:val="false"/>
                <w:color w:val="000000"/>
                <w:sz w:val="20"/>
              </w:rPr>
              <w:t>
Оның ішінде</w:t>
            </w:r>
          </w:p>
          <w:bookmarkEnd w:id="377"/>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78"/>
          <w:p>
            <w:pPr>
              <w:spacing w:after="20"/>
              <w:ind w:left="20"/>
              <w:jc w:val="both"/>
            </w:pPr>
            <w:r>
              <w:rPr>
                <w:rFonts w:ascii="Times New Roman"/>
                <w:b w:val="false"/>
                <w:i w:val="false"/>
                <w:color w:val="000000"/>
                <w:sz w:val="20"/>
              </w:rPr>
              <w:t>
сүтқоректілер</w:t>
            </w:r>
          </w:p>
          <w:bookmarkEnd w:id="378"/>
          <w:p>
            <w:pPr>
              <w:spacing w:after="20"/>
              <w:ind w:left="20"/>
              <w:jc w:val="both"/>
            </w:pPr>
            <w:r>
              <w:rPr>
                <w:rFonts w:ascii="Times New Roman"/>
                <w:b w:val="false"/>
                <w:i w:val="false"/>
                <w:color w:val="000000"/>
                <w:sz w:val="20"/>
              </w:rPr>
              <w:t>
млекопитающие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79"/>
          <w:p>
            <w:pPr>
              <w:spacing w:after="20"/>
              <w:ind w:left="20"/>
              <w:jc w:val="both"/>
            </w:pPr>
            <w:r>
              <w:rPr>
                <w:rFonts w:ascii="Times New Roman"/>
                <w:b w:val="false"/>
                <w:i w:val="false"/>
                <w:color w:val="000000"/>
                <w:sz w:val="20"/>
              </w:rPr>
              <w:t>
құстар</w:t>
            </w:r>
          </w:p>
          <w:bookmarkEnd w:id="379"/>
          <w:p>
            <w:pPr>
              <w:spacing w:after="20"/>
              <w:ind w:left="20"/>
              <w:jc w:val="both"/>
            </w:pPr>
            <w:r>
              <w:rPr>
                <w:rFonts w:ascii="Times New Roman"/>
                <w:b w:val="false"/>
                <w:i w:val="false"/>
                <w:color w:val="000000"/>
                <w:sz w:val="20"/>
              </w:rPr>
              <w:t>
птицы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80"/>
          <w:p>
            <w:pPr>
              <w:spacing w:after="20"/>
              <w:ind w:left="20"/>
              <w:jc w:val="both"/>
            </w:pPr>
            <w:r>
              <w:rPr>
                <w:rFonts w:ascii="Times New Roman"/>
                <w:b w:val="false"/>
                <w:i w:val="false"/>
                <w:color w:val="000000"/>
                <w:sz w:val="20"/>
              </w:rPr>
              <w:t>
бауырымен жорғалаушылар</w:t>
            </w:r>
          </w:p>
          <w:bookmarkEnd w:id="380"/>
          <w:p>
            <w:pPr>
              <w:spacing w:after="20"/>
              <w:ind w:left="20"/>
              <w:jc w:val="both"/>
            </w:pPr>
            <w:r>
              <w:rPr>
                <w:rFonts w:ascii="Times New Roman"/>
                <w:b w:val="false"/>
                <w:i w:val="false"/>
                <w:color w:val="000000"/>
                <w:sz w:val="20"/>
              </w:rPr>
              <w:t>
пресмыкающиеся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81"/>
          <w:p>
            <w:pPr>
              <w:spacing w:after="20"/>
              <w:ind w:left="20"/>
              <w:jc w:val="both"/>
            </w:pPr>
            <w:r>
              <w:rPr>
                <w:rFonts w:ascii="Times New Roman"/>
                <w:b w:val="false"/>
                <w:i w:val="false"/>
                <w:color w:val="000000"/>
                <w:sz w:val="20"/>
              </w:rPr>
              <w:t>
қосмекенділер</w:t>
            </w:r>
          </w:p>
          <w:bookmarkEnd w:id="381"/>
          <w:p>
            <w:pPr>
              <w:spacing w:after="20"/>
              <w:ind w:left="20"/>
              <w:jc w:val="both"/>
            </w:pPr>
            <w:r>
              <w:rPr>
                <w:rFonts w:ascii="Times New Roman"/>
                <w:b w:val="false"/>
                <w:i w:val="false"/>
                <w:color w:val="000000"/>
                <w:sz w:val="20"/>
              </w:rPr>
              <w:t>
земноводные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82"/>
          <w:p>
            <w:pPr>
              <w:spacing w:after="20"/>
              <w:ind w:left="20"/>
              <w:jc w:val="both"/>
            </w:pPr>
            <w:r>
              <w:rPr>
                <w:rFonts w:ascii="Times New Roman"/>
                <w:b w:val="false"/>
                <w:i w:val="false"/>
                <w:color w:val="000000"/>
                <w:sz w:val="20"/>
              </w:rPr>
              <w:t>
балықтар</w:t>
            </w:r>
          </w:p>
          <w:bookmarkEnd w:id="382"/>
          <w:p>
            <w:pPr>
              <w:spacing w:after="20"/>
              <w:ind w:left="20"/>
              <w:jc w:val="both"/>
            </w:pPr>
            <w:r>
              <w:rPr>
                <w:rFonts w:ascii="Times New Roman"/>
                <w:b w:val="false"/>
                <w:i w:val="false"/>
                <w:color w:val="000000"/>
                <w:sz w:val="20"/>
              </w:rPr>
              <w:t>
рыбы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83"/>
          <w:p>
            <w:pPr>
              <w:spacing w:after="20"/>
              <w:ind w:left="20"/>
              <w:jc w:val="both"/>
            </w:pPr>
            <w:r>
              <w:rPr>
                <w:rFonts w:ascii="Times New Roman"/>
                <w:b w:val="false"/>
                <w:i w:val="false"/>
                <w:color w:val="000000"/>
                <w:sz w:val="20"/>
              </w:rPr>
              <w:t>
омыртқасыздар</w:t>
            </w:r>
          </w:p>
          <w:bookmarkEnd w:id="383"/>
          <w:p>
            <w:pPr>
              <w:spacing w:after="20"/>
              <w:ind w:left="20"/>
              <w:jc w:val="both"/>
            </w:pPr>
            <w:r>
              <w:rPr>
                <w:rFonts w:ascii="Times New Roman"/>
                <w:b w:val="false"/>
                <w:i w:val="false"/>
                <w:color w:val="000000"/>
                <w:sz w:val="20"/>
              </w:rPr>
              <w:t>
беспозвоночные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84"/>
          <w:p>
            <w:pPr>
              <w:spacing w:after="20"/>
              <w:ind w:left="20"/>
              <w:jc w:val="both"/>
            </w:pPr>
            <w:r>
              <w:rPr>
                <w:rFonts w:ascii="Times New Roman"/>
                <w:b w:val="false"/>
                <w:i w:val="false"/>
                <w:color w:val="000000"/>
                <w:sz w:val="20"/>
              </w:rPr>
              <w:t>
өзгелері</w:t>
            </w:r>
          </w:p>
          <w:bookmarkEnd w:id="384"/>
          <w:p>
            <w:pPr>
              <w:spacing w:after="20"/>
              <w:ind w:left="20"/>
              <w:jc w:val="both"/>
            </w:pPr>
            <w:r>
              <w:rPr>
                <w:rFonts w:ascii="Times New Roman"/>
                <w:b w:val="false"/>
                <w:i w:val="false"/>
                <w:color w:val="000000"/>
                <w:sz w:val="20"/>
              </w:rPr>
              <w:t>
прочие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85"/>
          <w:p>
            <w:pPr>
              <w:spacing w:after="20"/>
              <w:ind w:left="20"/>
              <w:jc w:val="both"/>
            </w:pPr>
            <w:r>
              <w:rPr>
                <w:rFonts w:ascii="Times New Roman"/>
                <w:b w:val="false"/>
                <w:i w:val="false"/>
                <w:color w:val="000000"/>
                <w:sz w:val="20"/>
              </w:rPr>
              <w:t>
Түрлерінің саны</w:t>
            </w:r>
          </w:p>
          <w:bookmarkEnd w:id="385"/>
          <w:p>
            <w:pPr>
              <w:spacing w:after="20"/>
              <w:ind w:left="20"/>
              <w:jc w:val="both"/>
            </w:pPr>
            <w:r>
              <w:rPr>
                <w:rFonts w:ascii="Times New Roman"/>
                <w:b w:val="false"/>
                <w:i w:val="false"/>
                <w:color w:val="000000"/>
                <w:sz w:val="20"/>
              </w:rPr>
              <w:t>
Число видов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86"/>
          <w:p>
            <w:pPr>
              <w:spacing w:after="20"/>
              <w:ind w:left="20"/>
              <w:jc w:val="both"/>
            </w:pPr>
            <w:r>
              <w:rPr>
                <w:rFonts w:ascii="Times New Roman"/>
                <w:b w:val="false"/>
                <w:i w:val="false"/>
                <w:color w:val="000000"/>
                <w:sz w:val="20"/>
              </w:rPr>
              <w:t>
Даналар саны</w:t>
            </w:r>
          </w:p>
          <w:bookmarkEnd w:id="386"/>
          <w:p>
            <w:pPr>
              <w:spacing w:after="20"/>
              <w:ind w:left="20"/>
              <w:jc w:val="both"/>
            </w:pPr>
            <w:r>
              <w:rPr>
                <w:rFonts w:ascii="Times New Roman"/>
                <w:b w:val="false"/>
                <w:i w:val="false"/>
                <w:color w:val="000000"/>
                <w:sz w:val="20"/>
              </w:rPr>
              <w:t>
Число экземпляров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8" w:id="387"/>
    <w:p>
      <w:pPr>
        <w:spacing w:after="0"/>
        <w:ind w:left="0"/>
        <w:jc w:val="both"/>
      </w:pPr>
      <w:r>
        <w:rPr>
          <w:rFonts w:ascii="Times New Roman"/>
          <w:b w:val="false"/>
          <w:i w:val="false"/>
          <w:color w:val="000000"/>
          <w:sz w:val="28"/>
        </w:rPr>
        <w:t>
      "Ойын-сауық және демалыс саябағының қызметі " G модулі</w:t>
      </w:r>
    </w:p>
    <w:bookmarkEnd w:id="387"/>
    <w:bookmarkStart w:name="z409" w:id="388"/>
    <w:p>
      <w:pPr>
        <w:spacing w:after="0"/>
        <w:ind w:left="0"/>
        <w:jc w:val="both"/>
      </w:pPr>
      <w:r>
        <w:rPr>
          <w:rFonts w:ascii="Times New Roman"/>
          <w:b w:val="false"/>
          <w:i w:val="false"/>
          <w:color w:val="000000"/>
          <w:sz w:val="28"/>
        </w:rPr>
        <w:t>
      Модуль G "Деятельность парка развлечения и отдыха"</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89"/>
          <w:p>
            <w:pPr>
              <w:spacing w:after="20"/>
              <w:ind w:left="20"/>
              <w:jc w:val="both"/>
            </w:pPr>
            <w:r>
              <w:rPr>
                <w:rFonts w:ascii="Times New Roman"/>
                <w:b w:val="false"/>
                <w:i w:val="false"/>
                <w:color w:val="000000"/>
                <w:sz w:val="20"/>
              </w:rPr>
              <w:t>
Бұл модульді экономикалық қызмет түрлерінің жалпы жіктеуішінің кодына сәйкес негізгі немесе қосалқы қызмет түрі 93.21.0 "Ойын-сауық және тақырыптық парктердің қызметі" болып табылатын заңды тұлғалар және (немесе) олардың құрылымдық және оқшауланған бөлімшелері және дара кәсіпкерлер, өз теңгерімінде саябағы бар заңды тұлғалар және (немесе) олардың құрылымдық және оқшауланған бөлімшелері, дара кәсіпкерлер толтырады</w:t>
            </w:r>
          </w:p>
          <w:bookmarkEnd w:id="389"/>
          <w:p>
            <w:pPr>
              <w:spacing w:after="20"/>
              <w:ind w:left="20"/>
              <w:jc w:val="both"/>
            </w:pPr>
            <w:r>
              <w:rPr>
                <w:rFonts w:ascii="Times New Roman"/>
                <w:b w:val="false"/>
                <w:i w:val="false"/>
                <w:color w:val="000000"/>
                <w:sz w:val="20"/>
              </w:rPr>
              <w:t>
Заполняют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деятельности-93.21.0 "Деятельность развлекательных и тематических парков", юридические лица и (или) их структурные и обособленные подразделения, индивидуальные предприниматели, имеющие на своем балансе парки</w:t>
            </w:r>
          </w:p>
        </w:tc>
      </w:tr>
    </w:tbl>
    <w:bookmarkStart w:name="z411" w:id="390"/>
    <w:p>
      <w:pPr>
        <w:spacing w:after="0"/>
        <w:ind w:left="0"/>
        <w:jc w:val="both"/>
      </w:pPr>
      <w:r>
        <w:rPr>
          <w:rFonts w:ascii="Times New Roman"/>
          <w:b w:val="false"/>
          <w:i w:val="false"/>
          <w:color w:val="000000"/>
          <w:sz w:val="28"/>
        </w:rPr>
        <w:t>
      24. Саябақ қызметінің негізгі сипаттамаларын көрсетіңіз</w:t>
      </w:r>
    </w:p>
    <w:bookmarkEnd w:id="390"/>
    <w:bookmarkStart w:name="z412" w:id="391"/>
    <w:p>
      <w:pPr>
        <w:spacing w:after="0"/>
        <w:ind w:left="0"/>
        <w:jc w:val="both"/>
      </w:pPr>
      <w:r>
        <w:rPr>
          <w:rFonts w:ascii="Times New Roman"/>
          <w:b w:val="false"/>
          <w:i w:val="false"/>
          <w:color w:val="000000"/>
          <w:sz w:val="28"/>
        </w:rPr>
        <w:t>
      Укажите основные характеристики деятельности парка</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92"/>
          <w:p>
            <w:pPr>
              <w:spacing w:after="20"/>
              <w:ind w:left="20"/>
              <w:jc w:val="both"/>
            </w:pPr>
            <w:r>
              <w:rPr>
                <w:rFonts w:ascii="Times New Roman"/>
                <w:b w:val="false"/>
                <w:i w:val="false"/>
                <w:color w:val="000000"/>
                <w:sz w:val="20"/>
              </w:rPr>
              <w:t>
Жол коды</w:t>
            </w:r>
          </w:p>
          <w:bookmarkEnd w:id="392"/>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93"/>
          <w:p>
            <w:pPr>
              <w:spacing w:after="20"/>
              <w:ind w:left="20"/>
              <w:jc w:val="both"/>
            </w:pPr>
            <w:r>
              <w:rPr>
                <w:rFonts w:ascii="Times New Roman"/>
                <w:b w:val="false"/>
                <w:i w:val="false"/>
                <w:color w:val="000000"/>
                <w:sz w:val="20"/>
              </w:rPr>
              <w:t>
Көрсеткіштердің атауы</w:t>
            </w:r>
          </w:p>
          <w:bookmarkEnd w:id="393"/>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94"/>
          <w:p>
            <w:pPr>
              <w:spacing w:after="20"/>
              <w:ind w:left="20"/>
              <w:jc w:val="both"/>
            </w:pPr>
            <w:r>
              <w:rPr>
                <w:rFonts w:ascii="Times New Roman"/>
                <w:b w:val="false"/>
                <w:i w:val="false"/>
                <w:color w:val="000000"/>
                <w:sz w:val="20"/>
              </w:rPr>
              <w:t>
Барлығы</w:t>
            </w:r>
          </w:p>
          <w:bookmarkEnd w:id="394"/>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95"/>
          <w:p>
            <w:pPr>
              <w:spacing w:after="20"/>
              <w:ind w:left="20"/>
              <w:jc w:val="both"/>
            </w:pPr>
            <w:r>
              <w:rPr>
                <w:rFonts w:ascii="Times New Roman"/>
                <w:b w:val="false"/>
                <w:i w:val="false"/>
                <w:color w:val="000000"/>
                <w:sz w:val="20"/>
              </w:rPr>
              <w:t>
Одан – ауылдық жерлер</w:t>
            </w:r>
          </w:p>
          <w:bookmarkEnd w:id="395"/>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96"/>
          <w:p>
            <w:pPr>
              <w:spacing w:after="20"/>
              <w:ind w:left="20"/>
              <w:jc w:val="both"/>
            </w:pPr>
            <w:r>
              <w:rPr>
                <w:rFonts w:ascii="Times New Roman"/>
                <w:b w:val="false"/>
                <w:i w:val="false"/>
                <w:color w:val="000000"/>
                <w:sz w:val="20"/>
              </w:rPr>
              <w:t>
Ашық аспан астында орналасқан саябақтар саны, бірлік</w:t>
            </w:r>
          </w:p>
          <w:bookmarkEnd w:id="396"/>
          <w:p>
            <w:pPr>
              <w:spacing w:after="20"/>
              <w:ind w:left="20"/>
              <w:jc w:val="both"/>
            </w:pPr>
            <w:r>
              <w:rPr>
                <w:rFonts w:ascii="Times New Roman"/>
                <w:b w:val="false"/>
                <w:i w:val="false"/>
                <w:color w:val="000000"/>
                <w:sz w:val="20"/>
              </w:rPr>
              <w:t>
Число парков, расположенных под открытым небом,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97"/>
          <w:p>
            <w:pPr>
              <w:spacing w:after="20"/>
              <w:ind w:left="20"/>
              <w:jc w:val="both"/>
            </w:pPr>
            <w:r>
              <w:rPr>
                <w:rFonts w:ascii="Times New Roman"/>
                <w:b w:val="false"/>
                <w:i w:val="false"/>
                <w:color w:val="000000"/>
                <w:sz w:val="20"/>
              </w:rPr>
              <w:t>
Үй-жайда орналасқан саябақтар саны, бірлік</w:t>
            </w:r>
          </w:p>
          <w:bookmarkEnd w:id="397"/>
          <w:p>
            <w:pPr>
              <w:spacing w:after="20"/>
              <w:ind w:left="20"/>
              <w:jc w:val="both"/>
            </w:pPr>
            <w:r>
              <w:rPr>
                <w:rFonts w:ascii="Times New Roman"/>
                <w:b w:val="false"/>
                <w:i w:val="false"/>
                <w:color w:val="000000"/>
                <w:sz w:val="20"/>
              </w:rPr>
              <w:t>
Число парков, расположенных в помещении,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98"/>
          <w:p>
            <w:pPr>
              <w:spacing w:after="20"/>
              <w:ind w:left="20"/>
              <w:jc w:val="both"/>
            </w:pPr>
            <w:r>
              <w:rPr>
                <w:rFonts w:ascii="Times New Roman"/>
                <w:b w:val="false"/>
                <w:i w:val="false"/>
                <w:color w:val="000000"/>
                <w:sz w:val="20"/>
              </w:rPr>
              <w:t>
Ашық аспан астында орналасқан саябақ алаңы, гектар</w:t>
            </w:r>
          </w:p>
          <w:bookmarkEnd w:id="398"/>
          <w:p>
            <w:pPr>
              <w:spacing w:after="20"/>
              <w:ind w:left="20"/>
              <w:jc w:val="both"/>
            </w:pPr>
            <w:r>
              <w:rPr>
                <w:rFonts w:ascii="Times New Roman"/>
                <w:b w:val="false"/>
                <w:i w:val="false"/>
                <w:color w:val="000000"/>
                <w:sz w:val="20"/>
              </w:rPr>
              <w:t>
Площадь парка, расположенного под открытым небом,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99"/>
          <w:p>
            <w:pPr>
              <w:spacing w:after="20"/>
              <w:ind w:left="20"/>
              <w:jc w:val="both"/>
            </w:pPr>
            <w:r>
              <w:rPr>
                <w:rFonts w:ascii="Times New Roman"/>
                <w:b w:val="false"/>
                <w:i w:val="false"/>
                <w:color w:val="000000"/>
                <w:sz w:val="20"/>
              </w:rPr>
              <w:t>
Үй-жайда орналасқан саябақ алаңы, шаршы метр</w:t>
            </w:r>
          </w:p>
          <w:bookmarkEnd w:id="399"/>
          <w:p>
            <w:pPr>
              <w:spacing w:after="20"/>
              <w:ind w:left="20"/>
              <w:jc w:val="both"/>
            </w:pPr>
            <w:r>
              <w:rPr>
                <w:rFonts w:ascii="Times New Roman"/>
                <w:b w:val="false"/>
                <w:i w:val="false"/>
                <w:color w:val="000000"/>
                <w:sz w:val="20"/>
              </w:rPr>
              <w:t>
Площадь парка, расположенного в помещении, квадратных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00"/>
          <w:p>
            <w:pPr>
              <w:spacing w:after="20"/>
              <w:ind w:left="20"/>
              <w:jc w:val="both"/>
            </w:pPr>
            <w:r>
              <w:rPr>
                <w:rFonts w:ascii="Times New Roman"/>
                <w:b w:val="false"/>
                <w:i w:val="false"/>
                <w:color w:val="000000"/>
                <w:sz w:val="20"/>
              </w:rPr>
              <w:t>
Саябақтың жұмыс күндерінің саны, бірлік</w:t>
            </w:r>
          </w:p>
          <w:bookmarkEnd w:id="400"/>
          <w:p>
            <w:pPr>
              <w:spacing w:after="20"/>
              <w:ind w:left="20"/>
              <w:jc w:val="both"/>
            </w:pPr>
            <w:r>
              <w:rPr>
                <w:rFonts w:ascii="Times New Roman"/>
                <w:b w:val="false"/>
                <w:i w:val="false"/>
                <w:color w:val="000000"/>
                <w:sz w:val="20"/>
              </w:rPr>
              <w:t>
Число дней работы парка,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01"/>
          <w:p>
            <w:pPr>
              <w:spacing w:after="20"/>
              <w:ind w:left="20"/>
              <w:jc w:val="both"/>
            </w:pPr>
            <w:r>
              <w:rPr>
                <w:rFonts w:ascii="Times New Roman"/>
                <w:b w:val="false"/>
                <w:i w:val="false"/>
                <w:color w:val="000000"/>
                <w:sz w:val="20"/>
              </w:rPr>
              <w:t>
Жаппай мәдени іс-шаралар саны, бірлік</w:t>
            </w:r>
          </w:p>
          <w:bookmarkEnd w:id="401"/>
          <w:p>
            <w:pPr>
              <w:spacing w:after="20"/>
              <w:ind w:left="20"/>
              <w:jc w:val="both"/>
            </w:pPr>
            <w:r>
              <w:rPr>
                <w:rFonts w:ascii="Times New Roman"/>
                <w:b w:val="false"/>
                <w:i w:val="false"/>
                <w:color w:val="000000"/>
                <w:sz w:val="20"/>
              </w:rPr>
              <w:t>
Число культурно-массовых мероприятий,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3" w:id="402"/>
    <w:p>
      <w:pPr>
        <w:spacing w:after="0"/>
        <w:ind w:left="0"/>
        <w:jc w:val="both"/>
      </w:pPr>
      <w:r>
        <w:rPr>
          <w:rFonts w:ascii="Times New Roman"/>
          <w:b w:val="false"/>
          <w:i w:val="false"/>
          <w:color w:val="000000"/>
          <w:sz w:val="28"/>
        </w:rPr>
        <w:t>
      25. Демалыс объектілерінің және оларға келушілердің санын көрсетіңіз</w:t>
      </w:r>
    </w:p>
    <w:bookmarkEnd w:id="402"/>
    <w:bookmarkStart w:name="z424" w:id="403"/>
    <w:p>
      <w:pPr>
        <w:spacing w:after="0"/>
        <w:ind w:left="0"/>
        <w:jc w:val="both"/>
      </w:pPr>
      <w:r>
        <w:rPr>
          <w:rFonts w:ascii="Times New Roman"/>
          <w:b w:val="false"/>
          <w:i w:val="false"/>
          <w:color w:val="000000"/>
          <w:sz w:val="28"/>
        </w:rPr>
        <w:t>
      Укажите число досуговых объектов и их посетителей</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04"/>
          <w:p>
            <w:pPr>
              <w:spacing w:after="20"/>
              <w:ind w:left="20"/>
              <w:jc w:val="both"/>
            </w:pPr>
            <w:r>
              <w:rPr>
                <w:rFonts w:ascii="Times New Roman"/>
                <w:b w:val="false"/>
                <w:i w:val="false"/>
                <w:color w:val="000000"/>
                <w:sz w:val="20"/>
              </w:rPr>
              <w:t>
Жол коды</w:t>
            </w:r>
          </w:p>
          <w:bookmarkEnd w:id="404"/>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05"/>
          <w:p>
            <w:pPr>
              <w:spacing w:after="20"/>
              <w:ind w:left="20"/>
              <w:jc w:val="both"/>
            </w:pPr>
            <w:r>
              <w:rPr>
                <w:rFonts w:ascii="Times New Roman"/>
                <w:b w:val="false"/>
                <w:i w:val="false"/>
                <w:color w:val="000000"/>
                <w:sz w:val="20"/>
              </w:rPr>
              <w:t>
Көрсеткіштердің атауы</w:t>
            </w:r>
          </w:p>
          <w:bookmarkEnd w:id="405"/>
          <w:p>
            <w:pPr>
              <w:spacing w:after="20"/>
              <w:ind w:left="20"/>
              <w:jc w:val="both"/>
            </w:pPr>
            <w:r>
              <w:rPr>
                <w:rFonts w:ascii="Times New Roman"/>
                <w:b w:val="false"/>
                <w:i w:val="false"/>
                <w:color w:val="000000"/>
                <w:sz w:val="20"/>
              </w:rPr>
              <w:t>
Наименование показателей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06"/>
          <w:p>
            <w:pPr>
              <w:spacing w:after="20"/>
              <w:ind w:left="20"/>
              <w:jc w:val="both"/>
            </w:pPr>
            <w:r>
              <w:rPr>
                <w:rFonts w:ascii="Times New Roman"/>
                <w:b w:val="false"/>
                <w:i w:val="false"/>
                <w:color w:val="000000"/>
                <w:sz w:val="20"/>
              </w:rPr>
              <w:t>
Барлығы</w:t>
            </w:r>
          </w:p>
          <w:bookmarkEnd w:id="406"/>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07"/>
          <w:p>
            <w:pPr>
              <w:spacing w:after="20"/>
              <w:ind w:left="20"/>
              <w:jc w:val="both"/>
            </w:pPr>
            <w:r>
              <w:rPr>
                <w:rFonts w:ascii="Times New Roman"/>
                <w:b w:val="false"/>
                <w:i w:val="false"/>
                <w:color w:val="000000"/>
                <w:sz w:val="20"/>
              </w:rPr>
              <w:t>
Оның ішінде</w:t>
            </w:r>
          </w:p>
          <w:bookmarkEnd w:id="407"/>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08"/>
          <w:p>
            <w:pPr>
              <w:spacing w:after="20"/>
              <w:ind w:left="20"/>
              <w:jc w:val="both"/>
            </w:pPr>
            <w:r>
              <w:rPr>
                <w:rFonts w:ascii="Times New Roman"/>
                <w:b w:val="false"/>
                <w:i w:val="false"/>
                <w:color w:val="000000"/>
                <w:sz w:val="20"/>
              </w:rPr>
              <w:t>
аттракциондар</w:t>
            </w:r>
          </w:p>
          <w:bookmarkEnd w:id="408"/>
          <w:p>
            <w:pPr>
              <w:spacing w:after="20"/>
              <w:ind w:left="20"/>
              <w:jc w:val="both"/>
            </w:pPr>
            <w:r>
              <w:rPr>
                <w:rFonts w:ascii="Times New Roman"/>
                <w:b w:val="false"/>
                <w:i w:val="false"/>
                <w:color w:val="000000"/>
                <w:sz w:val="20"/>
              </w:rPr>
              <w:t>
аттракционы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09"/>
          <w:p>
            <w:pPr>
              <w:spacing w:after="20"/>
              <w:ind w:left="20"/>
              <w:jc w:val="both"/>
            </w:pPr>
            <w:r>
              <w:rPr>
                <w:rFonts w:ascii="Times New Roman"/>
                <w:b w:val="false"/>
                <w:i w:val="false"/>
                <w:color w:val="000000"/>
                <w:sz w:val="20"/>
              </w:rPr>
              <w:t>
ойын автоматтары</w:t>
            </w:r>
          </w:p>
          <w:bookmarkEnd w:id="409"/>
          <w:p>
            <w:pPr>
              <w:spacing w:after="20"/>
              <w:ind w:left="20"/>
              <w:jc w:val="both"/>
            </w:pPr>
            <w:r>
              <w:rPr>
                <w:rFonts w:ascii="Times New Roman"/>
                <w:b w:val="false"/>
                <w:i w:val="false"/>
                <w:color w:val="000000"/>
                <w:sz w:val="20"/>
              </w:rPr>
              <w:t>
игровые автоматы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10"/>
          <w:p>
            <w:pPr>
              <w:spacing w:after="20"/>
              <w:ind w:left="20"/>
              <w:jc w:val="both"/>
            </w:pPr>
            <w:r>
              <w:rPr>
                <w:rFonts w:ascii="Times New Roman"/>
                <w:b w:val="false"/>
                <w:i w:val="false"/>
                <w:color w:val="000000"/>
                <w:sz w:val="20"/>
              </w:rPr>
              <w:t>
өзгелері</w:t>
            </w:r>
          </w:p>
          <w:bookmarkEnd w:id="410"/>
          <w:p>
            <w:pPr>
              <w:spacing w:after="20"/>
              <w:ind w:left="20"/>
              <w:jc w:val="both"/>
            </w:pPr>
            <w:r>
              <w:rPr>
                <w:rFonts w:ascii="Times New Roman"/>
                <w:b w:val="false"/>
                <w:i w:val="false"/>
                <w:color w:val="000000"/>
                <w:sz w:val="20"/>
              </w:rPr>
              <w:t>
прочие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11"/>
          <w:p>
            <w:pPr>
              <w:spacing w:after="20"/>
              <w:ind w:left="20"/>
              <w:jc w:val="both"/>
            </w:pPr>
            <w:r>
              <w:rPr>
                <w:rFonts w:ascii="Times New Roman"/>
                <w:b w:val="false"/>
                <w:i w:val="false"/>
                <w:color w:val="000000"/>
                <w:sz w:val="20"/>
              </w:rPr>
              <w:t>
Демалыс объектілерінің саны, бірлік</w:t>
            </w:r>
          </w:p>
          <w:bookmarkEnd w:id="411"/>
          <w:p>
            <w:pPr>
              <w:spacing w:after="20"/>
              <w:ind w:left="20"/>
              <w:jc w:val="both"/>
            </w:pPr>
            <w:r>
              <w:rPr>
                <w:rFonts w:ascii="Times New Roman"/>
                <w:b w:val="false"/>
                <w:i w:val="false"/>
                <w:color w:val="000000"/>
                <w:sz w:val="20"/>
              </w:rPr>
              <w:t>
Число досуговых объектов,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12"/>
          <w:p>
            <w:pPr>
              <w:spacing w:after="20"/>
              <w:ind w:left="20"/>
              <w:jc w:val="both"/>
            </w:pPr>
            <w:r>
              <w:rPr>
                <w:rFonts w:ascii="Times New Roman"/>
                <w:b w:val="false"/>
                <w:i w:val="false"/>
                <w:color w:val="000000"/>
                <w:sz w:val="20"/>
              </w:rPr>
              <w:t>
одан: ауылдық жердегі</w:t>
            </w:r>
          </w:p>
          <w:bookmarkEnd w:id="412"/>
          <w:p>
            <w:pPr>
              <w:spacing w:after="20"/>
              <w:ind w:left="20"/>
              <w:jc w:val="both"/>
            </w:pPr>
            <w:r>
              <w:rPr>
                <w:rFonts w:ascii="Times New Roman"/>
                <w:b w:val="false"/>
                <w:i w:val="false"/>
                <w:color w:val="000000"/>
                <w:sz w:val="20"/>
              </w:rPr>
              <w:t>
из них: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13"/>
          <w:p>
            <w:pPr>
              <w:spacing w:after="20"/>
              <w:ind w:left="20"/>
              <w:jc w:val="both"/>
            </w:pPr>
            <w:r>
              <w:rPr>
                <w:rFonts w:ascii="Times New Roman"/>
                <w:b w:val="false"/>
                <w:i w:val="false"/>
                <w:color w:val="000000"/>
                <w:sz w:val="20"/>
              </w:rPr>
              <w:t>
Демалыс объектілеріне бару саны, адам</w:t>
            </w:r>
          </w:p>
          <w:bookmarkEnd w:id="413"/>
          <w:p>
            <w:pPr>
              <w:spacing w:after="20"/>
              <w:ind w:left="20"/>
              <w:jc w:val="both"/>
            </w:pPr>
            <w:r>
              <w:rPr>
                <w:rFonts w:ascii="Times New Roman"/>
                <w:b w:val="false"/>
                <w:i w:val="false"/>
                <w:color w:val="000000"/>
                <w:sz w:val="20"/>
              </w:rPr>
              <w:t>
Число посещений досуговых объектов,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14"/>
          <w:p>
            <w:pPr>
              <w:spacing w:after="20"/>
              <w:ind w:left="20"/>
              <w:jc w:val="both"/>
            </w:pPr>
            <w:r>
              <w:rPr>
                <w:rFonts w:ascii="Times New Roman"/>
                <w:b w:val="false"/>
                <w:i w:val="false"/>
                <w:color w:val="000000"/>
                <w:sz w:val="20"/>
              </w:rPr>
              <w:t>
одан: ауылдық жердегі</w:t>
            </w:r>
          </w:p>
          <w:bookmarkEnd w:id="414"/>
          <w:p>
            <w:pPr>
              <w:spacing w:after="20"/>
              <w:ind w:left="20"/>
              <w:jc w:val="both"/>
            </w:pPr>
            <w:r>
              <w:rPr>
                <w:rFonts w:ascii="Times New Roman"/>
                <w:b w:val="false"/>
                <w:i w:val="false"/>
                <w:color w:val="000000"/>
                <w:sz w:val="20"/>
              </w:rPr>
              <w:t>
из них: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6" w:id="415"/>
    <w:p>
      <w:pPr>
        <w:spacing w:after="0"/>
        <w:ind w:left="0"/>
        <w:jc w:val="both"/>
      </w:pPr>
      <w:r>
        <w:rPr>
          <w:rFonts w:ascii="Times New Roman"/>
          <w:b w:val="false"/>
          <w:i w:val="false"/>
          <w:color w:val="000000"/>
          <w:sz w:val="28"/>
        </w:rPr>
        <w:t>
      "Мәдени-демалыс ұйымдарының қызметі" H модулі</w:t>
      </w:r>
    </w:p>
    <w:bookmarkEnd w:id="415"/>
    <w:bookmarkStart w:name="z437" w:id="416"/>
    <w:p>
      <w:pPr>
        <w:spacing w:after="0"/>
        <w:ind w:left="0"/>
        <w:jc w:val="both"/>
      </w:pPr>
      <w:r>
        <w:rPr>
          <w:rFonts w:ascii="Times New Roman"/>
          <w:b w:val="false"/>
          <w:i w:val="false"/>
          <w:color w:val="000000"/>
          <w:sz w:val="28"/>
        </w:rPr>
        <w:t>
      Модуль H "Деятельность культурно-досуговых организаций"</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17"/>
          <w:p>
            <w:pPr>
              <w:spacing w:after="20"/>
              <w:ind w:left="20"/>
              <w:jc w:val="both"/>
            </w:pPr>
            <w:r>
              <w:rPr>
                <w:rFonts w:ascii="Times New Roman"/>
                <w:b w:val="false"/>
                <w:i w:val="false"/>
                <w:color w:val="000000"/>
                <w:sz w:val="20"/>
              </w:rPr>
              <w:t>
Бұл модульді экономикалық қызмет түрлерінің жалпы жіктеуішінің кодына сәйкес негізгі немесе қосалқы қызмет түрі 93.29.9 "Демалысты және ойын-сауық ұйымдастыру жөніндегі қызметтің өзге де түрлері" болып табылатын мәдени-демалыс ұйымының қызметін жүзеге асыратын заңды тұлғалар және (немесе) олардың құрылымдық және оқшауланған бөлімшелері, дара кәсіпкерлер толтырады</w:t>
            </w:r>
          </w:p>
          <w:bookmarkEnd w:id="417"/>
          <w:p>
            <w:pPr>
              <w:spacing w:after="20"/>
              <w:ind w:left="20"/>
              <w:jc w:val="both"/>
            </w:pPr>
            <w:r>
              <w:rPr>
                <w:rFonts w:ascii="Times New Roman"/>
                <w:b w:val="false"/>
                <w:i w:val="false"/>
                <w:color w:val="000000"/>
                <w:sz w:val="20"/>
              </w:rPr>
              <w:t>
Заполняют юридические лица и (или) их структурные и обособленные подразделения, индивидуальные предприниматели осуществляющие деятельность культурно-досуговых организаций, с основным или вторичным видом деятельности согласно коду общего классификатора видов экономической деятельности – 93.29.9 "Прочие виды деятельности по организации отдыха и развлечений"</w:t>
            </w:r>
          </w:p>
        </w:tc>
      </w:tr>
    </w:tbl>
    <w:bookmarkStart w:name="z439" w:id="418"/>
    <w:p>
      <w:pPr>
        <w:spacing w:after="0"/>
        <w:ind w:left="0"/>
        <w:jc w:val="both"/>
      </w:pPr>
      <w:r>
        <w:rPr>
          <w:rFonts w:ascii="Times New Roman"/>
          <w:b w:val="false"/>
          <w:i w:val="false"/>
          <w:color w:val="000000"/>
          <w:sz w:val="28"/>
        </w:rPr>
        <w:t>
      26. Мәдени-демалыс ұйымдарының негізгі түрлерін көрсетіңіз, бірлік</w:t>
      </w:r>
    </w:p>
    <w:bookmarkEnd w:id="418"/>
    <w:bookmarkStart w:name="z440" w:id="419"/>
    <w:p>
      <w:pPr>
        <w:spacing w:after="0"/>
        <w:ind w:left="0"/>
        <w:jc w:val="both"/>
      </w:pPr>
      <w:r>
        <w:rPr>
          <w:rFonts w:ascii="Times New Roman"/>
          <w:b w:val="false"/>
          <w:i w:val="false"/>
          <w:color w:val="000000"/>
          <w:sz w:val="28"/>
        </w:rPr>
        <w:t>
      Укажите основные виды культурно-досуговых организаций, единиц</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20"/>
          <w:p>
            <w:pPr>
              <w:spacing w:after="20"/>
              <w:ind w:left="20"/>
              <w:jc w:val="both"/>
            </w:pPr>
            <w:r>
              <w:rPr>
                <w:rFonts w:ascii="Times New Roman"/>
                <w:b w:val="false"/>
                <w:i w:val="false"/>
                <w:color w:val="000000"/>
                <w:sz w:val="20"/>
              </w:rPr>
              <w:t>
Жол коды</w:t>
            </w:r>
          </w:p>
          <w:bookmarkEnd w:id="420"/>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21"/>
          <w:p>
            <w:pPr>
              <w:spacing w:after="20"/>
              <w:ind w:left="20"/>
              <w:jc w:val="both"/>
            </w:pPr>
            <w:r>
              <w:rPr>
                <w:rFonts w:ascii="Times New Roman"/>
                <w:b w:val="false"/>
                <w:i w:val="false"/>
                <w:color w:val="000000"/>
                <w:sz w:val="20"/>
              </w:rPr>
              <w:t>
Көрсеткіштердің атауы</w:t>
            </w:r>
          </w:p>
          <w:bookmarkEnd w:id="421"/>
          <w:p>
            <w:pPr>
              <w:spacing w:after="20"/>
              <w:ind w:left="20"/>
              <w:jc w:val="both"/>
            </w:pPr>
            <w:r>
              <w:rPr>
                <w:rFonts w:ascii="Times New Roman"/>
                <w:b w:val="false"/>
                <w:i w:val="false"/>
                <w:color w:val="000000"/>
                <w:sz w:val="20"/>
              </w:rPr>
              <w:t>
Наименование показателей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22"/>
          <w:p>
            <w:pPr>
              <w:spacing w:after="20"/>
              <w:ind w:left="20"/>
              <w:jc w:val="both"/>
            </w:pPr>
            <w:r>
              <w:rPr>
                <w:rFonts w:ascii="Times New Roman"/>
                <w:b w:val="false"/>
                <w:i w:val="false"/>
                <w:color w:val="000000"/>
                <w:sz w:val="20"/>
              </w:rPr>
              <w:t>
Мәдениет үйі (сарайы)</w:t>
            </w:r>
          </w:p>
          <w:bookmarkEnd w:id="422"/>
          <w:p>
            <w:pPr>
              <w:spacing w:after="20"/>
              <w:ind w:left="20"/>
              <w:jc w:val="both"/>
            </w:pPr>
            <w:r>
              <w:rPr>
                <w:rFonts w:ascii="Times New Roman"/>
                <w:b w:val="false"/>
                <w:i w:val="false"/>
                <w:color w:val="000000"/>
                <w:sz w:val="20"/>
              </w:rPr>
              <w:t>
Дом (дворец)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23"/>
          <w:p>
            <w:pPr>
              <w:spacing w:after="20"/>
              <w:ind w:left="20"/>
              <w:jc w:val="both"/>
            </w:pPr>
            <w:r>
              <w:rPr>
                <w:rFonts w:ascii="Times New Roman"/>
                <w:b w:val="false"/>
                <w:i w:val="false"/>
                <w:color w:val="000000"/>
                <w:sz w:val="20"/>
              </w:rPr>
              <w:t>
Клуб</w:t>
            </w:r>
          </w:p>
          <w:bookmarkEnd w:id="423"/>
          <w:p>
            <w:pPr>
              <w:spacing w:after="20"/>
              <w:ind w:left="20"/>
              <w:jc w:val="both"/>
            </w:pPr>
            <w:r>
              <w:rPr>
                <w:rFonts w:ascii="Times New Roman"/>
                <w:b w:val="false"/>
                <w:i w:val="false"/>
                <w:color w:val="000000"/>
                <w:sz w:val="20"/>
              </w:rPr>
              <w:t>
Клуб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24"/>
          <w:p>
            <w:pPr>
              <w:spacing w:after="20"/>
              <w:ind w:left="20"/>
              <w:jc w:val="both"/>
            </w:pPr>
            <w:r>
              <w:rPr>
                <w:rFonts w:ascii="Times New Roman"/>
                <w:b w:val="false"/>
                <w:i w:val="false"/>
                <w:color w:val="000000"/>
                <w:sz w:val="20"/>
              </w:rPr>
              <w:t>
Халық шығармашылығы орталығы</w:t>
            </w:r>
          </w:p>
          <w:bookmarkEnd w:id="424"/>
          <w:p>
            <w:pPr>
              <w:spacing w:after="20"/>
              <w:ind w:left="20"/>
              <w:jc w:val="both"/>
            </w:pPr>
            <w:r>
              <w:rPr>
                <w:rFonts w:ascii="Times New Roman"/>
                <w:b w:val="false"/>
                <w:i w:val="false"/>
                <w:color w:val="000000"/>
                <w:sz w:val="20"/>
              </w:rPr>
              <w:t>
Центр народного творчества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25"/>
          <w:p>
            <w:pPr>
              <w:spacing w:after="20"/>
              <w:ind w:left="20"/>
              <w:jc w:val="both"/>
            </w:pPr>
            <w:r>
              <w:rPr>
                <w:rFonts w:ascii="Times New Roman"/>
                <w:b w:val="false"/>
                <w:i w:val="false"/>
                <w:color w:val="000000"/>
                <w:sz w:val="20"/>
              </w:rPr>
              <w:t>
Басқалары</w:t>
            </w:r>
          </w:p>
          <w:bookmarkEnd w:id="425"/>
          <w:p>
            <w:pPr>
              <w:spacing w:after="20"/>
              <w:ind w:left="20"/>
              <w:jc w:val="both"/>
            </w:pPr>
            <w:r>
              <w:rPr>
                <w:rFonts w:ascii="Times New Roman"/>
                <w:b w:val="false"/>
                <w:i w:val="false"/>
                <w:color w:val="000000"/>
                <w:sz w:val="20"/>
              </w:rPr>
              <w:t>
Другие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26"/>
          <w:p>
            <w:pPr>
              <w:spacing w:after="20"/>
              <w:ind w:left="20"/>
              <w:jc w:val="both"/>
            </w:pPr>
            <w:r>
              <w:rPr>
                <w:rFonts w:ascii="Times New Roman"/>
                <w:b w:val="false"/>
                <w:i w:val="false"/>
                <w:color w:val="000000"/>
                <w:sz w:val="20"/>
              </w:rPr>
              <w:t>
Түрлері бойынша мәдени-демалыс ұйымдарының саны</w:t>
            </w:r>
          </w:p>
          <w:bookmarkEnd w:id="426"/>
          <w:p>
            <w:pPr>
              <w:spacing w:after="20"/>
              <w:ind w:left="20"/>
              <w:jc w:val="both"/>
            </w:pPr>
            <w:r>
              <w:rPr>
                <w:rFonts w:ascii="Times New Roman"/>
                <w:b w:val="false"/>
                <w:i w:val="false"/>
                <w:color w:val="000000"/>
                <w:sz w:val="20"/>
              </w:rPr>
              <w:t>
Число культурно-досуговых организаций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27"/>
          <w:p>
            <w:pPr>
              <w:spacing w:after="20"/>
              <w:ind w:left="20"/>
              <w:jc w:val="both"/>
            </w:pPr>
            <w:r>
              <w:rPr>
                <w:rFonts w:ascii="Times New Roman"/>
                <w:b w:val="false"/>
                <w:i w:val="false"/>
                <w:color w:val="000000"/>
                <w:sz w:val="20"/>
              </w:rPr>
              <w:t>
одан: ауылдық жерде</w:t>
            </w:r>
          </w:p>
          <w:bookmarkEnd w:id="427"/>
          <w:p>
            <w:pPr>
              <w:spacing w:after="20"/>
              <w:ind w:left="20"/>
              <w:jc w:val="both"/>
            </w:pPr>
            <w:r>
              <w:rPr>
                <w:rFonts w:ascii="Times New Roman"/>
                <w:b w:val="false"/>
                <w:i w:val="false"/>
                <w:color w:val="000000"/>
                <w:sz w:val="20"/>
              </w:rPr>
              <w:t>
из них: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9" w:id="428"/>
    <w:p>
      <w:pPr>
        <w:spacing w:after="0"/>
        <w:ind w:left="0"/>
        <w:jc w:val="both"/>
      </w:pPr>
      <w:r>
        <w:rPr>
          <w:rFonts w:ascii="Times New Roman"/>
          <w:b w:val="false"/>
          <w:i w:val="false"/>
          <w:color w:val="000000"/>
          <w:sz w:val="28"/>
        </w:rPr>
        <w:t xml:space="preserve">
      27. Мәдени-демалыс ұйымдар ғимараттарының (үй-жайларының), олардың жалпы аумағын және </w:t>
      </w:r>
    </w:p>
    <w:bookmarkEnd w:id="428"/>
    <w:bookmarkStart w:name="z450" w:id="429"/>
    <w:p>
      <w:pPr>
        <w:spacing w:after="0"/>
        <w:ind w:left="0"/>
        <w:jc w:val="both"/>
      </w:pPr>
      <w:r>
        <w:rPr>
          <w:rFonts w:ascii="Times New Roman"/>
          <w:b w:val="false"/>
          <w:i w:val="false"/>
          <w:color w:val="000000"/>
          <w:sz w:val="28"/>
        </w:rPr>
        <w:t>
      көрермендер залдарындағы орындардың санын көрсетіңіз</w:t>
      </w:r>
    </w:p>
    <w:bookmarkEnd w:id="429"/>
    <w:bookmarkStart w:name="z451" w:id="430"/>
    <w:p>
      <w:pPr>
        <w:spacing w:after="0"/>
        <w:ind w:left="0"/>
        <w:jc w:val="both"/>
      </w:pPr>
      <w:r>
        <w:rPr>
          <w:rFonts w:ascii="Times New Roman"/>
          <w:b w:val="false"/>
          <w:i w:val="false"/>
          <w:color w:val="000000"/>
          <w:sz w:val="28"/>
        </w:rPr>
        <w:t>
      Укажите число зданий (помещений) культурно-досуговых организаций, их площадь и число мест в зрительных залах</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31"/>
          <w:p>
            <w:pPr>
              <w:spacing w:after="20"/>
              <w:ind w:left="20"/>
              <w:jc w:val="both"/>
            </w:pPr>
            <w:r>
              <w:rPr>
                <w:rFonts w:ascii="Times New Roman"/>
                <w:b w:val="false"/>
                <w:i w:val="false"/>
                <w:color w:val="000000"/>
                <w:sz w:val="20"/>
              </w:rPr>
              <w:t>
Жол коды</w:t>
            </w:r>
          </w:p>
          <w:bookmarkEnd w:id="431"/>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32"/>
          <w:p>
            <w:pPr>
              <w:spacing w:after="20"/>
              <w:ind w:left="20"/>
              <w:jc w:val="both"/>
            </w:pPr>
            <w:r>
              <w:rPr>
                <w:rFonts w:ascii="Times New Roman"/>
                <w:b w:val="false"/>
                <w:i w:val="false"/>
                <w:color w:val="000000"/>
                <w:sz w:val="20"/>
              </w:rPr>
              <w:t>
Көрсеткіштердің атауы</w:t>
            </w:r>
          </w:p>
          <w:bookmarkEnd w:id="432"/>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33"/>
          <w:p>
            <w:pPr>
              <w:spacing w:after="20"/>
              <w:ind w:left="20"/>
              <w:jc w:val="both"/>
            </w:pPr>
            <w:r>
              <w:rPr>
                <w:rFonts w:ascii="Times New Roman"/>
                <w:b w:val="false"/>
                <w:i w:val="false"/>
                <w:color w:val="000000"/>
                <w:sz w:val="20"/>
              </w:rPr>
              <w:t>
Барлығы</w:t>
            </w:r>
          </w:p>
          <w:bookmarkEnd w:id="433"/>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34"/>
          <w:p>
            <w:pPr>
              <w:spacing w:after="20"/>
              <w:ind w:left="20"/>
              <w:jc w:val="both"/>
            </w:pPr>
            <w:r>
              <w:rPr>
                <w:rFonts w:ascii="Times New Roman"/>
                <w:b w:val="false"/>
                <w:i w:val="false"/>
                <w:color w:val="000000"/>
                <w:sz w:val="20"/>
              </w:rPr>
              <w:t>
Одан – ауылдық жерлер</w:t>
            </w:r>
          </w:p>
          <w:bookmarkEnd w:id="434"/>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35"/>
          <w:p>
            <w:pPr>
              <w:spacing w:after="20"/>
              <w:ind w:left="20"/>
              <w:jc w:val="both"/>
            </w:pPr>
            <w:r>
              <w:rPr>
                <w:rFonts w:ascii="Times New Roman"/>
                <w:b w:val="false"/>
                <w:i w:val="false"/>
                <w:color w:val="000000"/>
                <w:sz w:val="20"/>
              </w:rPr>
              <w:t>
Ғимараттар (үй-жайлар) саны, бірлік</w:t>
            </w:r>
          </w:p>
          <w:bookmarkEnd w:id="435"/>
          <w:p>
            <w:pPr>
              <w:spacing w:after="20"/>
              <w:ind w:left="20"/>
              <w:jc w:val="both"/>
            </w:pPr>
            <w:r>
              <w:rPr>
                <w:rFonts w:ascii="Times New Roman"/>
                <w:b w:val="false"/>
                <w:i w:val="false"/>
                <w:color w:val="000000"/>
                <w:sz w:val="20"/>
              </w:rPr>
              <w:t>
Число зданий (помещений),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36"/>
          <w:p>
            <w:pPr>
              <w:spacing w:after="20"/>
              <w:ind w:left="20"/>
              <w:jc w:val="both"/>
            </w:pPr>
            <w:r>
              <w:rPr>
                <w:rFonts w:ascii="Times New Roman"/>
                <w:b w:val="false"/>
                <w:i w:val="false"/>
                <w:color w:val="000000"/>
                <w:sz w:val="20"/>
              </w:rPr>
              <w:t>
одан:</w:t>
            </w:r>
          </w:p>
          <w:bookmarkEnd w:id="436"/>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37"/>
          <w:p>
            <w:pPr>
              <w:spacing w:after="20"/>
              <w:ind w:left="20"/>
              <w:jc w:val="both"/>
            </w:pPr>
            <w:r>
              <w:rPr>
                <w:rFonts w:ascii="Times New Roman"/>
                <w:b w:val="false"/>
                <w:i w:val="false"/>
                <w:color w:val="000000"/>
                <w:sz w:val="20"/>
              </w:rPr>
              <w:t>
жылытылмайтын ғимараттарда (үй-жайларда)</w:t>
            </w:r>
          </w:p>
          <w:bookmarkEnd w:id="437"/>
          <w:p>
            <w:pPr>
              <w:spacing w:after="20"/>
              <w:ind w:left="20"/>
              <w:jc w:val="both"/>
            </w:pPr>
            <w:r>
              <w:rPr>
                <w:rFonts w:ascii="Times New Roman"/>
                <w:b w:val="false"/>
                <w:i w:val="false"/>
                <w:color w:val="000000"/>
                <w:sz w:val="20"/>
              </w:rPr>
              <w:t>
в неотапливаемых зданиях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38"/>
          <w:p>
            <w:pPr>
              <w:spacing w:after="20"/>
              <w:ind w:left="20"/>
              <w:jc w:val="both"/>
            </w:pPr>
            <w:r>
              <w:rPr>
                <w:rFonts w:ascii="Times New Roman"/>
                <w:b w:val="false"/>
                <w:i w:val="false"/>
                <w:color w:val="000000"/>
                <w:sz w:val="20"/>
              </w:rPr>
              <w:t>
авариялық жағдайдағы</w:t>
            </w:r>
          </w:p>
          <w:bookmarkEnd w:id="438"/>
          <w:p>
            <w:pPr>
              <w:spacing w:after="20"/>
              <w:ind w:left="20"/>
              <w:jc w:val="both"/>
            </w:pPr>
            <w:r>
              <w:rPr>
                <w:rFonts w:ascii="Times New Roman"/>
                <w:b w:val="false"/>
                <w:i w:val="false"/>
                <w:color w:val="000000"/>
                <w:sz w:val="20"/>
              </w:rPr>
              <w:t>
в аварийном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39"/>
          <w:p>
            <w:pPr>
              <w:spacing w:after="20"/>
              <w:ind w:left="20"/>
              <w:jc w:val="both"/>
            </w:pPr>
            <w:r>
              <w:rPr>
                <w:rFonts w:ascii="Times New Roman"/>
                <w:b w:val="false"/>
                <w:i w:val="false"/>
                <w:color w:val="000000"/>
                <w:sz w:val="20"/>
              </w:rPr>
              <w:t>
күрделі жөндеуді қажет ететін</w:t>
            </w:r>
          </w:p>
          <w:bookmarkEnd w:id="439"/>
          <w:p>
            <w:pPr>
              <w:spacing w:after="20"/>
              <w:ind w:left="20"/>
              <w:jc w:val="both"/>
            </w:pPr>
            <w:r>
              <w:rPr>
                <w:rFonts w:ascii="Times New Roman"/>
                <w:b w:val="false"/>
                <w:i w:val="false"/>
                <w:color w:val="000000"/>
                <w:sz w:val="20"/>
              </w:rPr>
              <w:t>
требует капитального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40"/>
          <w:p>
            <w:pPr>
              <w:spacing w:after="20"/>
              <w:ind w:left="20"/>
              <w:jc w:val="both"/>
            </w:pPr>
            <w:r>
              <w:rPr>
                <w:rFonts w:ascii="Times New Roman"/>
                <w:b w:val="false"/>
                <w:i w:val="false"/>
                <w:color w:val="000000"/>
                <w:sz w:val="20"/>
              </w:rPr>
              <w:t>
Ғимараттардың (үй-жайлардың) жалпы аумағы, шаршы метр</w:t>
            </w:r>
          </w:p>
          <w:bookmarkEnd w:id="440"/>
          <w:p>
            <w:pPr>
              <w:spacing w:after="20"/>
              <w:ind w:left="20"/>
              <w:jc w:val="both"/>
            </w:pPr>
            <w:r>
              <w:rPr>
                <w:rFonts w:ascii="Times New Roman"/>
                <w:b w:val="false"/>
                <w:i w:val="false"/>
                <w:color w:val="000000"/>
                <w:sz w:val="20"/>
              </w:rPr>
              <w:t>
Общая площадь зданий (помещений), квадратных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41"/>
          <w:p>
            <w:pPr>
              <w:spacing w:after="20"/>
              <w:ind w:left="20"/>
              <w:jc w:val="both"/>
            </w:pPr>
            <w:r>
              <w:rPr>
                <w:rFonts w:ascii="Times New Roman"/>
                <w:b w:val="false"/>
                <w:i w:val="false"/>
                <w:color w:val="000000"/>
                <w:sz w:val="20"/>
              </w:rPr>
              <w:t>
Көрермендер залдарындағы орындар саны, бірлік</w:t>
            </w:r>
          </w:p>
          <w:bookmarkEnd w:id="441"/>
          <w:p>
            <w:pPr>
              <w:spacing w:after="20"/>
              <w:ind w:left="20"/>
              <w:jc w:val="both"/>
            </w:pPr>
            <w:r>
              <w:rPr>
                <w:rFonts w:ascii="Times New Roman"/>
                <w:b w:val="false"/>
                <w:i w:val="false"/>
                <w:color w:val="000000"/>
                <w:sz w:val="20"/>
              </w:rPr>
              <w:t>
Число мест в зрительных залах,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3" w:id="442"/>
    <w:p>
      <w:pPr>
        <w:spacing w:after="0"/>
        <w:ind w:left="0"/>
        <w:jc w:val="both"/>
      </w:pPr>
      <w:r>
        <w:rPr>
          <w:rFonts w:ascii="Times New Roman"/>
          <w:b w:val="false"/>
          <w:i w:val="false"/>
          <w:color w:val="000000"/>
          <w:sz w:val="28"/>
        </w:rPr>
        <w:t>
      28. Мәдени-демалыс ұйымдары қызметтерінің негізгі сипаттамаларын қөрсетіңіз</w:t>
      </w:r>
    </w:p>
    <w:bookmarkEnd w:id="442"/>
    <w:bookmarkStart w:name="z464" w:id="443"/>
    <w:p>
      <w:pPr>
        <w:spacing w:after="0"/>
        <w:ind w:left="0"/>
        <w:jc w:val="both"/>
      </w:pPr>
      <w:r>
        <w:rPr>
          <w:rFonts w:ascii="Times New Roman"/>
          <w:b w:val="false"/>
          <w:i w:val="false"/>
          <w:color w:val="000000"/>
          <w:sz w:val="28"/>
        </w:rPr>
        <w:t>
      Укажите основные характеристики деятельности культурно-досуговых организаций</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44"/>
          <w:p>
            <w:pPr>
              <w:spacing w:after="20"/>
              <w:ind w:left="20"/>
              <w:jc w:val="both"/>
            </w:pPr>
            <w:r>
              <w:rPr>
                <w:rFonts w:ascii="Times New Roman"/>
                <w:b w:val="false"/>
                <w:i w:val="false"/>
                <w:color w:val="000000"/>
                <w:sz w:val="20"/>
              </w:rPr>
              <w:t>
Жол коды</w:t>
            </w:r>
          </w:p>
          <w:bookmarkEnd w:id="444"/>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45"/>
          <w:p>
            <w:pPr>
              <w:spacing w:after="20"/>
              <w:ind w:left="20"/>
              <w:jc w:val="both"/>
            </w:pPr>
            <w:r>
              <w:rPr>
                <w:rFonts w:ascii="Times New Roman"/>
                <w:b w:val="false"/>
                <w:i w:val="false"/>
                <w:color w:val="000000"/>
                <w:sz w:val="20"/>
              </w:rPr>
              <w:t>
Көрсеткіштердің атауы</w:t>
            </w:r>
          </w:p>
          <w:bookmarkEnd w:id="445"/>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46"/>
          <w:p>
            <w:pPr>
              <w:spacing w:after="20"/>
              <w:ind w:left="20"/>
              <w:jc w:val="both"/>
            </w:pPr>
            <w:r>
              <w:rPr>
                <w:rFonts w:ascii="Times New Roman"/>
                <w:b w:val="false"/>
                <w:i w:val="false"/>
                <w:color w:val="000000"/>
                <w:sz w:val="20"/>
              </w:rPr>
              <w:t>
Барлығы</w:t>
            </w:r>
          </w:p>
          <w:bookmarkEnd w:id="446"/>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47"/>
          <w:p>
            <w:pPr>
              <w:spacing w:after="20"/>
              <w:ind w:left="20"/>
              <w:jc w:val="both"/>
            </w:pPr>
            <w:r>
              <w:rPr>
                <w:rFonts w:ascii="Times New Roman"/>
                <w:b w:val="false"/>
                <w:i w:val="false"/>
                <w:color w:val="000000"/>
                <w:sz w:val="20"/>
              </w:rPr>
              <w:t>
Одан – ауылдық жерлер</w:t>
            </w:r>
          </w:p>
          <w:bookmarkEnd w:id="447"/>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48"/>
          <w:p>
            <w:pPr>
              <w:spacing w:after="20"/>
              <w:ind w:left="20"/>
              <w:jc w:val="both"/>
            </w:pPr>
            <w:r>
              <w:rPr>
                <w:rFonts w:ascii="Times New Roman"/>
                <w:b w:val="false"/>
                <w:i w:val="false"/>
                <w:color w:val="000000"/>
                <w:sz w:val="20"/>
              </w:rPr>
              <w:t>
Өткізілген мәдени-бұқаралық іс-шаралар саны, бірлік</w:t>
            </w:r>
          </w:p>
          <w:bookmarkEnd w:id="448"/>
          <w:p>
            <w:pPr>
              <w:spacing w:after="20"/>
              <w:ind w:left="20"/>
              <w:jc w:val="both"/>
            </w:pPr>
            <w:r>
              <w:rPr>
                <w:rFonts w:ascii="Times New Roman"/>
                <w:b w:val="false"/>
                <w:i w:val="false"/>
                <w:color w:val="000000"/>
                <w:sz w:val="20"/>
              </w:rPr>
              <w:t>
Число проведенных культурно-массовых мероприятий,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49"/>
          <w:p>
            <w:pPr>
              <w:spacing w:after="20"/>
              <w:ind w:left="20"/>
              <w:jc w:val="both"/>
            </w:pPr>
            <w:r>
              <w:rPr>
                <w:rFonts w:ascii="Times New Roman"/>
                <w:b w:val="false"/>
                <w:i w:val="false"/>
                <w:color w:val="000000"/>
                <w:sz w:val="20"/>
              </w:rPr>
              <w:t>
одан: балаларға арналған</w:t>
            </w:r>
          </w:p>
          <w:bookmarkEnd w:id="449"/>
          <w:p>
            <w:pPr>
              <w:spacing w:after="20"/>
              <w:ind w:left="20"/>
              <w:jc w:val="both"/>
            </w:pPr>
            <w:r>
              <w:rPr>
                <w:rFonts w:ascii="Times New Roman"/>
                <w:b w:val="false"/>
                <w:i w:val="false"/>
                <w:color w:val="000000"/>
                <w:sz w:val="20"/>
              </w:rPr>
              <w:t>
из них: для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50"/>
          <w:p>
            <w:pPr>
              <w:spacing w:after="20"/>
              <w:ind w:left="20"/>
              <w:jc w:val="both"/>
            </w:pPr>
            <w:r>
              <w:rPr>
                <w:rFonts w:ascii="Times New Roman"/>
                <w:b w:val="false"/>
                <w:i w:val="false"/>
                <w:color w:val="000000"/>
                <w:sz w:val="20"/>
              </w:rPr>
              <w:t>
Өткізілген іс-шараларға келген көрермендердің саны, адам</w:t>
            </w:r>
          </w:p>
          <w:bookmarkEnd w:id="450"/>
          <w:p>
            <w:pPr>
              <w:spacing w:after="20"/>
              <w:ind w:left="20"/>
              <w:jc w:val="both"/>
            </w:pPr>
            <w:r>
              <w:rPr>
                <w:rFonts w:ascii="Times New Roman"/>
                <w:b w:val="false"/>
                <w:i w:val="false"/>
                <w:color w:val="000000"/>
                <w:sz w:val="20"/>
              </w:rPr>
              <w:t>
Число зрителей на проведенных мероприятиях,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51"/>
          <w:p>
            <w:pPr>
              <w:spacing w:after="20"/>
              <w:ind w:left="20"/>
              <w:jc w:val="both"/>
            </w:pPr>
            <w:r>
              <w:rPr>
                <w:rFonts w:ascii="Times New Roman"/>
                <w:b w:val="false"/>
                <w:i w:val="false"/>
                <w:color w:val="000000"/>
                <w:sz w:val="20"/>
              </w:rPr>
              <w:t>
одан: балалар</w:t>
            </w:r>
          </w:p>
          <w:bookmarkEnd w:id="451"/>
          <w:p>
            <w:pPr>
              <w:spacing w:after="20"/>
              <w:ind w:left="20"/>
              <w:jc w:val="both"/>
            </w:pPr>
            <w:r>
              <w:rPr>
                <w:rFonts w:ascii="Times New Roman"/>
                <w:b w:val="false"/>
                <w:i w:val="false"/>
                <w:color w:val="000000"/>
                <w:sz w:val="20"/>
              </w:rPr>
              <w:t>
из них: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52"/>
          <w:p>
            <w:pPr>
              <w:spacing w:after="20"/>
              <w:ind w:left="20"/>
              <w:jc w:val="both"/>
            </w:pPr>
            <w:r>
              <w:rPr>
                <w:rFonts w:ascii="Times New Roman"/>
                <w:b w:val="false"/>
                <w:i w:val="false"/>
                <w:color w:val="000000"/>
                <w:sz w:val="20"/>
              </w:rPr>
              <w:t>
Онлайн режимде өткізілген мәдени-бұқаралық іс-шаралар саны, бірлік</w:t>
            </w:r>
          </w:p>
          <w:bookmarkEnd w:id="452"/>
          <w:p>
            <w:pPr>
              <w:spacing w:after="20"/>
              <w:ind w:left="20"/>
              <w:jc w:val="both"/>
            </w:pPr>
            <w:r>
              <w:rPr>
                <w:rFonts w:ascii="Times New Roman"/>
                <w:b w:val="false"/>
                <w:i w:val="false"/>
                <w:color w:val="000000"/>
                <w:sz w:val="20"/>
              </w:rPr>
              <w:t>
Число культурно-массовых мероприятий, проведенных в он-лайн режиме,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53"/>
          <w:p>
            <w:pPr>
              <w:spacing w:after="20"/>
              <w:ind w:left="20"/>
              <w:jc w:val="both"/>
            </w:pPr>
            <w:r>
              <w:rPr>
                <w:rFonts w:ascii="Times New Roman"/>
                <w:b w:val="false"/>
                <w:i w:val="false"/>
                <w:color w:val="000000"/>
                <w:sz w:val="20"/>
              </w:rPr>
              <w:t>
Онлайн режимде өткізілген мәдени-бұқаралық іс-шараларға келген көрермендердің саны, адам</w:t>
            </w:r>
          </w:p>
          <w:bookmarkEnd w:id="453"/>
          <w:p>
            <w:pPr>
              <w:spacing w:after="20"/>
              <w:ind w:left="20"/>
              <w:jc w:val="both"/>
            </w:pPr>
            <w:r>
              <w:rPr>
                <w:rFonts w:ascii="Times New Roman"/>
                <w:b w:val="false"/>
                <w:i w:val="false"/>
                <w:color w:val="000000"/>
                <w:sz w:val="20"/>
              </w:rPr>
              <w:t>
Число зрителей на культурно-массовых мероприятиях, проведенных в он-лайн режиме,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54"/>
          <w:p>
            <w:pPr>
              <w:spacing w:after="20"/>
              <w:ind w:left="20"/>
              <w:jc w:val="both"/>
            </w:pPr>
            <w:r>
              <w:rPr>
                <w:rFonts w:ascii="Times New Roman"/>
                <w:b w:val="false"/>
                <w:i w:val="false"/>
                <w:color w:val="000000"/>
                <w:sz w:val="20"/>
              </w:rPr>
              <w:t>
Мәдени-демалыс құралымдарының саны, бірлік</w:t>
            </w:r>
          </w:p>
          <w:bookmarkEnd w:id="454"/>
          <w:p>
            <w:pPr>
              <w:spacing w:after="20"/>
              <w:ind w:left="20"/>
              <w:jc w:val="both"/>
            </w:pPr>
            <w:r>
              <w:rPr>
                <w:rFonts w:ascii="Times New Roman"/>
                <w:b w:val="false"/>
                <w:i w:val="false"/>
                <w:color w:val="000000"/>
                <w:sz w:val="20"/>
              </w:rPr>
              <w:t>
Число культурно-досуговых формирований,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55"/>
          <w:p>
            <w:pPr>
              <w:spacing w:after="20"/>
              <w:ind w:left="20"/>
              <w:jc w:val="both"/>
            </w:pPr>
            <w:r>
              <w:rPr>
                <w:rFonts w:ascii="Times New Roman"/>
                <w:b w:val="false"/>
                <w:i w:val="false"/>
                <w:color w:val="000000"/>
                <w:sz w:val="20"/>
              </w:rPr>
              <w:t>
оның ішінде:</w:t>
            </w:r>
          </w:p>
          <w:bookmarkEnd w:id="455"/>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56"/>
          <w:p>
            <w:pPr>
              <w:spacing w:after="20"/>
              <w:ind w:left="20"/>
              <w:jc w:val="both"/>
            </w:pPr>
            <w:r>
              <w:rPr>
                <w:rFonts w:ascii="Times New Roman"/>
                <w:b w:val="false"/>
                <w:i w:val="false"/>
                <w:color w:val="000000"/>
                <w:sz w:val="20"/>
              </w:rPr>
              <w:t>
үйірмелер, қолданбалы шығармашылық және қолданбалы білім курстары, әуесқой бірлестіктер мен мүдделер бойынша клубтар</w:t>
            </w:r>
          </w:p>
          <w:bookmarkEnd w:id="456"/>
          <w:p>
            <w:pPr>
              <w:spacing w:after="20"/>
              <w:ind w:left="20"/>
              <w:jc w:val="both"/>
            </w:pPr>
            <w:r>
              <w:rPr>
                <w:rFonts w:ascii="Times New Roman"/>
                <w:b w:val="false"/>
                <w:i w:val="false"/>
                <w:color w:val="000000"/>
                <w:sz w:val="20"/>
              </w:rPr>
              <w:t>
кружки, курсы прикладного творчества и прикладных знаний, любительских объединений и клубы по интересам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57"/>
          <w:p>
            <w:pPr>
              <w:spacing w:after="20"/>
              <w:ind w:left="20"/>
              <w:jc w:val="both"/>
            </w:pPr>
            <w:r>
              <w:rPr>
                <w:rFonts w:ascii="Times New Roman"/>
                <w:b w:val="false"/>
                <w:i w:val="false"/>
                <w:color w:val="000000"/>
                <w:sz w:val="20"/>
              </w:rPr>
              <w:t>
одан: балаларға арналған</w:t>
            </w:r>
          </w:p>
          <w:bookmarkEnd w:id="457"/>
          <w:p>
            <w:pPr>
              <w:spacing w:after="20"/>
              <w:ind w:left="20"/>
              <w:jc w:val="both"/>
            </w:pPr>
            <w:r>
              <w:rPr>
                <w:rFonts w:ascii="Times New Roman"/>
                <w:b w:val="false"/>
                <w:i w:val="false"/>
                <w:color w:val="000000"/>
                <w:sz w:val="20"/>
              </w:rPr>
              <w:t>
из них: для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58"/>
          <w:p>
            <w:pPr>
              <w:spacing w:after="20"/>
              <w:ind w:left="20"/>
              <w:jc w:val="both"/>
            </w:pPr>
            <w:r>
              <w:rPr>
                <w:rFonts w:ascii="Times New Roman"/>
                <w:b w:val="false"/>
                <w:i w:val="false"/>
                <w:color w:val="000000"/>
                <w:sz w:val="20"/>
              </w:rPr>
              <w:t>
көркемөнерпаздар шығармашылығы ұжымдары</w:t>
            </w:r>
          </w:p>
          <w:bookmarkEnd w:id="458"/>
          <w:p>
            <w:pPr>
              <w:spacing w:after="20"/>
              <w:ind w:left="20"/>
              <w:jc w:val="both"/>
            </w:pPr>
            <w:r>
              <w:rPr>
                <w:rFonts w:ascii="Times New Roman"/>
                <w:b w:val="false"/>
                <w:i w:val="false"/>
                <w:color w:val="000000"/>
                <w:sz w:val="20"/>
              </w:rPr>
              <w:t>
коллективы самодеятельного творчества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59"/>
          <w:p>
            <w:pPr>
              <w:spacing w:after="20"/>
              <w:ind w:left="20"/>
              <w:jc w:val="both"/>
            </w:pPr>
            <w:r>
              <w:rPr>
                <w:rFonts w:ascii="Times New Roman"/>
                <w:b w:val="false"/>
                <w:i w:val="false"/>
                <w:color w:val="000000"/>
                <w:sz w:val="20"/>
              </w:rPr>
              <w:t>
одан: балалар</w:t>
            </w:r>
          </w:p>
          <w:bookmarkEnd w:id="459"/>
          <w:p>
            <w:pPr>
              <w:spacing w:after="20"/>
              <w:ind w:left="20"/>
              <w:jc w:val="both"/>
            </w:pPr>
            <w:r>
              <w:rPr>
                <w:rFonts w:ascii="Times New Roman"/>
                <w:b w:val="false"/>
                <w:i w:val="false"/>
                <w:color w:val="000000"/>
                <w:sz w:val="20"/>
              </w:rPr>
              <w:t>
из них: детских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60"/>
          <w:p>
            <w:pPr>
              <w:spacing w:after="20"/>
              <w:ind w:left="20"/>
              <w:jc w:val="both"/>
            </w:pPr>
            <w:r>
              <w:rPr>
                <w:rFonts w:ascii="Times New Roman"/>
                <w:b w:val="false"/>
                <w:i w:val="false"/>
                <w:color w:val="000000"/>
                <w:sz w:val="20"/>
              </w:rPr>
              <w:t>
Мәдени-демалыс құралымдары қатысушыларының саны, адам</w:t>
            </w:r>
          </w:p>
          <w:bookmarkEnd w:id="460"/>
          <w:p>
            <w:pPr>
              <w:spacing w:after="20"/>
              <w:ind w:left="20"/>
              <w:jc w:val="both"/>
            </w:pPr>
            <w:r>
              <w:rPr>
                <w:rFonts w:ascii="Times New Roman"/>
                <w:b w:val="false"/>
                <w:i w:val="false"/>
                <w:color w:val="000000"/>
                <w:sz w:val="20"/>
              </w:rPr>
              <w:t>
Число участников культурно-досуговых формирований,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61"/>
          <w:p>
            <w:pPr>
              <w:spacing w:after="20"/>
              <w:ind w:left="20"/>
              <w:jc w:val="both"/>
            </w:pPr>
            <w:r>
              <w:rPr>
                <w:rFonts w:ascii="Times New Roman"/>
                <w:b w:val="false"/>
                <w:i w:val="false"/>
                <w:color w:val="000000"/>
                <w:sz w:val="20"/>
              </w:rPr>
              <w:t>
оның ішінде:</w:t>
            </w:r>
          </w:p>
          <w:bookmarkEnd w:id="461"/>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62"/>
          <w:p>
            <w:pPr>
              <w:spacing w:after="20"/>
              <w:ind w:left="20"/>
              <w:jc w:val="both"/>
            </w:pPr>
            <w:r>
              <w:rPr>
                <w:rFonts w:ascii="Times New Roman"/>
                <w:b w:val="false"/>
                <w:i w:val="false"/>
                <w:color w:val="000000"/>
                <w:sz w:val="20"/>
              </w:rPr>
              <w:t>
үйірмелер, қолданбалы шығармашылық және қолданбалы білім курстары, әуесқой бірлестіктер мен мүдделер бойынша клубтар</w:t>
            </w:r>
          </w:p>
          <w:bookmarkEnd w:id="462"/>
          <w:p>
            <w:pPr>
              <w:spacing w:after="20"/>
              <w:ind w:left="20"/>
              <w:jc w:val="both"/>
            </w:pPr>
            <w:r>
              <w:rPr>
                <w:rFonts w:ascii="Times New Roman"/>
                <w:b w:val="false"/>
                <w:i w:val="false"/>
                <w:color w:val="000000"/>
                <w:sz w:val="20"/>
              </w:rPr>
              <w:t>
кружков, курсов прикладного творчества и прикладных знаний, любительских объединений и клубы по интересам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63"/>
          <w:p>
            <w:pPr>
              <w:spacing w:after="20"/>
              <w:ind w:left="20"/>
              <w:jc w:val="both"/>
            </w:pPr>
            <w:r>
              <w:rPr>
                <w:rFonts w:ascii="Times New Roman"/>
                <w:b w:val="false"/>
                <w:i w:val="false"/>
                <w:color w:val="000000"/>
                <w:sz w:val="20"/>
              </w:rPr>
              <w:t>
одан: балалар</w:t>
            </w:r>
          </w:p>
          <w:bookmarkEnd w:id="463"/>
          <w:p>
            <w:pPr>
              <w:spacing w:after="20"/>
              <w:ind w:left="20"/>
              <w:jc w:val="both"/>
            </w:pPr>
            <w:r>
              <w:rPr>
                <w:rFonts w:ascii="Times New Roman"/>
                <w:b w:val="false"/>
                <w:i w:val="false"/>
                <w:color w:val="000000"/>
                <w:sz w:val="20"/>
              </w:rPr>
              <w:t>
из них: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64"/>
          <w:p>
            <w:pPr>
              <w:spacing w:after="20"/>
              <w:ind w:left="20"/>
              <w:jc w:val="both"/>
            </w:pPr>
            <w:r>
              <w:rPr>
                <w:rFonts w:ascii="Times New Roman"/>
                <w:b w:val="false"/>
                <w:i w:val="false"/>
                <w:color w:val="000000"/>
                <w:sz w:val="20"/>
              </w:rPr>
              <w:t>
көркем өнерпаздар шығармашылығы ұжымдарының</w:t>
            </w:r>
          </w:p>
          <w:bookmarkEnd w:id="464"/>
          <w:p>
            <w:pPr>
              <w:spacing w:after="20"/>
              <w:ind w:left="20"/>
              <w:jc w:val="both"/>
            </w:pPr>
            <w:r>
              <w:rPr>
                <w:rFonts w:ascii="Times New Roman"/>
                <w:b w:val="false"/>
                <w:i w:val="false"/>
                <w:color w:val="000000"/>
                <w:sz w:val="20"/>
              </w:rPr>
              <w:t>
коллективов самодеятельного творчества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65"/>
          <w:p>
            <w:pPr>
              <w:spacing w:after="20"/>
              <w:ind w:left="20"/>
              <w:jc w:val="both"/>
            </w:pPr>
            <w:r>
              <w:rPr>
                <w:rFonts w:ascii="Times New Roman"/>
                <w:b w:val="false"/>
                <w:i w:val="false"/>
                <w:color w:val="000000"/>
                <w:sz w:val="20"/>
              </w:rPr>
              <w:t>
одан: балалар</w:t>
            </w:r>
          </w:p>
          <w:bookmarkEnd w:id="465"/>
          <w:p>
            <w:pPr>
              <w:spacing w:after="20"/>
              <w:ind w:left="20"/>
              <w:jc w:val="both"/>
            </w:pPr>
            <w:r>
              <w:rPr>
                <w:rFonts w:ascii="Times New Roman"/>
                <w:b w:val="false"/>
                <w:i w:val="false"/>
                <w:color w:val="000000"/>
                <w:sz w:val="20"/>
              </w:rPr>
              <w:t>
из них: детских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7" w:id="466"/>
    <w:p>
      <w:pPr>
        <w:spacing w:after="0"/>
        <w:ind w:left="0"/>
        <w:jc w:val="both"/>
      </w:pPr>
      <w:r>
        <w:rPr>
          <w:rFonts w:ascii="Times New Roman"/>
          <w:b w:val="false"/>
          <w:i w:val="false"/>
          <w:color w:val="000000"/>
          <w:sz w:val="28"/>
        </w:rPr>
        <w:t xml:space="preserve">
      29. Жанрлар бойынша көркем өнерпаздар шығармашылығы ұжымдарының санын көрсетіңіз, </w:t>
      </w:r>
    </w:p>
    <w:bookmarkEnd w:id="466"/>
    <w:bookmarkStart w:name="z488" w:id="467"/>
    <w:p>
      <w:pPr>
        <w:spacing w:after="0"/>
        <w:ind w:left="0"/>
        <w:jc w:val="both"/>
      </w:pPr>
      <w:r>
        <w:rPr>
          <w:rFonts w:ascii="Times New Roman"/>
          <w:b w:val="false"/>
          <w:i w:val="false"/>
          <w:color w:val="000000"/>
          <w:sz w:val="28"/>
        </w:rPr>
        <w:t>
      бірлік</w:t>
      </w:r>
    </w:p>
    <w:bookmarkEnd w:id="467"/>
    <w:bookmarkStart w:name="z489" w:id="468"/>
    <w:p>
      <w:pPr>
        <w:spacing w:after="0"/>
        <w:ind w:left="0"/>
        <w:jc w:val="both"/>
      </w:pPr>
      <w:r>
        <w:rPr>
          <w:rFonts w:ascii="Times New Roman"/>
          <w:b w:val="false"/>
          <w:i w:val="false"/>
          <w:color w:val="000000"/>
          <w:sz w:val="28"/>
        </w:rPr>
        <w:t>
      Укажите число коллективов самодеятельного творчества по жанрам, единиц</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69"/>
          <w:p>
            <w:pPr>
              <w:spacing w:after="20"/>
              <w:ind w:left="20"/>
              <w:jc w:val="both"/>
            </w:pPr>
            <w:r>
              <w:rPr>
                <w:rFonts w:ascii="Times New Roman"/>
                <w:b w:val="false"/>
                <w:i w:val="false"/>
                <w:color w:val="000000"/>
                <w:sz w:val="20"/>
              </w:rPr>
              <w:t>
Жол коды</w:t>
            </w:r>
          </w:p>
          <w:bookmarkEnd w:id="469"/>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70"/>
          <w:p>
            <w:pPr>
              <w:spacing w:after="20"/>
              <w:ind w:left="20"/>
              <w:jc w:val="both"/>
            </w:pPr>
            <w:r>
              <w:rPr>
                <w:rFonts w:ascii="Times New Roman"/>
                <w:b w:val="false"/>
                <w:i w:val="false"/>
                <w:color w:val="000000"/>
                <w:sz w:val="20"/>
              </w:rPr>
              <w:t>
Көрсеткіштер атауы</w:t>
            </w:r>
          </w:p>
          <w:bookmarkEnd w:id="470"/>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71"/>
          <w:p>
            <w:pPr>
              <w:spacing w:after="20"/>
              <w:ind w:left="20"/>
              <w:jc w:val="both"/>
            </w:pPr>
            <w:r>
              <w:rPr>
                <w:rFonts w:ascii="Times New Roman"/>
                <w:b w:val="false"/>
                <w:i w:val="false"/>
                <w:color w:val="000000"/>
                <w:sz w:val="20"/>
              </w:rPr>
              <w:t>
Ұжымдар саны</w:t>
            </w:r>
          </w:p>
          <w:bookmarkEnd w:id="471"/>
          <w:p>
            <w:pPr>
              <w:spacing w:after="20"/>
              <w:ind w:left="20"/>
              <w:jc w:val="both"/>
            </w:pPr>
            <w:r>
              <w:rPr>
                <w:rFonts w:ascii="Times New Roman"/>
                <w:b w:val="false"/>
                <w:i w:val="false"/>
                <w:color w:val="000000"/>
                <w:sz w:val="20"/>
              </w:rPr>
              <w:t>
Число коллективов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72"/>
          <w:p>
            <w:pPr>
              <w:spacing w:after="20"/>
              <w:ind w:left="20"/>
              <w:jc w:val="both"/>
            </w:pPr>
            <w:r>
              <w:rPr>
                <w:rFonts w:ascii="Times New Roman"/>
                <w:b w:val="false"/>
                <w:i w:val="false"/>
                <w:color w:val="000000"/>
                <w:sz w:val="20"/>
              </w:rPr>
              <w:t>
Одан – ауылдық жерлерде</w:t>
            </w:r>
          </w:p>
          <w:bookmarkEnd w:id="472"/>
          <w:p>
            <w:pPr>
              <w:spacing w:after="20"/>
              <w:ind w:left="20"/>
              <w:jc w:val="both"/>
            </w:pPr>
            <w:r>
              <w:rPr>
                <w:rFonts w:ascii="Times New Roman"/>
                <w:b w:val="false"/>
                <w:i w:val="false"/>
                <w:color w:val="000000"/>
                <w:sz w:val="20"/>
              </w:rPr>
              <w:t>
Из них – в сельской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73"/>
          <w:p>
            <w:pPr>
              <w:spacing w:after="20"/>
              <w:ind w:left="20"/>
              <w:jc w:val="both"/>
            </w:pPr>
            <w:r>
              <w:rPr>
                <w:rFonts w:ascii="Times New Roman"/>
                <w:b w:val="false"/>
                <w:i w:val="false"/>
                <w:color w:val="000000"/>
                <w:sz w:val="20"/>
              </w:rPr>
              <w:t>
барлығы</w:t>
            </w:r>
          </w:p>
          <w:bookmarkEnd w:id="473"/>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74"/>
          <w:p>
            <w:pPr>
              <w:spacing w:after="20"/>
              <w:ind w:left="20"/>
              <w:jc w:val="both"/>
            </w:pPr>
            <w:r>
              <w:rPr>
                <w:rFonts w:ascii="Times New Roman"/>
                <w:b w:val="false"/>
                <w:i w:val="false"/>
                <w:color w:val="000000"/>
                <w:sz w:val="20"/>
              </w:rPr>
              <w:t>
одан: балалар</w:t>
            </w:r>
          </w:p>
          <w:bookmarkEnd w:id="474"/>
          <w:p>
            <w:pPr>
              <w:spacing w:after="20"/>
              <w:ind w:left="20"/>
              <w:jc w:val="both"/>
            </w:pPr>
            <w:r>
              <w:rPr>
                <w:rFonts w:ascii="Times New Roman"/>
                <w:b w:val="false"/>
                <w:i w:val="false"/>
                <w:color w:val="000000"/>
                <w:sz w:val="20"/>
              </w:rPr>
              <w:t>
из них: детских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75"/>
          <w:p>
            <w:pPr>
              <w:spacing w:after="20"/>
              <w:ind w:left="20"/>
              <w:jc w:val="both"/>
            </w:pPr>
            <w:r>
              <w:rPr>
                <w:rFonts w:ascii="Times New Roman"/>
                <w:b w:val="false"/>
                <w:i w:val="false"/>
                <w:color w:val="000000"/>
                <w:sz w:val="20"/>
              </w:rPr>
              <w:t>
барлығы</w:t>
            </w:r>
          </w:p>
          <w:bookmarkEnd w:id="475"/>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76"/>
          <w:p>
            <w:pPr>
              <w:spacing w:after="20"/>
              <w:ind w:left="20"/>
              <w:jc w:val="both"/>
            </w:pPr>
            <w:r>
              <w:rPr>
                <w:rFonts w:ascii="Times New Roman"/>
                <w:b w:val="false"/>
                <w:i w:val="false"/>
                <w:color w:val="000000"/>
                <w:sz w:val="20"/>
              </w:rPr>
              <w:t>
одан: балалар</w:t>
            </w:r>
          </w:p>
          <w:bookmarkEnd w:id="476"/>
          <w:p>
            <w:pPr>
              <w:spacing w:after="20"/>
              <w:ind w:left="20"/>
              <w:jc w:val="both"/>
            </w:pPr>
            <w:r>
              <w:rPr>
                <w:rFonts w:ascii="Times New Roman"/>
                <w:b w:val="false"/>
                <w:i w:val="false"/>
                <w:color w:val="000000"/>
                <w:sz w:val="20"/>
              </w:rPr>
              <w:t>
из них: детских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77"/>
          <w:p>
            <w:pPr>
              <w:spacing w:after="20"/>
              <w:ind w:left="20"/>
              <w:jc w:val="both"/>
            </w:pPr>
            <w:r>
              <w:rPr>
                <w:rFonts w:ascii="Times New Roman"/>
                <w:b w:val="false"/>
                <w:i w:val="false"/>
                <w:color w:val="000000"/>
                <w:sz w:val="20"/>
              </w:rPr>
              <w:t>
Хор және вокал</w:t>
            </w:r>
          </w:p>
          <w:bookmarkEnd w:id="477"/>
          <w:p>
            <w:pPr>
              <w:spacing w:after="20"/>
              <w:ind w:left="20"/>
              <w:jc w:val="both"/>
            </w:pPr>
            <w:r>
              <w:rPr>
                <w:rFonts w:ascii="Times New Roman"/>
                <w:b w:val="false"/>
                <w:i w:val="false"/>
                <w:color w:val="000000"/>
                <w:sz w:val="20"/>
              </w:rPr>
              <w:t>
Хоровые и вокальные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78"/>
          <w:p>
            <w:pPr>
              <w:spacing w:after="20"/>
              <w:ind w:left="20"/>
              <w:jc w:val="both"/>
            </w:pPr>
            <w:r>
              <w:rPr>
                <w:rFonts w:ascii="Times New Roman"/>
                <w:b w:val="false"/>
                <w:i w:val="false"/>
                <w:color w:val="000000"/>
                <w:sz w:val="20"/>
              </w:rPr>
              <w:t>
Ән және биансамбльдері</w:t>
            </w:r>
          </w:p>
          <w:bookmarkEnd w:id="478"/>
          <w:p>
            <w:pPr>
              <w:spacing w:after="20"/>
              <w:ind w:left="20"/>
              <w:jc w:val="both"/>
            </w:pPr>
            <w:r>
              <w:rPr>
                <w:rFonts w:ascii="Times New Roman"/>
                <w:b w:val="false"/>
                <w:i w:val="false"/>
                <w:color w:val="000000"/>
                <w:sz w:val="20"/>
              </w:rPr>
              <w:t>
Ансамбли песни и танца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79"/>
          <w:p>
            <w:pPr>
              <w:spacing w:after="20"/>
              <w:ind w:left="20"/>
              <w:jc w:val="both"/>
            </w:pPr>
            <w:r>
              <w:rPr>
                <w:rFonts w:ascii="Times New Roman"/>
                <w:b w:val="false"/>
                <w:i w:val="false"/>
                <w:color w:val="000000"/>
                <w:sz w:val="20"/>
              </w:rPr>
              <w:t>
Фольклорлық</w:t>
            </w:r>
          </w:p>
          <w:bookmarkEnd w:id="479"/>
          <w:p>
            <w:pPr>
              <w:spacing w:after="20"/>
              <w:ind w:left="20"/>
              <w:jc w:val="both"/>
            </w:pPr>
            <w:r>
              <w:rPr>
                <w:rFonts w:ascii="Times New Roman"/>
                <w:b w:val="false"/>
                <w:i w:val="false"/>
                <w:color w:val="000000"/>
                <w:sz w:val="20"/>
              </w:rPr>
              <w:t xml:space="preserve">
Фольклорные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80"/>
          <w:p>
            <w:pPr>
              <w:spacing w:after="20"/>
              <w:ind w:left="20"/>
              <w:jc w:val="both"/>
            </w:pPr>
            <w:r>
              <w:rPr>
                <w:rFonts w:ascii="Times New Roman"/>
                <w:b w:val="false"/>
                <w:i w:val="false"/>
                <w:color w:val="000000"/>
                <w:sz w:val="20"/>
              </w:rPr>
              <w:t>
Отбасы ансамбльдері</w:t>
            </w:r>
          </w:p>
          <w:bookmarkEnd w:id="480"/>
          <w:p>
            <w:pPr>
              <w:spacing w:after="20"/>
              <w:ind w:left="20"/>
              <w:jc w:val="both"/>
            </w:pPr>
            <w:r>
              <w:rPr>
                <w:rFonts w:ascii="Times New Roman"/>
                <w:b w:val="false"/>
                <w:i w:val="false"/>
                <w:color w:val="000000"/>
                <w:sz w:val="20"/>
              </w:rPr>
              <w:t>
Семейные ансамбли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81"/>
          <w:p>
            <w:pPr>
              <w:spacing w:after="20"/>
              <w:ind w:left="20"/>
              <w:jc w:val="both"/>
            </w:pPr>
            <w:r>
              <w:rPr>
                <w:rFonts w:ascii="Times New Roman"/>
                <w:b w:val="false"/>
                <w:i w:val="false"/>
                <w:color w:val="000000"/>
                <w:sz w:val="20"/>
              </w:rPr>
              <w:t>
Халық аспаптар оркестрлері</w:t>
            </w:r>
          </w:p>
          <w:bookmarkEnd w:id="481"/>
          <w:p>
            <w:pPr>
              <w:spacing w:after="20"/>
              <w:ind w:left="20"/>
              <w:jc w:val="both"/>
            </w:pPr>
            <w:r>
              <w:rPr>
                <w:rFonts w:ascii="Times New Roman"/>
                <w:b w:val="false"/>
                <w:i w:val="false"/>
                <w:color w:val="000000"/>
                <w:sz w:val="20"/>
              </w:rPr>
              <w:t>
Оркестры народных инструментов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82"/>
          <w:p>
            <w:pPr>
              <w:spacing w:after="20"/>
              <w:ind w:left="20"/>
              <w:jc w:val="both"/>
            </w:pPr>
            <w:r>
              <w:rPr>
                <w:rFonts w:ascii="Times New Roman"/>
                <w:b w:val="false"/>
                <w:i w:val="false"/>
                <w:color w:val="000000"/>
                <w:sz w:val="20"/>
              </w:rPr>
              <w:t>
Хореографиялық</w:t>
            </w:r>
          </w:p>
          <w:bookmarkEnd w:id="482"/>
          <w:p>
            <w:pPr>
              <w:spacing w:after="20"/>
              <w:ind w:left="20"/>
              <w:jc w:val="both"/>
            </w:pPr>
            <w:r>
              <w:rPr>
                <w:rFonts w:ascii="Times New Roman"/>
                <w:b w:val="false"/>
                <w:i w:val="false"/>
                <w:color w:val="000000"/>
                <w:sz w:val="20"/>
              </w:rPr>
              <w:t>
Хореографические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83"/>
          <w:p>
            <w:pPr>
              <w:spacing w:after="20"/>
              <w:ind w:left="20"/>
              <w:jc w:val="both"/>
            </w:pPr>
            <w:r>
              <w:rPr>
                <w:rFonts w:ascii="Times New Roman"/>
                <w:b w:val="false"/>
                <w:i w:val="false"/>
                <w:color w:val="000000"/>
                <w:sz w:val="20"/>
              </w:rPr>
              <w:t>
Драмалық</w:t>
            </w:r>
          </w:p>
          <w:bookmarkEnd w:id="483"/>
          <w:p>
            <w:pPr>
              <w:spacing w:after="20"/>
              <w:ind w:left="20"/>
              <w:jc w:val="both"/>
            </w:pPr>
            <w:r>
              <w:rPr>
                <w:rFonts w:ascii="Times New Roman"/>
                <w:b w:val="false"/>
                <w:i w:val="false"/>
                <w:color w:val="000000"/>
                <w:sz w:val="20"/>
              </w:rPr>
              <w:t>
Драматические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84"/>
          <w:p>
            <w:pPr>
              <w:spacing w:after="20"/>
              <w:ind w:left="20"/>
              <w:jc w:val="both"/>
            </w:pPr>
            <w:r>
              <w:rPr>
                <w:rFonts w:ascii="Times New Roman"/>
                <w:b w:val="false"/>
                <w:i w:val="false"/>
                <w:color w:val="000000"/>
                <w:sz w:val="20"/>
              </w:rPr>
              <w:t>
Эстрадалық</w:t>
            </w:r>
          </w:p>
          <w:bookmarkEnd w:id="484"/>
          <w:p>
            <w:pPr>
              <w:spacing w:after="20"/>
              <w:ind w:left="20"/>
              <w:jc w:val="both"/>
            </w:pPr>
            <w:r>
              <w:rPr>
                <w:rFonts w:ascii="Times New Roman"/>
                <w:b w:val="false"/>
                <w:i w:val="false"/>
                <w:color w:val="000000"/>
                <w:sz w:val="20"/>
              </w:rPr>
              <w:t>
Эстрадные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85"/>
          <w:p>
            <w:pPr>
              <w:spacing w:after="20"/>
              <w:ind w:left="20"/>
              <w:jc w:val="both"/>
            </w:pPr>
            <w:r>
              <w:rPr>
                <w:rFonts w:ascii="Times New Roman"/>
                <w:b w:val="false"/>
                <w:i w:val="false"/>
                <w:color w:val="000000"/>
                <w:sz w:val="20"/>
              </w:rPr>
              <w:t>
Өзгелері</w:t>
            </w:r>
          </w:p>
          <w:bookmarkEnd w:id="485"/>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7" w:id="486"/>
    <w:p>
      <w:pPr>
        <w:spacing w:after="0"/>
        <w:ind w:left="0"/>
        <w:jc w:val="both"/>
      </w:pPr>
      <w:r>
        <w:rPr>
          <w:rFonts w:ascii="Times New Roman"/>
          <w:b w:val="false"/>
          <w:i w:val="false"/>
          <w:color w:val="000000"/>
          <w:sz w:val="28"/>
        </w:rPr>
        <w:t xml:space="preserve">
      30. Жанрлар бойынша көркемөнерпаздар шығармашылығы ұжымдары қатысушыларының санын </w:t>
      </w:r>
    </w:p>
    <w:bookmarkEnd w:id="486"/>
    <w:bookmarkStart w:name="z508" w:id="487"/>
    <w:p>
      <w:pPr>
        <w:spacing w:after="0"/>
        <w:ind w:left="0"/>
        <w:jc w:val="both"/>
      </w:pPr>
      <w:r>
        <w:rPr>
          <w:rFonts w:ascii="Times New Roman"/>
          <w:b w:val="false"/>
          <w:i w:val="false"/>
          <w:color w:val="000000"/>
          <w:sz w:val="28"/>
        </w:rPr>
        <w:t>
      көрсетіңіз, адам</w:t>
      </w:r>
    </w:p>
    <w:bookmarkEnd w:id="487"/>
    <w:bookmarkStart w:name="z509" w:id="488"/>
    <w:p>
      <w:pPr>
        <w:spacing w:after="0"/>
        <w:ind w:left="0"/>
        <w:jc w:val="both"/>
      </w:pPr>
      <w:r>
        <w:rPr>
          <w:rFonts w:ascii="Times New Roman"/>
          <w:b w:val="false"/>
          <w:i w:val="false"/>
          <w:color w:val="000000"/>
          <w:sz w:val="28"/>
        </w:rPr>
        <w:t>
      Укажите число участников коллективов самодеятельного творчества по жанрам, человек</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89"/>
          <w:p>
            <w:pPr>
              <w:spacing w:after="20"/>
              <w:ind w:left="20"/>
              <w:jc w:val="both"/>
            </w:pPr>
            <w:r>
              <w:rPr>
                <w:rFonts w:ascii="Times New Roman"/>
                <w:b w:val="false"/>
                <w:i w:val="false"/>
                <w:color w:val="000000"/>
                <w:sz w:val="20"/>
              </w:rPr>
              <w:t>
Жол коды</w:t>
            </w:r>
          </w:p>
          <w:bookmarkEnd w:id="489"/>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90"/>
          <w:p>
            <w:pPr>
              <w:spacing w:after="20"/>
              <w:ind w:left="20"/>
              <w:jc w:val="both"/>
            </w:pPr>
            <w:r>
              <w:rPr>
                <w:rFonts w:ascii="Times New Roman"/>
                <w:b w:val="false"/>
                <w:i w:val="false"/>
                <w:color w:val="000000"/>
                <w:sz w:val="20"/>
              </w:rPr>
              <w:t>
Көрсеткіштер атауы</w:t>
            </w:r>
          </w:p>
          <w:bookmarkEnd w:id="490"/>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91"/>
          <w:p>
            <w:pPr>
              <w:spacing w:after="20"/>
              <w:ind w:left="20"/>
              <w:jc w:val="both"/>
            </w:pPr>
            <w:r>
              <w:rPr>
                <w:rFonts w:ascii="Times New Roman"/>
                <w:b w:val="false"/>
                <w:i w:val="false"/>
                <w:color w:val="000000"/>
                <w:sz w:val="20"/>
              </w:rPr>
              <w:t>
Қатысушылар саны</w:t>
            </w:r>
          </w:p>
          <w:bookmarkEnd w:id="491"/>
          <w:p>
            <w:pPr>
              <w:spacing w:after="20"/>
              <w:ind w:left="20"/>
              <w:jc w:val="both"/>
            </w:pPr>
            <w:r>
              <w:rPr>
                <w:rFonts w:ascii="Times New Roman"/>
                <w:b w:val="false"/>
                <w:i w:val="false"/>
                <w:color w:val="000000"/>
                <w:sz w:val="20"/>
              </w:rPr>
              <w:t>
Число участников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92"/>
          <w:p>
            <w:pPr>
              <w:spacing w:after="20"/>
              <w:ind w:left="20"/>
              <w:jc w:val="both"/>
            </w:pPr>
            <w:r>
              <w:rPr>
                <w:rFonts w:ascii="Times New Roman"/>
                <w:b w:val="false"/>
                <w:i w:val="false"/>
                <w:color w:val="000000"/>
                <w:sz w:val="20"/>
              </w:rPr>
              <w:t>
Одан – ауылдық жерлерде</w:t>
            </w:r>
          </w:p>
          <w:bookmarkEnd w:id="492"/>
          <w:p>
            <w:pPr>
              <w:spacing w:after="20"/>
              <w:ind w:left="20"/>
              <w:jc w:val="both"/>
            </w:pPr>
            <w:r>
              <w:rPr>
                <w:rFonts w:ascii="Times New Roman"/>
                <w:b w:val="false"/>
                <w:i w:val="false"/>
                <w:color w:val="000000"/>
                <w:sz w:val="20"/>
              </w:rPr>
              <w:t>
Из них – в сельской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93"/>
          <w:p>
            <w:pPr>
              <w:spacing w:after="20"/>
              <w:ind w:left="20"/>
              <w:jc w:val="both"/>
            </w:pPr>
            <w:r>
              <w:rPr>
                <w:rFonts w:ascii="Times New Roman"/>
                <w:b w:val="false"/>
                <w:i w:val="false"/>
                <w:color w:val="000000"/>
                <w:sz w:val="20"/>
              </w:rPr>
              <w:t>
барлығы</w:t>
            </w:r>
          </w:p>
          <w:bookmarkEnd w:id="493"/>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94"/>
          <w:p>
            <w:pPr>
              <w:spacing w:after="20"/>
              <w:ind w:left="20"/>
              <w:jc w:val="both"/>
            </w:pPr>
            <w:r>
              <w:rPr>
                <w:rFonts w:ascii="Times New Roman"/>
                <w:b w:val="false"/>
                <w:i w:val="false"/>
                <w:color w:val="000000"/>
                <w:sz w:val="20"/>
              </w:rPr>
              <w:t>
одан: балалар</w:t>
            </w:r>
          </w:p>
          <w:bookmarkEnd w:id="494"/>
          <w:p>
            <w:pPr>
              <w:spacing w:after="20"/>
              <w:ind w:left="20"/>
              <w:jc w:val="both"/>
            </w:pPr>
            <w:r>
              <w:rPr>
                <w:rFonts w:ascii="Times New Roman"/>
                <w:b w:val="false"/>
                <w:i w:val="false"/>
                <w:color w:val="000000"/>
                <w:sz w:val="20"/>
              </w:rPr>
              <w:t>
из них: детей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95"/>
          <w:p>
            <w:pPr>
              <w:spacing w:after="20"/>
              <w:ind w:left="20"/>
              <w:jc w:val="both"/>
            </w:pPr>
            <w:r>
              <w:rPr>
                <w:rFonts w:ascii="Times New Roman"/>
                <w:b w:val="false"/>
                <w:i w:val="false"/>
                <w:color w:val="000000"/>
                <w:sz w:val="20"/>
              </w:rPr>
              <w:t>
барлығы</w:t>
            </w:r>
          </w:p>
          <w:bookmarkEnd w:id="495"/>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96"/>
          <w:p>
            <w:pPr>
              <w:spacing w:after="20"/>
              <w:ind w:left="20"/>
              <w:jc w:val="both"/>
            </w:pPr>
            <w:r>
              <w:rPr>
                <w:rFonts w:ascii="Times New Roman"/>
                <w:b w:val="false"/>
                <w:i w:val="false"/>
                <w:color w:val="000000"/>
                <w:sz w:val="20"/>
              </w:rPr>
              <w:t>
одан: балалар</w:t>
            </w:r>
          </w:p>
          <w:bookmarkEnd w:id="496"/>
          <w:p>
            <w:pPr>
              <w:spacing w:after="20"/>
              <w:ind w:left="20"/>
              <w:jc w:val="both"/>
            </w:pPr>
            <w:r>
              <w:rPr>
                <w:rFonts w:ascii="Times New Roman"/>
                <w:b w:val="false"/>
                <w:i w:val="false"/>
                <w:color w:val="000000"/>
                <w:sz w:val="20"/>
              </w:rPr>
              <w:t>
из них: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97"/>
          <w:p>
            <w:pPr>
              <w:spacing w:after="20"/>
              <w:ind w:left="20"/>
              <w:jc w:val="both"/>
            </w:pPr>
            <w:r>
              <w:rPr>
                <w:rFonts w:ascii="Times New Roman"/>
                <w:b w:val="false"/>
                <w:i w:val="false"/>
                <w:color w:val="000000"/>
                <w:sz w:val="20"/>
              </w:rPr>
              <w:t>
Хор және вокал</w:t>
            </w:r>
          </w:p>
          <w:bookmarkEnd w:id="497"/>
          <w:p>
            <w:pPr>
              <w:spacing w:after="20"/>
              <w:ind w:left="20"/>
              <w:jc w:val="both"/>
            </w:pPr>
            <w:r>
              <w:rPr>
                <w:rFonts w:ascii="Times New Roman"/>
                <w:b w:val="false"/>
                <w:i w:val="false"/>
                <w:color w:val="000000"/>
                <w:sz w:val="20"/>
              </w:rPr>
              <w:t>
Хоровые и вокальные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98"/>
          <w:p>
            <w:pPr>
              <w:spacing w:after="20"/>
              <w:ind w:left="20"/>
              <w:jc w:val="both"/>
            </w:pPr>
            <w:r>
              <w:rPr>
                <w:rFonts w:ascii="Times New Roman"/>
                <w:b w:val="false"/>
                <w:i w:val="false"/>
                <w:color w:val="000000"/>
                <w:sz w:val="20"/>
              </w:rPr>
              <w:t>
Ән және биансамбльдері</w:t>
            </w:r>
          </w:p>
          <w:bookmarkEnd w:id="498"/>
          <w:p>
            <w:pPr>
              <w:spacing w:after="20"/>
              <w:ind w:left="20"/>
              <w:jc w:val="both"/>
            </w:pPr>
            <w:r>
              <w:rPr>
                <w:rFonts w:ascii="Times New Roman"/>
                <w:b w:val="false"/>
                <w:i w:val="false"/>
                <w:color w:val="000000"/>
                <w:sz w:val="20"/>
              </w:rPr>
              <w:t>
Ансамбли песни и танца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99"/>
          <w:p>
            <w:pPr>
              <w:spacing w:after="20"/>
              <w:ind w:left="20"/>
              <w:jc w:val="both"/>
            </w:pPr>
            <w:r>
              <w:rPr>
                <w:rFonts w:ascii="Times New Roman"/>
                <w:b w:val="false"/>
                <w:i w:val="false"/>
                <w:color w:val="000000"/>
                <w:sz w:val="20"/>
              </w:rPr>
              <w:t>
Фольклорлық</w:t>
            </w:r>
          </w:p>
          <w:bookmarkEnd w:id="499"/>
          <w:p>
            <w:pPr>
              <w:spacing w:after="20"/>
              <w:ind w:left="20"/>
              <w:jc w:val="both"/>
            </w:pPr>
            <w:r>
              <w:rPr>
                <w:rFonts w:ascii="Times New Roman"/>
                <w:b w:val="false"/>
                <w:i w:val="false"/>
                <w:color w:val="000000"/>
                <w:sz w:val="20"/>
              </w:rPr>
              <w:t xml:space="preserve">
Фольклорные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500"/>
          <w:p>
            <w:pPr>
              <w:spacing w:after="20"/>
              <w:ind w:left="20"/>
              <w:jc w:val="both"/>
            </w:pPr>
            <w:r>
              <w:rPr>
                <w:rFonts w:ascii="Times New Roman"/>
                <w:b w:val="false"/>
                <w:i w:val="false"/>
                <w:color w:val="000000"/>
                <w:sz w:val="20"/>
              </w:rPr>
              <w:t>
Отбасы ансамбльдері</w:t>
            </w:r>
          </w:p>
          <w:bookmarkEnd w:id="500"/>
          <w:p>
            <w:pPr>
              <w:spacing w:after="20"/>
              <w:ind w:left="20"/>
              <w:jc w:val="both"/>
            </w:pPr>
            <w:r>
              <w:rPr>
                <w:rFonts w:ascii="Times New Roman"/>
                <w:b w:val="false"/>
                <w:i w:val="false"/>
                <w:color w:val="000000"/>
                <w:sz w:val="20"/>
              </w:rPr>
              <w:t>
Семейные ансамбли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01"/>
          <w:p>
            <w:pPr>
              <w:spacing w:after="20"/>
              <w:ind w:left="20"/>
              <w:jc w:val="both"/>
            </w:pPr>
            <w:r>
              <w:rPr>
                <w:rFonts w:ascii="Times New Roman"/>
                <w:b w:val="false"/>
                <w:i w:val="false"/>
                <w:color w:val="000000"/>
                <w:sz w:val="20"/>
              </w:rPr>
              <w:t>
Халық аспаптар оркестрлері</w:t>
            </w:r>
          </w:p>
          <w:bookmarkEnd w:id="501"/>
          <w:p>
            <w:pPr>
              <w:spacing w:after="20"/>
              <w:ind w:left="20"/>
              <w:jc w:val="both"/>
            </w:pPr>
            <w:r>
              <w:rPr>
                <w:rFonts w:ascii="Times New Roman"/>
                <w:b w:val="false"/>
                <w:i w:val="false"/>
                <w:color w:val="000000"/>
                <w:sz w:val="20"/>
              </w:rPr>
              <w:t>
Оркестры народных инструментов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502"/>
          <w:p>
            <w:pPr>
              <w:spacing w:after="20"/>
              <w:ind w:left="20"/>
              <w:jc w:val="both"/>
            </w:pPr>
            <w:r>
              <w:rPr>
                <w:rFonts w:ascii="Times New Roman"/>
                <w:b w:val="false"/>
                <w:i w:val="false"/>
                <w:color w:val="000000"/>
                <w:sz w:val="20"/>
              </w:rPr>
              <w:t>
Хореографиялық</w:t>
            </w:r>
          </w:p>
          <w:bookmarkEnd w:id="502"/>
          <w:p>
            <w:pPr>
              <w:spacing w:after="20"/>
              <w:ind w:left="20"/>
              <w:jc w:val="both"/>
            </w:pPr>
            <w:r>
              <w:rPr>
                <w:rFonts w:ascii="Times New Roman"/>
                <w:b w:val="false"/>
                <w:i w:val="false"/>
                <w:color w:val="000000"/>
                <w:sz w:val="20"/>
              </w:rPr>
              <w:t>
Хореографические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03"/>
          <w:p>
            <w:pPr>
              <w:spacing w:after="20"/>
              <w:ind w:left="20"/>
              <w:jc w:val="both"/>
            </w:pPr>
            <w:r>
              <w:rPr>
                <w:rFonts w:ascii="Times New Roman"/>
                <w:b w:val="false"/>
                <w:i w:val="false"/>
                <w:color w:val="000000"/>
                <w:sz w:val="20"/>
              </w:rPr>
              <w:t>
Драмалық</w:t>
            </w:r>
          </w:p>
          <w:bookmarkEnd w:id="503"/>
          <w:p>
            <w:pPr>
              <w:spacing w:after="20"/>
              <w:ind w:left="20"/>
              <w:jc w:val="both"/>
            </w:pPr>
            <w:r>
              <w:rPr>
                <w:rFonts w:ascii="Times New Roman"/>
                <w:b w:val="false"/>
                <w:i w:val="false"/>
                <w:color w:val="000000"/>
                <w:sz w:val="20"/>
              </w:rPr>
              <w:t>
Драматические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04"/>
          <w:p>
            <w:pPr>
              <w:spacing w:after="20"/>
              <w:ind w:left="20"/>
              <w:jc w:val="both"/>
            </w:pPr>
            <w:r>
              <w:rPr>
                <w:rFonts w:ascii="Times New Roman"/>
                <w:b w:val="false"/>
                <w:i w:val="false"/>
                <w:color w:val="000000"/>
                <w:sz w:val="20"/>
              </w:rPr>
              <w:t>
Эстрадалық</w:t>
            </w:r>
          </w:p>
          <w:bookmarkEnd w:id="504"/>
          <w:p>
            <w:pPr>
              <w:spacing w:after="20"/>
              <w:ind w:left="20"/>
              <w:jc w:val="both"/>
            </w:pPr>
            <w:r>
              <w:rPr>
                <w:rFonts w:ascii="Times New Roman"/>
                <w:b w:val="false"/>
                <w:i w:val="false"/>
                <w:color w:val="000000"/>
                <w:sz w:val="20"/>
              </w:rPr>
              <w:t>
Эстрадные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05"/>
          <w:p>
            <w:pPr>
              <w:spacing w:after="20"/>
              <w:ind w:left="20"/>
              <w:jc w:val="both"/>
            </w:pPr>
            <w:r>
              <w:rPr>
                <w:rFonts w:ascii="Times New Roman"/>
                <w:b w:val="false"/>
                <w:i w:val="false"/>
                <w:color w:val="000000"/>
                <w:sz w:val="20"/>
              </w:rPr>
              <w:t>
Өзгелері</w:t>
            </w:r>
          </w:p>
          <w:bookmarkEnd w:id="505"/>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7" w:id="506"/>
    <w:p>
      <w:pPr>
        <w:spacing w:after="0"/>
        <w:ind w:left="0"/>
        <w:jc w:val="both"/>
      </w:pPr>
      <w:r>
        <w:rPr>
          <w:rFonts w:ascii="Times New Roman"/>
          <w:b w:val="false"/>
          <w:i w:val="false"/>
          <w:color w:val="000000"/>
          <w:sz w:val="28"/>
        </w:rPr>
        <w:t>
      31. Статистикалық нысанды толтыруға жұмсалған уақытты көрсетіңіз, сағатпен</w:t>
      </w:r>
    </w:p>
    <w:bookmarkEnd w:id="506"/>
    <w:bookmarkStart w:name="z528" w:id="507"/>
    <w:p>
      <w:pPr>
        <w:spacing w:after="0"/>
        <w:ind w:left="0"/>
        <w:jc w:val="both"/>
      </w:pPr>
      <w:r>
        <w:rPr>
          <w:rFonts w:ascii="Times New Roman"/>
          <w:b w:val="false"/>
          <w:i w:val="false"/>
          <w:color w:val="000000"/>
          <w:sz w:val="28"/>
        </w:rPr>
        <w:t>
      (қажеттісін қоршаңыз)</w:t>
      </w:r>
    </w:p>
    <w:bookmarkEnd w:id="507"/>
    <w:bookmarkStart w:name="z529" w:id="508"/>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p>
    <w:p>
      <w:pPr>
        <w:spacing w:after="0"/>
        <w:ind w:left="0"/>
        <w:jc w:val="both"/>
      </w:pPr>
      <w:r>
        <w:rPr>
          <w:rFonts w:ascii="Times New Roman"/>
          <w:b w:val="false"/>
          <w:i w:val="false"/>
          <w:color w:val="000000"/>
          <w:sz w:val="28"/>
        </w:rPr>
        <w:t>
      Атауы Мекенжайы (репонденттің)</w:t>
      </w:r>
    </w:p>
    <w:p>
      <w:pPr>
        <w:spacing w:after="0"/>
        <w:ind w:left="0"/>
        <w:jc w:val="both"/>
      </w:pPr>
      <w:r>
        <w:rPr>
          <w:rFonts w:ascii="Times New Roman"/>
          <w:b w:val="false"/>
          <w:i w:val="false"/>
          <w:color w:val="000000"/>
          <w:sz w:val="28"/>
        </w:rPr>
        <w:t xml:space="preserve">       Наименование________________________________</w:t>
      </w:r>
    </w:p>
    <w:p>
      <w:pPr>
        <w:spacing w:after="0"/>
        <w:ind w:left="0"/>
        <w:jc w:val="both"/>
      </w:pPr>
      <w:r>
        <w:rPr>
          <w:rFonts w:ascii="Times New Roman"/>
          <w:b w:val="false"/>
          <w:i w:val="false"/>
          <w:color w:val="000000"/>
          <w:sz w:val="28"/>
        </w:rPr>
        <w:t xml:space="preserve">       Адрес (респондента)___________________________</w:t>
      </w:r>
    </w:p>
    <w:p>
      <w:pPr>
        <w:spacing w:after="0"/>
        <w:ind w:left="0"/>
        <w:jc w:val="both"/>
      </w:pPr>
      <w:r>
        <w:rPr>
          <w:rFonts w:ascii="Times New Roman"/>
          <w:b w:val="false"/>
          <w:i w:val="false"/>
          <w:color w:val="000000"/>
          <w:sz w:val="28"/>
        </w:rPr>
        <w:t xml:space="preserve">       Телефоны (респонденттің) ______________________</w:t>
      </w:r>
    </w:p>
    <w:p>
      <w:pPr>
        <w:spacing w:after="0"/>
        <w:ind w:left="0"/>
        <w:jc w:val="both"/>
      </w:pPr>
      <w:r>
        <w:rPr>
          <w:rFonts w:ascii="Times New Roman"/>
          <w:b w:val="false"/>
          <w:i w:val="false"/>
          <w:color w:val="000000"/>
          <w:sz w:val="28"/>
        </w:rPr>
        <w:t xml:space="preserve">       _____________________________________________</w:t>
      </w:r>
    </w:p>
    <w:p>
      <w:pPr>
        <w:spacing w:after="0"/>
        <w:ind w:left="0"/>
        <w:jc w:val="both"/>
      </w:pPr>
      <w:r>
        <w:rPr>
          <w:rFonts w:ascii="Times New Roman"/>
          <w:b w:val="false"/>
          <w:i w:val="false"/>
          <w:color w:val="000000"/>
          <w:sz w:val="28"/>
        </w:rPr>
        <w:t xml:space="preserve">       Телефон(респондента) стационарлық ұялыстационарный мобильный</w:t>
      </w:r>
    </w:p>
    <w:p>
      <w:pPr>
        <w:spacing w:after="0"/>
        <w:ind w:left="0"/>
        <w:jc w:val="both"/>
      </w:pPr>
      <w:r>
        <w:rPr>
          <w:rFonts w:ascii="Times New Roman"/>
          <w:b w:val="false"/>
          <w:i w:val="false"/>
          <w:color w:val="000000"/>
          <w:sz w:val="28"/>
        </w:rPr>
        <w:t xml:space="preserve">       Электрондық пошта мекенжайы (респонденттің)</w:t>
      </w:r>
    </w:p>
    <w:p>
      <w:pPr>
        <w:spacing w:after="0"/>
        <w:ind w:left="0"/>
        <w:jc w:val="both"/>
      </w:pPr>
      <w:r>
        <w:rPr>
          <w:rFonts w:ascii="Times New Roman"/>
          <w:b w:val="false"/>
          <w:i w:val="false"/>
          <w:color w:val="000000"/>
          <w:sz w:val="28"/>
        </w:rPr>
        <w:t xml:space="preserve">       Адрес электронной почты (респондента) _____________________________________</w:t>
      </w:r>
    </w:p>
    <w:p>
      <w:pPr>
        <w:spacing w:after="0"/>
        <w:ind w:left="0"/>
        <w:jc w:val="both"/>
      </w:pPr>
      <w:r>
        <w:rPr>
          <w:rFonts w:ascii="Times New Roman"/>
          <w:b w:val="false"/>
          <w:i w:val="false"/>
          <w:color w:val="000000"/>
          <w:sz w:val="28"/>
        </w:rPr>
        <w:t xml:space="preserve">       Орындаушы Исполнитель _________________________________________________</w:t>
      </w:r>
    </w:p>
    <w:p>
      <w:pPr>
        <w:spacing w:after="0"/>
        <w:ind w:left="0"/>
        <w:jc w:val="both"/>
      </w:pPr>
      <w:r>
        <w:rPr>
          <w:rFonts w:ascii="Times New Roman"/>
          <w:b w:val="false"/>
          <w:i w:val="false"/>
          <w:color w:val="000000"/>
          <w:sz w:val="28"/>
        </w:rPr>
        <w:t>тегі, аты және әкесінің аты (бар болған жағдайда) қолы, телефоны (орындаушының)фамилия,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атқарушы тұлға</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w:t>
      </w:r>
    </w:p>
    <w:p>
      <w:pPr>
        <w:spacing w:after="0"/>
        <w:ind w:left="0"/>
        <w:jc w:val="both"/>
      </w:pPr>
      <w:r>
        <w:rPr>
          <w:rFonts w:ascii="Times New Roman"/>
          <w:b w:val="false"/>
          <w:i w:val="false"/>
          <w:color w:val="000000"/>
          <w:sz w:val="28"/>
        </w:rPr>
        <w:t xml:space="preserve">       ________________________________________ _________________________________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тұлға</w:t>
      </w:r>
    </w:p>
    <w:p>
      <w:pPr>
        <w:spacing w:after="0"/>
        <w:ind w:left="0"/>
        <w:jc w:val="both"/>
      </w:pPr>
      <w:r>
        <w:rPr>
          <w:rFonts w:ascii="Times New Roman"/>
          <w:b w:val="false"/>
          <w:i w:val="false"/>
          <w:color w:val="000000"/>
          <w:sz w:val="28"/>
        </w:rPr>
        <w:t xml:space="preserve">       Руководитель или лицо, исполняющее его обязанности</w:t>
      </w:r>
    </w:p>
    <w:p>
      <w:pPr>
        <w:spacing w:after="0"/>
        <w:ind w:left="0"/>
        <w:jc w:val="both"/>
      </w:pPr>
      <w:r>
        <w:rPr>
          <w:rFonts w:ascii="Times New Roman"/>
          <w:b w:val="false"/>
          <w:i w:val="false"/>
          <w:color w:val="000000"/>
          <w:sz w:val="28"/>
        </w:rPr>
        <w:t xml:space="preserve">       _______________________________________ _________________________________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фамилия, имя и отчество (при его наличии) подпись</w:t>
      </w:r>
    </w:p>
    <w:p>
      <w:pPr>
        <w:spacing w:after="0"/>
        <w:ind w:left="0"/>
        <w:jc w:val="both"/>
      </w:pPr>
      <w:r>
        <w:rPr>
          <w:rFonts w:ascii="Times New Roman"/>
          <w:b w:val="false"/>
          <w:i w:val="false"/>
          <w:color w:val="000000"/>
          <w:sz w:val="28"/>
        </w:rPr>
        <w:t xml:space="preserve">       Ескертпе:</w:t>
      </w:r>
    </w:p>
    <w:p>
      <w:pPr>
        <w:spacing w:after="0"/>
        <w:ind w:left="0"/>
        <w:jc w:val="both"/>
      </w:pPr>
      <w:r>
        <w:rPr>
          <w:rFonts w:ascii="Times New Roman"/>
          <w:b w:val="false"/>
          <w:i w:val="false"/>
          <w:color w:val="000000"/>
          <w:sz w:val="28"/>
        </w:rPr>
        <w:t xml:space="preserve">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2014 жылғы 5 шілдедегі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от 5 июля 2014 года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Руководитель Бюро</w:t>
            </w:r>
            <w:r>
              <w:br/>
            </w:r>
            <w:r>
              <w:rPr>
                <w:rFonts w:ascii="Times New Roman"/>
                <w:b w:val="false"/>
                <w:i w:val="false"/>
                <w:color w:val="000000"/>
                <w:sz w:val="20"/>
              </w:rPr>
              <w:t>национальной статистики</w:t>
            </w:r>
            <w:r>
              <w:br/>
            </w:r>
            <w:r>
              <w:rPr>
                <w:rFonts w:ascii="Times New Roman"/>
                <w:b w:val="false"/>
                <w:i w:val="false"/>
                <w:color w:val="000000"/>
                <w:sz w:val="20"/>
              </w:rPr>
              <w:t>Агентства 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июля 2023 года № 6</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1 бұйрығына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2020 года № 1</w:t>
            </w:r>
          </w:p>
        </w:tc>
      </w:tr>
    </w:tbl>
    <w:bookmarkStart w:name="z533" w:id="509"/>
    <w:p>
      <w:pPr>
        <w:spacing w:after="0"/>
        <w:ind w:left="0"/>
        <w:jc w:val="left"/>
      </w:pPr>
      <w:r>
        <w:rPr>
          <w:rFonts w:ascii="Times New Roman"/>
          <w:b/>
          <w:i w:val="false"/>
          <w:color w:val="000000"/>
        </w:rPr>
        <w:t xml:space="preserve"> "Мәдениет мекемелерінің қызметі туралы есеп" (индексі 1-мәдениет, кезеңділігі жылдық) жалпымемлекеттік статистикалық байқаудың статистикалық нысанын толтыру жөніндегі нұсқаулық</w:t>
      </w:r>
    </w:p>
    <w:bookmarkEnd w:id="509"/>
    <w:p>
      <w:pPr>
        <w:spacing w:after="0"/>
        <w:ind w:left="0"/>
        <w:jc w:val="left"/>
      </w:pPr>
    </w:p>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деятельности учреждений культуры" (индекс 1-культура, периодичность годовая)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10"/>
          <w:p>
            <w:pPr>
              <w:spacing w:after="20"/>
              <w:ind w:left="20"/>
              <w:jc w:val="both"/>
            </w:pPr>
            <w:r>
              <w:rPr>
                <w:rFonts w:ascii="Times New Roman"/>
                <w:b w:val="false"/>
                <w:i w:val="false"/>
                <w:color w:val="000000"/>
                <w:sz w:val="20"/>
              </w:rPr>
              <w:t>
1. Осы Нұсқаулық "Мәдениет мекемелерінің қызметі туралы есеп" (индексі 1-мәдениет, кезеңділігі жылдық) жалпымемлекеттік статистикалық байқаудың статистикалық нысанын (бұдан әрі – статистикалық нысан) толтыруды нақтылайды.</w:t>
            </w:r>
          </w:p>
          <w:bookmarkEnd w:id="510"/>
          <w:p>
            <w:pPr>
              <w:spacing w:after="20"/>
              <w:ind w:left="20"/>
              <w:jc w:val="both"/>
            </w:pPr>
            <w:r>
              <w:rPr>
                <w:rFonts w:ascii="Times New Roman"/>
                <w:b w:val="false"/>
                <w:i w:val="false"/>
                <w:color w:val="000000"/>
                <w:sz w:val="20"/>
              </w:rPr>
              <w:t>
</w:t>
            </w:r>
            <w:r>
              <w:rPr>
                <w:rFonts w:ascii="Times New Roman"/>
                <w:b w:val="false"/>
                <w:i w:val="false"/>
                <w:color w:val="000000"/>
                <w:sz w:val="20"/>
              </w:rPr>
              <w:t>2. Осы Нұсқаулықта мынадай анықтамалар пайдаланылады: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театрлар – театрлық қойылымдарды жасауды, көпшілік алдында орындауды және (немесе) көпшілік алдында көрсетуді жүзеге асыратын ойын-сауық ұйымдары (драмалық, музыкалық-драмалық, музыкалық, хореографиялық, қуыршақ, пантомима, сатира және юмор, балалар мен жасөспірімдерге арналған, жастарға арналған, эксперименттік және өзгелері);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концерттік ұйымдар – әдебиет пен өнер туындыларын көпшілікке орындау және көркемөнер ұжымдары мен жеке орындаушыларды әйгілеу жағдайларын жасауға арналған шаралар кешенін іске асыратын көріністік ұйымдар;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эстрадалық-цирк жанрындағы туындылардың сахналық көрсетілімдерін жүзеге асыратын театр-ойын-сауық ұйымдары цирктер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кітапхана ісі - міндеттеріне кітапханалар желісін құру және дамыту, олардың қорларын қалыптастыру және өңдеу, кітапхана пайдаланушыларға кітапханалық, ақпараттық және ақпараттық-библиографиялық қызмет көрсетуді ұйымдастыру, кітапхана мамандарын даярлау мен олардың біліктілігін арттыру, кітапханалардың дамуын ғылыми және әдістемелік қамтамасыз ету кіретін мәдениет саласы;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кітапхана - ақпараттық, мәдени, білім беру функцияларын орындайтын, баспа және қолжазба құжаттарының ұйымдастырылған қоры, сондай-ақ графикалық, дыбыстық-көрініс материалдары, электронды жеткізгіштерде құжаттары бар және оларды жеке және заңды тұлғаларға уақытша пайдалануға беретін мәдениет ұйымы;</w:t>
            </w:r>
          </w:p>
          <w:p>
            <w:pPr>
              <w:spacing w:after="20"/>
              <w:ind w:left="20"/>
              <w:jc w:val="both"/>
            </w:pPr>
            <w:r>
              <w:rPr>
                <w:rFonts w:ascii="Times New Roman"/>
                <w:b w:val="false"/>
                <w:i w:val="false"/>
                <w:color w:val="000000"/>
                <w:sz w:val="20"/>
              </w:rPr>
              <w:t>
</w:t>
            </w:r>
            <w:r>
              <w:rPr>
                <w:rFonts w:ascii="Times New Roman"/>
                <w:b w:val="false"/>
                <w:i w:val="false"/>
                <w:color w:val="000000"/>
                <w:sz w:val="20"/>
              </w:rPr>
              <w:t>музей заттары мен музей коллекцияларын сақтау, зерделеу және көпшілікке көрсету үшін құрылған, мәдени, білім беру, ғылыми-зерттеу функцияларын жүзеге асыруға және Қазақстан Республикасының тарихи-мәдени мұрасын кеңінен танытуды қамтамасыз етуге арналған мәдениет ұйымдары музейлер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мәдени-демалыс ұйымдары – қызметі уәкілетті орган белгілеген тәртіппен реттелетін күнделікті көпшіліктің араласу (клубтар, мәдениет және демалыс парктері, мәдениет үйлері мен сарайлары, халық шығармашылығы орталықтары (үйлері) және басқалары), жеке адамды, көркемөнерпаз халық шығармашылығын дамыту орталықтары.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Статистикалық нысанды Экономикалық қызмет түрлерінің жалпы жіктеуішінің (бұдан әрі – ЭҚЖЖ) кодтарына сәйкес негізгі және қосалқы қызмет түрі бар заңды тұлғалар және (немесе) олардың құрылымдық және оқшауланған бөлімшелері, дара кәсіпкерлер ұсынады – 90.01.1, 93.29.3, 90.01.2, 90.01.3, 91.01.2, 91.02.0, 91.04.1, 93.21.0, 93.29.9.</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Статистикалық нысан мынадай модульдерден тұрады: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А Модулі - ЭҚЖЖ 90.01.1, 93.29.3;</w:t>
            </w:r>
          </w:p>
          <w:p>
            <w:pPr>
              <w:spacing w:after="20"/>
              <w:ind w:left="20"/>
              <w:jc w:val="both"/>
            </w:pPr>
            <w:r>
              <w:rPr>
                <w:rFonts w:ascii="Times New Roman"/>
                <w:b w:val="false"/>
                <w:i w:val="false"/>
                <w:color w:val="000000"/>
                <w:sz w:val="20"/>
              </w:rPr>
              <w:t>
</w:t>
            </w:r>
            <w:r>
              <w:rPr>
                <w:rFonts w:ascii="Times New Roman"/>
                <w:b w:val="false"/>
                <w:i w:val="false"/>
                <w:color w:val="000000"/>
                <w:sz w:val="20"/>
              </w:rPr>
              <w:t>В Модулі – ЭҚЖЖ 90.01.2;</w:t>
            </w:r>
          </w:p>
          <w:p>
            <w:pPr>
              <w:spacing w:after="20"/>
              <w:ind w:left="20"/>
              <w:jc w:val="both"/>
            </w:pPr>
            <w:r>
              <w:rPr>
                <w:rFonts w:ascii="Times New Roman"/>
                <w:b w:val="false"/>
                <w:i w:val="false"/>
                <w:color w:val="000000"/>
                <w:sz w:val="20"/>
              </w:rPr>
              <w:t>
</w:t>
            </w:r>
            <w:r>
              <w:rPr>
                <w:rFonts w:ascii="Times New Roman"/>
                <w:b w:val="false"/>
                <w:i w:val="false"/>
                <w:color w:val="000000"/>
                <w:sz w:val="20"/>
              </w:rPr>
              <w:t>С Модулі - ЭҚЖЖ 90.01.3;</w:t>
            </w:r>
          </w:p>
          <w:p>
            <w:pPr>
              <w:spacing w:after="20"/>
              <w:ind w:left="20"/>
              <w:jc w:val="both"/>
            </w:pPr>
            <w:r>
              <w:rPr>
                <w:rFonts w:ascii="Times New Roman"/>
                <w:b w:val="false"/>
                <w:i w:val="false"/>
                <w:color w:val="000000"/>
                <w:sz w:val="20"/>
              </w:rPr>
              <w:t>
</w:t>
            </w:r>
            <w:r>
              <w:rPr>
                <w:rFonts w:ascii="Times New Roman"/>
                <w:b w:val="false"/>
                <w:i w:val="false"/>
                <w:color w:val="000000"/>
                <w:sz w:val="20"/>
              </w:rPr>
              <w:t>D Модулі – ЭҚЖЖ 91.01.2;</w:t>
            </w:r>
          </w:p>
          <w:p>
            <w:pPr>
              <w:spacing w:after="20"/>
              <w:ind w:left="20"/>
              <w:jc w:val="both"/>
            </w:pPr>
            <w:r>
              <w:rPr>
                <w:rFonts w:ascii="Times New Roman"/>
                <w:b w:val="false"/>
                <w:i w:val="false"/>
                <w:color w:val="000000"/>
                <w:sz w:val="20"/>
              </w:rPr>
              <w:t>
</w:t>
            </w:r>
            <w:r>
              <w:rPr>
                <w:rFonts w:ascii="Times New Roman"/>
                <w:b w:val="false"/>
                <w:i w:val="false"/>
                <w:color w:val="000000"/>
                <w:sz w:val="20"/>
              </w:rPr>
              <w:t>E Модулі – ЭҚЖЖ 91.02.0;</w:t>
            </w:r>
          </w:p>
          <w:p>
            <w:pPr>
              <w:spacing w:after="20"/>
              <w:ind w:left="20"/>
              <w:jc w:val="both"/>
            </w:pPr>
            <w:r>
              <w:rPr>
                <w:rFonts w:ascii="Times New Roman"/>
                <w:b w:val="false"/>
                <w:i w:val="false"/>
                <w:color w:val="000000"/>
                <w:sz w:val="20"/>
              </w:rPr>
              <w:t>
</w:t>
            </w:r>
            <w:r>
              <w:rPr>
                <w:rFonts w:ascii="Times New Roman"/>
                <w:b w:val="false"/>
                <w:i w:val="false"/>
                <w:color w:val="000000"/>
                <w:sz w:val="20"/>
              </w:rPr>
              <w:t>F Модулі – ЭҚЖЖ 91.04.1;</w:t>
            </w:r>
          </w:p>
          <w:p>
            <w:pPr>
              <w:spacing w:after="20"/>
              <w:ind w:left="20"/>
              <w:jc w:val="both"/>
            </w:pPr>
            <w:r>
              <w:rPr>
                <w:rFonts w:ascii="Times New Roman"/>
                <w:b w:val="false"/>
                <w:i w:val="false"/>
                <w:color w:val="000000"/>
                <w:sz w:val="20"/>
              </w:rPr>
              <w:t>
</w:t>
            </w:r>
            <w:r>
              <w:rPr>
                <w:rFonts w:ascii="Times New Roman"/>
                <w:b w:val="false"/>
                <w:i w:val="false"/>
                <w:color w:val="000000"/>
                <w:sz w:val="20"/>
              </w:rPr>
              <w:t>G Модулі – ЭҚЖЖ 93.21.0;</w:t>
            </w:r>
          </w:p>
          <w:p>
            <w:pPr>
              <w:spacing w:after="20"/>
              <w:ind w:left="20"/>
              <w:jc w:val="both"/>
            </w:pPr>
            <w:r>
              <w:rPr>
                <w:rFonts w:ascii="Times New Roman"/>
                <w:b w:val="false"/>
                <w:i w:val="false"/>
                <w:color w:val="000000"/>
                <w:sz w:val="20"/>
              </w:rPr>
              <w:t>
</w:t>
            </w:r>
            <w:r>
              <w:rPr>
                <w:rFonts w:ascii="Times New Roman"/>
                <w:b w:val="false"/>
                <w:i w:val="false"/>
                <w:color w:val="000000"/>
                <w:sz w:val="20"/>
              </w:rPr>
              <w:t>H Модулі – ЭҚЖЖ 93.29.9.</w:t>
            </w:r>
          </w:p>
          <w:p>
            <w:pPr>
              <w:spacing w:after="20"/>
              <w:ind w:left="20"/>
              <w:jc w:val="both"/>
            </w:pPr>
            <w:r>
              <w:rPr>
                <w:rFonts w:ascii="Times New Roman"/>
                <w:b w:val="false"/>
                <w:i w:val="false"/>
                <w:color w:val="000000"/>
                <w:sz w:val="20"/>
              </w:rPr>
              <w:t>
</w:t>
            </w:r>
            <w:r>
              <w:rPr>
                <w:rFonts w:ascii="Times New Roman"/>
                <w:b w:val="false"/>
                <w:i w:val="false"/>
                <w:color w:val="000000"/>
                <w:sz w:val="20"/>
              </w:rPr>
              <w:t>4. А Модулін өзінің құрамында кәсіби труппасы бар, кәсіби театрлар (опера және балет, музыкалық комедия (оперетталар), драма, жас көрермендер, сатира және әзіл-оспақ, қуыршақ театрлары), театр-студиялар, театр өнерінің шығармашылық ұжымдары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Халық театрлары кәсіби театрлар санына қосылмайды.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Егер бір театр ғимаратында репертуарлары әртүрлі немесе әртүрлі тілдерде, бірақ бір дирекцияға біріктірілген екі шығармашылық ұжым жұмыс жасаса, бір жиынтық есеп толтырылады.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Статистикалық нысанға енгізілетін алғашқы статистикалық деректер негізінде статистикалық нысанның негізгі көрсеткіштері толтырылатын билеттерді, бастапқы құжаттарды өткізу туралы бастапқы есепке алу материалдарына негізделеді.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5. 3-бөлімнің 1-жолында опера және балет, драма, музыкалық комедия (оперетталар), жас көрермендер, қуыршақ және басқа да жанрлар бойынша театрлардың саны көрсетіледі. 3-бөлімнің 1.1-жолында Интернет желісіне қолжетімділігі бар театрлар саны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6. 4-бөлімнің 1-жолында жеке тұрған құрылыстар және үй-жайлар болып табылатын театрлар ғимараттарының (үй-жайларының) жалпы саны көрсетіледі. Үй-жайларға театр орналасқан ғимараттың бөлек бөлігі кіреді.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4-бөлімнің 1.1-жолында жылытылмайтын ғимараттардың (үй-жайлардың) саны, 4-бөлімнің 1.2-жолында авариялық жағдайдағы ғимараттардың (үй-жайлардың) саны, 4-бөлімнің 1.3-жолында күрделі жөндеуді қажет ететін ғимараттардың (үй-жайлардың) саны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4-бөлімнің 1.2 және 1.3-жолдары актінің (қорытындының) немесе театрлар ғимараттарының, үй-жайларының техникалық жағдайын сипаттайтын, Қазақстан Республикасы заңнамасымен белгіленген тәртіппен құрастырылған құжаттың негізінде толтырылады.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4-бөлімнің 2-жолында мүгедектігі бар адамдар үшін қол жетімді театрлар ғимараттарының (үй-жайларының) саны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4-бөлімнің 3-жолында көрермендер залдарындағы орындар саны негізгі залдағы және егер бар болса қосымша залдардағы орындар санының қосындысымен анықталады.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7. 5-бөлімде театр өткізген іс-шаралардың саны көрсетіледі. 5-бөлімде 2-бағанда барлық жолдар бойынша мемлекеттік тілдегі ақпарат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5-бөлімнің 1-жолында іс-шаралар санына театр алаңында өткізілетін спектакльдер, концерттер, шығармашылық кештер және басқа да іс-шаралар қосылады.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5-бөлімнің 1.1-жолында балаларға арнап өткізілген іс-шаралар көрсетіледі. Балалар санатына 15 жасқа дейінгі адамдар жатады.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5-бөлімнің 2-жолында Қазақстан бойынша өз театры шегінен тыс өткізілген іс-шаралардың саны көрсетіледі. "Өз аумағы" деп қала, аудан – театрдың тіркелген жері түсініледі.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5-бөлімнің 2.1-жолында Қазақстан бойынша ауылдық жерде театрдың күшімен өткізілген іс-шаралар саны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5-бөлімнің 3-жолында шет елдердегі гастрольдер саны көрсетіледі. Гастрольдік спектакльдерге театрлық ойын-сауық кәсіпорындармен шарт бойынша театр өткізген спектакльдер жатады. Артистің (ұжымның) немесе театр труппасының алыс және таяу шетелдерде өнер көрсетулері, спектакльдері гастрольдер деп аталады.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5-бөлімнің 4-жолында он-лайн режимде театрда өткізілген іс-шаралардың жалпы саны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5-бөлімнің 5-жолында есепті жылы өткізілген спектакльдер саны (театрдың репертуарлары) көрсетіледі, театрдың репертуарына сәйкес спектакльдер бір рет есепке алынады.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5-бөлімнің 6-жолында суретшімен, балетмейстермен бірігіп қоюшы режиссер жүзеге асыратын спектакль (опералық, драмалық, балет) мен эстрадалық қойылым жасаудың шығармашылық процесі қойылым деп аталады.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8. 6-бөлімде театр өткізген іс-шалалардағы көрермендер саны көрсетіледі. 6-бөлімнің 2-бағанында барлық жолдар бойынша мемлекеттік тілдегі ақпарат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6-бөлімнің 1-жолында өз театрының алаңында өткізілген іс-шалалардағы көрермендер саны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6-бөлімнің 1.1-жолында өз театрының алаңында өткізілген іс-шалалардағы көрермен-балалар қатарына 15 жасқа дейінгі адамдар жатады.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6-бөлімнің 2-жолында Қазақстан бойынша өз аумағынан тыс театр өткізетін іс-шаралардағы көрермендер саны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6-бөлімнің 2.1-жолында Қазақстан бойынша ауылдық жерде театр өткізген іс-шараларға қатысқан көрермендер саны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6-бөлімнің 3-жолында онлайн режимде театрда өткізілген іс-шаралардағы көрермендердің жалпы саны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9. В Модулін кәсіби концерттік қызметті жүзеге асыратын дербес баланстағы да, кәсіпорындар мен ұйымдар балансындағы да концерттік ұйымдар (филармониялар, концерттік бірлестіктер, концерттік залдар) мен дербес ұйымдар (музыкалық, хор, би) жасайды. Концерттік ұйымдарға жеке ұжымдар жатпайды, олардың қызмет түрі ЭҚЖЖ 93.29.9 – Н Модулінде ескертілген "Демалысты және ойын-сауық ұйымдастыру жөніндегі қызметтің өзге де түрлері" жатады.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7-бөлімнің 2-жолында концерт қызметін (концерт залдары) жүзеге асыру үшін тұрақты пайдаланылатын және ұйымға жеке меншік, шаруашылық жүргізу немесе жедел басқару құқығында тиесілі не ұйым жалға алу құқығында пайдаланатын (ғимараттардың) үй-жайлардың жалпы саны көрсетіледі. Ғимарат ретінде жеке тұрған құрылыс, үй-жайлары мәнінде концерттік іс-шараларды және (немесе) дайындық процесін жүргізу үшін пайдаланылатын ғимараттардың оқшауланған бөліктері түсіндіріледі.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7-бөлімнің 2.1-жолында жылытылмайтын ғимараттар (үй-жайлар) саны, 7-бөлімнің 2.2-жолында авариялық жағдайдағы ғимараттар (үй-жайлар) саны, 7-бөлімнің 2.3-жолында күрделі жөндеуді және қалпына келтіруді талап ететін ғимараттар (үй-жайлар) саны көрсетіледі.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7-бөлімнің 2.2 және 2.3-жолдары ғимараттың (үй-жайдың) техникалық жағдайын сипаттайтын акт (қорытынды) негізінде немесе белгіленген тәртіппен жазылған құжаттың негізінде толтырылады.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7-бөлімнің 3-жолында мүгедектігі бар адамдар үшін қол жетімді концерт ұйымдары ғимараттарының (үй-жайларының) саны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11. 8, 9-бөлімдерде концерттерге белгілі, алдын ала құрылған бағдарлама бойынша әртістердің көпшілік алдына шығуы жатады. Осы бөлімдерде филармониялық концерттер көрсетіледі, оларға симфониялық оркестрлердің, хор және хореографиялық ұжымдардың, халық аспаптары оркестрлерінің және үрмелі оркестрлердің (ересектермен қатар балаларға арналған) қойылымдары, опералық және камералық түрдегі вокалист-солистердің, балет әртістерінің, солистер, көркем сөз оқу шеберлерінің, камералық-вокалдық және аспаптық ансамбльдер мен топтардың, би ансамбльдерінің (ересектермен қатар балаларға арналған) концерттері, концерттік-дәрістер, эстрадалық концерттер (ересектермен қатар балаларға арналған) жатады, оларға эстрадалық оркестрлердің, вокалдық және вокалдық-аспаптық топтардың, қуыршақ топтарының, пантомима ұжымдарының, көлеңке театрларының көрсетілімдері жатады. Балалар санатына 15 жасқа дейінгі адамдар жатады.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8-бөлімінің 1-жолында өткізілген концерттердің жалпы саны көрсетіледі, оларға өз аумағында өткілген концерттер және Қазақстан бойынша өз аумағынан тыс жерде өткізілген концерттер жатады. "Өз аумағында" деп қала, аудан – концерт ұйымының тіркелген орны түсініледі.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8-бөлімінің 2-жолында өз аумағында өткілген концерттер көрсетеді. Есепті кезең ішінде өз аумағында концерт ұйымы немесе дербес ұжым өткізген концерттер санын меншікті немесе жалдамалы үй-жайлардағы сияқты тараптық ұйымдар алаңдарындағы (сахнада), яғни бір реттік концерттерді (клубтарда, мәдениет үйлерінде, театрларда) көрсетеді.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8-бөлімнің 3-жолында Қазақстан бойынша өз аумағынан тыс жерде өткізілген концерттер көрсетіледі. Қазақстан Республикасында өткізілген гастрольдік және көшпелі концерттер туралы деректер үй-жайда концерт өткізген ұйым емес, осы концерттерді өткізетін концерттік ұйым көрсетеді.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8-бөлімнің 4-жолында он-лайн режимде (виртуалды алаңдарда) өткізілген концерттердің жалпы саны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8-бөлімнің 5-жолында шетелде өткізілген гастрольдердің саны көрсетіледі. Гастрольдерге әртістің немесе ұжымның (ансамбль, хор және өзгелер) оның тұрақты қызметінен алыс және жақын шет елдерде көрсетілімдері кіреді.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12. 9-бөлімде концерттік ұйым өткізетін концерттердегі көрермендердің жалпы саны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С Модуліне стационарлық цирктер (қысқы және жазғы), жылжымалы (шапито), сахнадағы цирк, хайуанаттар циркі бойынша деректер кіреді.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Егер бір цирк ғимаратында репертуарлары әртүрлі немесе әртүрлі тілдерде, бірақ бір дирекцияға біріктірілген екі шығармашылық ұжым жұмыс жасаса, онда бір жинақты нысан толтырылады.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Статистикалық нысанға енгізілетін алғашқы статистикалық деректер негізінде статистикалық нысанның негізгі көрсеткіштері толтырылатын билеттерді, бастапқы құжаттарды өткізу туралы бастапқы есепке алу материалдарына негізделеді.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14. 10-бөлімнің 1-жолында цирктер саны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10-бөлімнің 1.1-жолында Интернет желісіне қолжетімділігі бар цирктер саны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10-бөлімнің 2-жолында жеке тұрған құрылыстар болып табылатын цирктер ғимараттарының (үй-жайларының) және ғимараттың оқшауланған бөлігіне жататын үй-жайлардың жалпы саны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10-бөлімнің 2.1-жолында жылытылмайтын ғимараттардың (үй-жайлардың) саны, 10-бөлімінің 2.2-жолында авариялық жағдайдағы ғимараттардың (үй-жайлардың) саны, 10-бөлімнің 2.3-жолында күрделі жөндеуді қажет ететін ғимараттардың (үй-жайлардың) саны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10-бөлімнің 2.2 және 2.3-жолдары актінің (қорытындының) немесе цирктер ғимараттарының (үй-жайларының) техникалық жағдайын сипаттайтын Қазақстан Республикасы заңнамасымен белгіленген тәртіпте құрастырылған құжаттың негізінде толтырылады.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10-бөлімнің 3-жолында мүгедектігі бар адамдар үшін қолжетімді цирктегі ғимараттар (үй-жайлар) саны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10-бөлімнің 4-жолында көрермендер залдарындағы орындардың саны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15. 11-бөлімнің 1-жолында іс-шаралар санына цирк өткізетін қойылымдар, концерттер және басқа да іс-шаралар кіреді.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11-бөлімнің 1.1-жолында балаларға арнап өткізілген іс-шаралар көрсетіледі. Балалар санатына 15 жасқа дейінгі адамдар жатады.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11-бөлімнің 2-жолында виртуалды залдарда цирк өткізген қойылымдардың, іс-шаралардың саны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11-бөлімнің 3-жолында өз қаласының сыртында тараптық ұйымдардың сахналық алаңдарында көрсетілетін бірреттік қойылымдарға жататын көшпелі қойылымдар есептіленеді.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11-бөлімнің 3.1-жолында шетелде, оның жақын және алыс шет елдердегі тұрақты қызметі орнынан тыс жерде гастрольдердің саны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11-бөлімнің 4-жолында суретшімен бірге қоюшы режиссер жүзеге асыратын цирк және эстрадалық қойылым құрудың шығармашылық процесі болып табылатын жаңа қойылымдар саны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11-бөлімнің 5-жолында көрермендер санына іс-шараларға қатысқан адамдар саны кіреді.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11-бөлімнің 5.1-жолында көрермен-балалар саны көрсетіледі, оларға 15 жасқа дейінгі адамдар жатады.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11-бөлімнің 6-жолында виртуалды режимде циркте өткізілген іс-шаралардың жалпы саны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16. D Модулі ақпарат, кітапхана және баспа ісі жөніндегі мемлекетаралық стандарттар (бұдан әрі – АКБІС МЕМСТ), 7.20-2000 "Кітапхана статистикасы" және 7.0-99 "Ақпараттық-кітапханалық қызмет, библиография. Терминдер және анықтамалар" МЕМСТ сәйкес толтырылады.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Статистикалық нысанға енгізілетін алғашқы статистикалық деректер алғашқы есепке алу материалдарына – түгендеу кітаптарына, жиынтық есеп кітабына, кітапхана жұмысының күнделіктеріне, оқырмандар формулярларына негізделеді.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құрылымдық бөлімшеге заңды тұлға статистикалық нысанды тапсыру бойынша өкілеттіктер берген жағдайда, онда статистикалық нысан өзінің орналасқан жері бойынша аумақтық статистика бөлімшелеріне ұсынылады. Егер құрылымдық бөлімшенің статистикалық нысанды тапсыру бойынша өкілеттіктері болмаса, онда заңды тұлға статистикалық нысанды өзі орналасқан жеріндегі аумақтық статистика бөлімшелеріне олардың орналасқан жерлерін көрсете отырып, өзінің құрылымдық бөлімшелері бөлінісінде тапсырады.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Кітапханалар мақсатты қолданылуы, тұтынушылар контингенті, қорлардың тақырыптық және түр құрамы бойынша сараланады.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17. Есепті жылы жұмыс істемеген, бірақ материалдық базасы бар кітапханалар 14-бөлімнің 1-7-жолдарын және 15-бөлімнің 7-8-бағандарын толтырмайды.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18. 12-бөлімнің 1-жолында кітапханалық мекеме ретінде есепті бірлікке кітапхананың бөлімшесі болып табылатын кітап беру пунктілері, жылжымалы кітапханалардың барлық түрлері, оқу залдары, балалар бөліктемелеі қабылданбайды. Кітапханалардың бұл бөліктемелерінің кітап қорлары мен қызметі өздері құрамына кіретін кітапханаларда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12-бөлімнің 1-жолында кітапхана теңгеріміндегі құрылымдық (ведомстволық бағыныстағы) бірліктер саны (статистикалық нысандарды ұсынған ұйымдар саны) көрсетіледі.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12-бөлімнің 1.1-жолында ғылыми кітапханалар, ғылымның дамуын қамтамасыз ететін, зерттеу қызметімен байланысты ғылыми мекемелер мен жекелеген тұлғалардың тиісті қор мен ақпараттық-іздестіру аппаратының негізінде ақпараттық қажеттіліктерін қанағаттандыратын көрсетіледі.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12-бөлімнің 1.2-жолында әмбебап кітапханалар –тақырыптық және типологиялық шектеулерсіз қалыптасқан қорлар негізінде әр түрлі оқырман қажеттілігін қанағаттандыратын кітапханалар көрсетіледі. Әмбебап кітапханалар жалпыға қолжетімді, халықтың барлық топтарына немесе оқырмандардың кейбір санаттарына (балаларға, жасөспірімдерге) қызмет көрсетуге арналған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2-бөлімнің 1.3-жолында арнайы кітапханалар – пайдаланушылардың кәсіби қажеттіліктерін және оқырмандардың ерекше топтарының арнайы қажеттіліктерін тиісті қор мен ақпараттық-іздестіру аппаратының (патенттік-техникалық, зағип және нашар көретін азаматтарға арналған кітапханалар, ғылыми зерттеу институттары) негізінде қамтамасыз ететін кітапханалар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12-бөлімнің 3-жолында әдебиеттерді беру пунктіне кітапханаларды пайдаланушылардың тұратын жері, жұмысы немесе оқу орны бойынша ұйымдастырылған кітапханалардың аумақтық оқшауланған бөлімшелері, стационарлық емес кітапханалық қызмет көрсету нысаны жатады.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12-бөлімнің 4-жолында жылжымалы пунктіге арнайы жабдықталған, жиынтықталған көлік құралында (библиобус) орналасқан және өз орналасқан орнын тұрақты кітапханадан аумақтық шалғай орналасқан халықтың топтарына қызмет көрсету үшін өзгертетін кітапхана жатады.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19. 13-бөлімнің 1-жолында кітапхана ғимараттарының (үй-жайларының) жалпы саны көрсетіледі. Оларға кітапхана қоры орналастырылатын және оқырмандарға қызмет көрсетілетін жеке тұрған құрылыстар, сондай-ақ кітапхана қоры орналасқан ғимараттың оқшауланған бөлігі болып табылатын үй-жайлар және мемлекеттік мекемелердің, клубтардың және басқа да мекемелердің ғимараттарында орналасқан үй-жайлар жатады.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13-бөлімнің 1.1-жолында жылытылмайтын ғимараттарда (үй-жайларда), 1.2-жолында авариялық жағдайдағы, 1.3-жолында күрделі жөндеуді талап ететін кітапханалардың саны көрсетіледі.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13-бөлімнің 1.2, 1.3-жолдарда күрделі жөндеуді талап ететін және апатты жағдайдағы ғимараттардың (үй-жайлардың) саны кітапхана ғимаратының (үй-жайының) техникалық жағдайын сипаттайтын акт (қорытынды) негізінде немесе Қазақстан Республикасы заңнамасымен белгіленген тәртіпте құрастырылған құжаттың негізінде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13-бөлімнің 2-жолында мүгедектігі бар адамдар үшін қол жетімді кітапхана ғимараттарының (үй-жайларының) саны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 14-бөлімнің 1-жолында пайдаланушылар-кітапхана қызметтерін пайдаланатын тұлғалар (оқырман, абонент) саны көрсетіледі. Жыл ішіндегі келіп-кету саны емес, есепті кезең ішінде ең болмаса бір рет үйіне немесе кітапхана ішінде оқу үшін кітап, кітапша, журнал, газет алған адамдар есепке алынады. Пайдаланушылар саны тиісті бөлімдердің жылдық қорытынды деректері, кітапхана жұмысының күнделіктері, кітапханаға келген оқырмандар формулярлары негізінде толтырылады және жыл ішіндегі соңғы формулярдың реттік нөмірі бойынша анықталады. Бұл жолда кітапхананың барлық құрылымдық бөлімшелері қызмет көрсеткен, есепті жылда қайта тіркелген және жаңадан жазылған оқырмандардың жиынтық саны көрсетіледі.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14-бөлімнің 2-жолында пайдаланушылардың кітапхананың Интернет-ресурсына (порталына) кіруін қоса алғанда, кітапханаға бару саны көрсетіледі (басылымдар мен материалдарды жазу, қайта тіркеу, алу, айырбастау, қайтару, оларды пайдалану мерзімін жалғастыру, газеттер мен журналдарды қарау, кітапхана өткізетін бұқаралық іс-шараларға қатысу үшін анықтамаларды толтыру үшін) бақылау парағында, пайдаланушының формулярында немесе кітапханада қабылданған құжаттамада, автоматтандыру және механикаландыру құралдарында тіркелген. Бір жыл ішінде жеке абонемент бойынша кітап алған пайдаланушылардың саны соңғы формулярдың бір жылдағы реттік нөмірімен анықталады.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14-бөлімнің 2.1-жолында кітапханалардың интернет-ресурсына (порталына) кіру саны көрсетіледі. Кітапхананың интернет-ресурсына (порталына) кіру қаралған беттердің немесе элементтер санына қарамастан және кітапханаға дәстүрлі келумен салыстырылатын, кітапхана шегінен тыс пайдаланушылардың интернет-ресурсқа (порталға) жүгінуі болып табылады. Кітапхана интернет-ресурсына (порталына) келу санын есепке алу бірлігі кітапхана серверіне бір жүгіну болып табылады. Келу саны статистика есебі бойынша функционал немесе интернет-ресурсқа (порталға) келуді есептеуіш арқылы есептеледі.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14-бөлімнің 7-жолында библиографиялық деректер базасындағы библиографиялық жазбалардың саны көрсетіледі. Электрондық каталогқа кітапхананың жергілікті және қашықтағы пайдаланушыларына берілген, нақты уақыт режимінде жұмыс істейтін, машинада оқылатын түрдегі кітапхана каталогы кіреді.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14-бөлімнің 8-жолында басылымдардың барлық түрлерінің даналарының жалпы саны және кітапханада бар (есепті жылы емес) цифрлық форматқа аударылған мақалалардың жалпы саны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21. 15-бөлімінің 1,2-бағандарында кітапхана қорының есепке алу бірлігі басылым данасы болып табылады. МЕМСТ 7.20-2000 "Кітапханалық статистикаға" сәйкес 3.2-тармақ "Құжаттардың барлық түрлері үшін негізгі есепке алу бірліктері дана және атау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15-бөлімінің 1.1-жолында кітаптарға көлемі 48 беттен асатын жазу, графика, картография кестелері туындыларын, ондағы басылған туындыларды жақсы пайдалану үшін көркем рәсімделген аппаратпен, құралдармен уақыт пен кеңістікте орнықтыру және табыстау құралы болып табылатын мерзімдік емес мәтіндік кітаби басылым жатады.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15-бөлімінің 1.2-жолында электронды басылымдардың данасы болыпоптикалық диск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15-бөлімінің 1.4-жолында газеттерге өзекті қоғамдық-саяси, ғылыми, өндірістік мәселелер бойынша ресми материалдарды, жедел ақпаратты және мақалаларды қамтитын мерзімдік мәтіндік басылымдар, әдеби шығармалар, иллюстрациялар, фотосуреттер және жарнамалар жатады.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15-бөлімінің 1.5-жолында журналдарға өмір, табиғат, ғылым бойынша мақалаларды қамтитын мерзімдік баспасөз басылымдары жатады.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15-бөлімінің 1.6-жолында әдебиеттерге ноталық, картографиялық басылымдар және кітапшалар жатады.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15-бөлімінің 1.1.1, 1.2.1, 1.3.1, 1.4.1, 1.5.1 және 1.6.1-жолдарында мемлекеттік тілдегі ақпарат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22. 16-бөлімнің 1-жолында кітапханада интернет желісіне қолжетімділіктің бар болуы, 16-бөлімнің 2-жолында пайдаланылатын дербес компьютерлер саны, 16-бөлімнің 3-жолында кітапханалардағы интернет-ресурстар саны көрсетіледі. Кітапхананың интернет-ресурсы Интернет желісіндегі кітапхананың ресми мекенжайы болып табылады. Интернет-ресурста кітапхананың қызметі, кітапхананың көрсететін қызметтері және ақпараттық ресурстар, кітапхананың электронды каталогына қолжетімділік туралы барлық ақпарат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23. 17-бөлімінің 1-бағанында есепті жылдың соңындағы кітапхананың қызметкерлері ғана (техникалық және қызмет көрсететін персоналды қоспағанда)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17-бөлімнің 2-бағанында жоғары білімі бар кітапхана қызметкерлері көрсетіледі.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17-бөлімнің 3-бағанында кітапханалық іс саласындағы жоғары білімі бар кітапхана қызметкерлері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17-бөлімнің 4-бағанында арнайы орта білімі бар (техникум бітірушілер, колледж, училище) кітапхана қызметкерлері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17-бөлімнің 5-бағанында орта, орта білімнен кейінгі білімі және білім берудің өзге де түрлері бар кітапхана қызметкерлері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24. E Модулін музейлер толтырады. Бөлімдер, секторлар құқығында жұмыс істейтін музей мекемелері, сондай-ақ жеке орналасқан музейлік көрсету объектілері статистикалық нысанды тапсырмайды.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25. 18-бөлімде музей бейіні ондағы мәдени құндылықтар коллекциялары және тарих пен мәдениет ескерткіштері бойынша анықталады.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18-бөлімнің 2-бағанында тарихи музейлерге кең ауқымдағы тарихи бейіні бар музейлер – жалпытарихи музейлер (ел тарихының музейлері), арнайы тарихи пәндерге (археологиялық, этнографиялық музейлер) немесе тарих ғылымының (әскери-тарихи музейлер) дербес салаларына сәйкес келетін бейіні бар музейлер жатады.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18-бөлімнің 3-бағанындағы өлкетану музейлеріне белгілі географиялық немесе әкімшілік аумақтардың тарихи ескерткіштерін, құжаттарды жинайтын жаратылыстану-ғылыми және көркемөнер коллекцияларын, халық өнері туындыларын көрмеге қойып көрсететін музейлер жатады.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18-бөлімнің 4-бағанындағы мемориалдық музейлерге жекелеген тарихи оқиғалардың немесе көрнекті тұлғалардың (ғалымдардың, жазушылардың, суретшілердің, әртістердің) естеліктерімен байланысты материалдарды, құжаттарды жинайтын және көрмеге қойып көрсететін музейлер жатады.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18-бөлімнің 5-бағанындағы жаратылыстану-ғылыми музейлерге биологиялық, геологиялық, табиғаттану музейлері жатады.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18-бөлімнің 6-бағанындағы өнертану музейлеріне көркемөнер музейлері, сурет галереялары, бейнелеу өнері музейлері, сәулет музейлері және экспонаттары, музыка, театр өнерінің дамуын сипаттайтын музейлер жатады.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18-бөлімнің 7-бағанында тарих және мәдениет ескерткіштері жататын музей-қорықтар есепке алынады.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18-бөлімнің 8-бағанында әдеби музейлер, салалық музейлер есепке алынады.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26. 19-бөлімнің 1-жолында жеке тұрған құрылыстар болып табылатын музейлер ғимараттарының (үй-жайларының) және музей орналасқан ғимараттың оқшауланған бөлігі болып табылатын музейлер үй-жайларының жалпы саны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19-бөлімнің 1.1-жолында жылытылмайтын ғимараттар (үй-жайлар) саны, 1.2-жолында авариялық жағдайдағы ғимараттар (үй-жайлар) саны, 1.3-жолында күрделі жөндеуді және жаңғыртуды талап ететін ғимараттар (үй-жайлар) саны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19-бөлімнің 1.2 және 1.3-жолдарында күрделі жөндеуді талап ететін және авариялық жағдайдағы ғимараттардың (үй-жайлардың) саны музейлер ғимараттарының (үй-жайларының) техникалық жағдайын сипаттайтын акт (қорытынды) негізінде немесе Қазақстан Республикасы заңнамасымен белгіленген тәртіпте құрастырылған құжаттың негізінде толтырылады.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19-бөлімнің 2-жолында мүгедектігі бар адамдар үшін қол жетімді музейлер ғимараттарының (үй-жайларының) саны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27. 20-бөлімнің 1-жолында экспонат көрмеде қарау үшін немесе сату алдында таныстыру үшін қойылған зат болып табылады. Негізгі қордың экспонаттар санына, шыққан уақытына, материалына және дайындалу техникасына қарамастан, ғылыми немесе көркемдік маңызы бар экспонаттар, материалдық және рухани мәдениет пен табиғи тарих ескерткіштері, соның ішінде тарихи құндылықтар, археологиялық материалдар, көркем-сурет құндылықтары, заттық, бейнелеу, жазба және тарих пен мәдениет ескерткіштеріне жататын бағалы металдардан және асыл тастардан жасалған көркем-сурет бұйымдары, сәндік қолданбалы өнер туындылары, қолжазба және баспа басылымдары, әртүрлі жеткізгіштердегі мұрағат құжаттары және мұрағат қорлары, бірегей және сирек музыка аспаптары, филателистикалық материалдар, нумизматика, сфрагистика, геральдика, фалеристика бұйымдары, флора мен фауна үлгілері және сирек коллекциялар, минералогия, анатомия, палеонтология сияқты ғылым салалары үшін қызығушылықты туғызатын бұйымдар кіреді.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Негізгі қордағы экспонаттардың жалпы санынан 20-бөлімнің 1.1-жолы бойынша электрондық түрдегі экспонаттар саны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20-бөлімнің 1.2-жолында цифрлық форматта енгізілген музей бұйымдарының саны көрсетіледі. Экспонаттарды цифрлау дегеніміз кең көлемді кәсіби фотоаппаратпен экспонаттарды суретке түсіру және кейіннен арнайы бағдарламаға суреттерді енгізу процесін білдіреді.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20-бөлімнің 2-жолында музей жасаған және қосалқы материалдарды есепке алу кітабында тіркелетін ғылыми-қосалқы материалдар (диаграммалар, сызбалар, нақнұсқалар, көшірмелер) туралы деректер толтырылады.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Қосалқы қорға мыналар жатады: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жаппай көтерме археологиялық, геологиялық, палеонтологиялық және камералық өңдеуден өткен табиғи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жаппай шығарылымның баспа материалдары: плакаттар, афишалар, үндеулер, ашық хаттар, карталар, жоспарлар, сызбалар, баспа кескіндемелерінің әртүрлі түрлері, газеттер, журналдар, нумизматика, фалеристика, бондар және осы бұйымдардың толық немесе қанағаттанарлық жағдайда сақталған, негізгі қордың құрамындағы қосымша нұсқасы 3-5 кем емес болған жағдайдағы бұйымдар;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жылдам бұзылатын ауылшаруашылығы дақылдарының үлгілері және бұзылуға ұшыраған және жиі ауыстыруды талап ететін табиғи бұйымдардың үлгілері;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музейді жинау үшін қызығушылық ұсынатын, бірақ айтарлықтай жаңартуды талап ететін сақтаудың қанағаттанарлықсыз жағдайда келіп түскен түпнұсқа бұйымдар;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негізгі музей қоры бұйымдарын суретке түсіру барысында алынған негативтер мен суреттер;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6) табиғи-тарихи ескерткіш ретінде маңызы жоқ, бірақ табиғаттың кейбір ерекшеліктерін және оның құбылыстарын көрнекілеп көрсету үшін музейде пайдаланылатын табиғат объектілері;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тұрақты қойылымға және әртүрлі көрмелердің қажеттілігі үшін музей жинаған, дайындаған немесе сатып алған материалдар: нақнұсқалар, пішімдер, қалыптар, жаңартулар, фотокөшірмелер, жоспарлар, карталар, сызбалар, диаграммалар, кескіндер және музей бұйымдары арасындағы байланысты анықтайтын, экспозициялық-көрмелік тақырыптарды ашуға көмектесетін көрнекті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20-бөлімнің 3-жолы сақтау бөлімінен экспозицияға табыстаудың музейішілік актісі негізінде толтырылады.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20-бөлімнің 4-жолы жаңғырту қарастыру құжаттары немесе негізгі қордағы экспонаттар бойынша сақтау төлқұжаттары негізінде толтырылады.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20-бөлімнің 5-жолында жыл ішінде музейге келіп түскен саны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20-бөлімнің 6-жолында жыл ішінде шығып қалған саны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20-бөлімнің 7-жолында қорық-музейлердің тарих және мәдениет ескерткіштерінің саны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20-бөлімнің 8-жолында есепті жылы музейге келушілердің жалпы саны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Келушілер санына кіру билеттері бойынша есептелетін жеке келіп-кетулер енгізіледі. Сондай-ақ жеңілдікпен келіп-кетушілер (мүгедектігі бар балаларға, ардагерлерге тегін бару, қайырымдылық акциялары) ескеріледі.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20-бөлімнің 8.1-жолында есепті жылы музейге келушілердің жалпы санынан келуші балалар саны көрсетіледі. Балалар санатына 15 жасқа дейінгі адамдар жатады.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20-бөлімнің 9-жолында есепті жылы өткізілген экскурсиялар саны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Экскурсияларға музейлерге, көрікті орындарға, көрмелерге ұжыммен бару жатады.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Объектілерді көрсету білікті маманның- экскурсоводтың басшылығымен жүргізіледі, ол аудиторияға объекті туралы мән-жайды, осы объектімен байланысты ескерткіш орнын бағалауды, тарихи оқиғаны түсінуді жеткізеді. Экскурсиялар өз бетінше қызмет көрсетумен қатар туристік қызмет кешенінің бір бөлігі де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20-бөлімнің 10-жолында дәрістерді есепке алу журналының негізінде музей қызметкерлері музейлерде және одан тыс жерлерде оқыған дәрістерінің жалпы саны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20-бөлімнің 11-жолында музей сабақтары, дөңгелек үстелдер, фестивальдар секілді музейде өткізілген жалпы басқа іс-шаралар саны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20-бөлімнің 12-жолында он-лайн режимде өткізілген музейдегі іс-шаралардың жалпы саны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20-бөлімнің 13-жолында он-лайн режимде өткізілген музейдегі іс-шараларға келушілердің жалпы саны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28. 21-бөлімдегі көрме ұғымы іс-шараның өзімен қатар, сондай-ақ осы іс-шараның өткізілу орнын да білдіреді.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21-бөлімнің 1-жолында есепті жылы музей ұйымдастырған көрмелердің жалпы саны көрсетіледі. Көрмелерге экономика, ғылым, техника, мәдениет, өнер саласындағы және қоғамдық өмірдің салаларындағы өнер жетістіктерін көпшілікке көрсету жатады.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21-бөлімнің 1.1-жолында музейде өткізілген көрмелер саны, 21-бөлімнің 1.1.1-жолында жеке меншік қорлар негізінде музейде өткізген көрмелер саны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21-бөлімнің 1.1.2-жолында қорларды (музейлерді, жеке топтамаларды) тарту арқылы музейде өткізілген көрмелер саны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21-бөлімнің 1.2-жолында есепті жылы музейден тысқары жерлерде, өз облысының (қаласының) аумағында және Қазақстан Республикасы бойынша өз аумағынан тысқары жерлерде, оның ішінде шет елдерде өткізілген көрмелер саны көрсетіледі.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21-бөлімнің 1.2.1-жолында есепті жылы музейдің шет елдерде өткізген көрмелері саны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21-бөлімнің 2-жолында он-лайн режимде өткізілген музейдегі көрмелер саны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29. F модулі хайуанаттар бағымен (оның ішінде байланыс), сондай-ақ аквариумдармен толтырылады.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30. 22-бөлімнің 1-жолында жабайы жануарларды табиғи жағдайды еске салатын жағдайларда халыққа көрсету, зерделеу және өрбіту мақсатында еріксіз қамауда (торда, торлы қораларда) немесе үлкен алаңдарда ұстайтын ғылыми-ағартушылық мекемелерге жататын хайуанаттар паркінің саны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22-бөлімнің 1.1-жолында қарым-қатынасты хайуанаттар паркінің саны көрсетіледі. Қарым-қатынасты хайуанаттар паркіне адамға тікелей қауіп төндірмейтін, жануарларды ұстауға арналған мекемелер жатады.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22-бөлімнің 2-жолында океанариумдар саны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22-бөлімнің 3-жолында хайуанаттар паркі аумағының жалпы алаңы жерге берілген Мемлекеттік акті негізінде көрсетіледі, оған жануарларды, құстар мен балықтарды ұстауға арналған шарбақтар, жануарларды, құстар мен балықтарды қоректендіретін қоршаудың алаңдары, әкімшілік және қызметтік үй-жайлардың алаңдары, су қоймаларының алаңы кіреді.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22-бөлімнің 4-жолында хайуанаттар паркінің жануарларды, құстар мен балықтарды асырауға арналған үй-жайының алаңы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22-бөлімнің 5-жолында океанариумның жалпы алаңына аквариумдар, теңіз жәдігерлері орналастырылатын келушілерге арналған алаңдар мен океанариумның әкімшілік және қызметтік үй-жайлары алып жатқан алаңдар кіреді. Ойын-сауық орталығында орналасқан ойын-сауық аттракциондарының, дүкендердің, дәмханалардың алаңы енгізілмейді.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22-бөлімнің 6-жолында хайуанаттар паркінің жануарлары, құстары мен балықтарына арналған үй-жайлардың жалпы саны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22-бөлімнің 6.1-жолында жылытылмайтын ғимараттарда орналасқан үй-жайлар саны көрсетіледі, 6.2-жолда авариялық жағдайдағы үй-жайлар саны, 6.3-жолда күрделі жөндеуді қажет ететін үй-жайлар саны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22-бөлімнің 6.2 және 6.3-жолдарында акт (қорытынды) немесе үй-жайдың техникалық жағдайын сипаттайтын Қазақстан Республикасы заңнамасымен белгіленген тәртіпте құрастырылған құжаттың негізінде толтырылады.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22-бөлімнің 7-жолында есепті жылы хайуанаттар паркіне, океанариумға келіп-кетулердің жалпы саны көрсетіледі. Келіп-кетулер санына кіру билеттері бойынша есептелетін жеке келіп-кетулер, экскурсиялық қызмет көрсетулер және экскурсиялық жолдама (жекелеген келушілерден құралған топтар үшін) билеттері бойынша келіп-кетулер саны қосылады. Сондай-ақ, жеңілдікпен келіп-кетушілер (мүгедектігі бар балаларға, ардагерлерге тегін бару, қайырымдылық акциялары) ескеріледі.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22-бөлімнің 8-жолында экскурсияға көрнекі орындарға ғылыми, жалпы білім немесе мәдени-ағартушылық мақсаттармен ұжымдық келіп-кетулер жатады.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22-бөлімнің 9-жолында хайуанаттар паркінде, океанариумда ұйымдастырылатын көрмелерге ғылым, мәдениет, көркемөнер саласындағы жетістіктерді көпшілікке көрсету кіреді.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22-бөлімнің 8 және 9-жолдарында өткізілген экскурсиялар және ұйымдастырылған көрмелер саны Хайуанаттар паркінің іс-шараларын есепке алу және океанариумда өткізілген іс-шараларды есепке алу журналдарында жасалған жазбалар негізінде анықталады.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31. 23-бөлімнің 1 және 2- жолдарында жануарлардың түрлері мен дана саны жануарлар қозғалысы туралы ай сайынғы жазбалар негізінде қалыптастырылатын Жануарларды түгендеу тізімдемесі негізінде және Жануарларды дүниежүзілік есепке алу компьютерлік бағдарламасы бойынша ("ZIMS" және басқалары егер бар болса) толтырылады.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бағында анағұрлым жоғары ұйымдасқан омыртқалыларға жататын сүтқоректілер, 3 бағында басынан бастап ұшуға бейімделген қауырсынданған, жылы қанды, жұмыртқалайтын омыртқалылар болып табылатын құстар, 4 бағында құрғақта өмір сүруге бейімделген, омыртқалы жануарлар класына жататын бауырымен жорғалаушылар (рептилияларға), 5 бағында суда өмір сүруден су мен құрғақта өмір сүруге ауысқан жер үстінде мекендейтін, омыртқалы жануарлар класына жататын қосмекенділер (амфибиялар), 6 бағында су омыртқалыларының үлкен класына жататын балықтар, 7 бағында омыртқасы жоқ жануарлар класына жататын омыртқасыздар (буынаяқтылар, ішекқуыстылар (немесе книдария), тікен терілілер, ұлу, буылтық құрттар және тағы басқалары)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32. G модулі ойын-сауық саябақтарымен толтырылады.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33. Саябақтың бір бөлігін жалдайтын кәсіпорындар мен дара кәсіпкерлер 24-бөлімнің 5, 6-жолдарын және 25-бөлімнің 3, 4-жолдарын толтырады, ал саябақтар санын және олардың алаңын, демалыс объектілерін осы парктер баланста тұрған кәсіпорындарды көрсетеді.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Тұтастай саябақты жалдайтын кәсіпорындар барлық бөлімдерді толтырады.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34. 24-бөлімде ойын-сауық және демалыс саябақтарына ашық аспан астында және үй-жайда орналасқан саябақтар кіреді. Ашық аспан астында орналасқан саябақтарға көкмайсалы алабы бар, халық арасында мәдени-демалысты және дене шынықтыру-сауықтыру жұмыстарын ұйымдастыратын кешенді, көп функциялы мәдениет мекемелері жатады. Ойын-сауық саябақтарына аттракциондары бар және бір аумақта ойын-сауықтың түрлерін қамтитын кешендер жатады.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24-бөлімнің 3-жолында ашық аспанда орналасқан саябақтың алаңы жерге берілетін мемлекеттік актіге сәйкес көрсетіледі, мұнда павильондар, имараттар, театрлардың және олардың орналасқан жеріне қарамастан демалыс объектілерінің алып тұрған аумағы кіреді.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24-бөлімнің 4-жолында үй-жайда орналасқан саябақтың алаңына жеке меншік, сондай-ақ жалға алынған алаң кіреді. Оған сондай-ақ сауда орталықтары, ойын-сауық кешендері ғимараттарында орналасқан демалыс объектілерінің алаңы кіреді.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24-бөлімнің 5-жолында саябақ жұмыс істеген күндер қатарына саябақ келушілер үшін ашық болған және оларға қызмет көрсету бойынша жұмыстар жүргізілген күндер кіреді.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Келу үшін уақытша жабық саябақтар статистикалық нысанын өз қызметі кезеңіне құрастырады.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24-бөлімнің 6-жолында мәдени-бұқаралық іс-шаралар көрсетіледі, оларға саябақ ұйымдастырған және тікелей саябақтың ішінде, сондай-ақ одан тыс жерлерде өткізілетін барлық іс-шаралар: концерттер, спектакльдер, мерекелер, қыдыру, ардагерлерді құттықтаулар, тақырыптық кездесулер, спорттық жарыстар, шахмат және дойбымен ойнау сеанстары, оркестрлер концерттері, музыкалық композициялар және белгіленген бағдарламалар бойынша көрсетілімдер кіреді, мұнда радио әңгімелер қосылмайды.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35. 25-бөлімнің 1-жолында демалыс объектілері көрсетіледі, оларға эстрадалық алаңдар немесе театрлар, шығармашылықпен айналысуға арналған үй-жайлар, би алаңдары, спорт объектілері, спорт мүкәммалдарын жалға беру базалары, көркем-безендіру және басқа шеберханалар, балалар қалашықтары, алаңдар мен аттракциондар, парктің аумағында орналасқан ойын автоматтары кіреді.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2-бағанда аттракциондар көрсетіледі, оларға ойын-сауық және психоэмоционалдық, физиологиялық әсерлер тудыру мақсатында аттракциондарға келушілерге биомеханикалық, оптикалық, аудио- ықпал қолдану көзделген машиналар немесе құрылғылар жатады.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3-бағанда ойын автоматтары көрсетіледі, оларға бейнеойындар ойнау үшін әзірленген мамандандырылған құрылғылар жатады.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4-жолдарда бос уақытты өткізу объектілеріне сатып алынған билеттердің және жеңілдікті келушілер (мүгедек балалар, ардагерлер, қайырымдылық акциялар) саны бойынша есептеледі.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36. H модулін мәдени және демалыс ұйымдары толтырады.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37. 26-бөлімде күнделікті қатынас түріндегі мәдени-демалыс ұйымдары (клубтар, мәдениет үйлері мен сарайлары, автоклубтар (халқы аз елді мекендерде, жетуге жолы қиын аудан және шалғай аудандарда мәдени-демалыс қызметін жүзеге асыратындар), халық шығармашылығы орталықтары (үйлері) (этно-мәдени бірлестіктер) және тағы басқалар), жеке адамды, көркемөнерпаз халық шығармашылығын дамыту орталықтары ескеріледі.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38. 26, 27-бөлімдерді теңгерімінде ұйымдар, ғимараттар (үй-жайлар) бар және мәдени-демалыс қызметін жүзеге асыратын мәдени-демалыс ұйымдары толтырады.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39. 28, 29 және 30-бөлімдерді ғимараттың (үй-жайлардың) бір бөлігін мәдени-демалыс қызметі үшін жалға алатын мәдени-демалыс ұйымдары толтырады.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40. Ғимаратты (үй-жайларды) тұтасымен жалға алатын мәдени-демалыс ұйымдары барлық бөлімдерді толтырады.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41. Статистикалық нысанға кіретін алғашқы статистикалық деректер мәдени-демалыс ұйымдар қызметін есепке алу журналы кіретін алғашқы есепке алу материалдарына негізделеді.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42. 26-бөлімнің 1-бағанына мәдениет үйлеріне (сарайларына) клуб мекемелері, мәдени-ағарту және мәдени-бұқаралық жұмыстар орталықтары жатады.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26-бөлімнің 2-бағанында клубтарға ұйымға немесе қауымдастыққа біріктірілген, бірыңғай мүддедегі адамдар қоғамдастығы жатады. Клубтар спорттық, ойын-сауық, автоклубтар, саяси клубтарға ажыратылады.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26-бөлімнің 3-бағанында халық шығармашылығы орталықтарына халық шығармашылығын, этно-мәдени дәстүр мен әдет-ғұрыпты насихаттайтын ұйымдар жатады.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43. 27-бөлімнің 1-жолында мәдени-демалыс ұйымдары ғимараттарының (үй-жайларының) жалпы саны көрсетіледі. Ғимараттарға мәдени-демалыс ұйымы орналасқан жеке тұрған құрылыстар жатады.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27-бөлімнің 1.1-жолында жылытылмайтын ғимараттар (үй-жайлар) саны көрсетіледі. 27-бөлімнің 1.2-жолында авариялық жағдайдағы ғимараттар (үй-жайлар) саны көрсетіледі. 27-бөлімнің 1.3-жолында күрделі жөндеуді және жаңғыртуды талап ететін ғимараттар (үй-жайлар) саны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27-бөлімнің 1.2, 1.3-жолдарында күрделі жөндеуді талап ететін және авариялық жағдайдағы ғимараттардың (үй-жайлардың) саны мәдени-демалыс ұйымдары ғимараттарының (үй-жайларының) техникалық жағдайын сипаттайтын акт (қорытынды) немесе белгіленген тәртіпте жасалған құжаттың негізінде толтырылады.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44. 28-бөлімнің 1-жолында өткізген жеріне қарамастан (клубта, жатақханада, мектепте) мәдени-демалыс ұйымдары ұйымдастырған өткізілген мәдени-демалыс іс-шаралар саны көрсетіледі. Тақырыптық кештер, театрландырылған мерекелер мен қойылымдар барысында өткізілген дәрістер, баяндамалар, концерттер және іс-шаралар өткізілген іс-шаралар санына қосылады. Осы жолға мәдени-демалыс ұйымдарының ғимараттарында (клубтар, мәдениет үйлері мен сарайлары, автоклубтар (халқы аз елді мекендерде, жетуге жолы қиын аудан және шалғай аудандарда мәдени-демалыс қызметін жүзеге асыратындар), халық шығармашылығы орталықтары (үйлері) (этно-мәдени бірлестіктер) және тағы басқалар), көркемөнерпаз халық шығармашылығын дамыту орталықтары) бөгде мекемелер өткізген іс-шаралар кірмейді.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28-бөлімнің 2-жолында мәдени-демалыс ұйымдарымен өткізілген іс-шараларға қатысушы көрермендер саны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28-бөлімнің 1.1, 2.1, 5.1.1, 5.2.1, 6.1.1 және 6.2.1-жолдарындағы балалар санатына 15 жасқа дейінгі адамдар жатады.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28-бөлімнің 4-жолында онлайн режимде өткізілген мәдени-бұқаралық іс-шараларда көрермендердің жалпы саны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28-бөлімнің 5-жолында мәдени-демалыс құралымдары (үйірмелер, қолданбалы шығармашылық және қолданбалы білім курстары, әуесқой бірлестіктер мен мүдделер бойынша клубтар) саны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28-бөлімнің 5.1-жолында үйірмелер, қолданбалы шығармашылық және қолданбалы білім курстары, әуесқой бірлестіктер мен мүдделер бойынша клубтар саны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28-бөлімнің 5.2-жолында көркемөнерпаздар шығармашылығы ұжымдарының саны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28-бөлімнің 6-жолында мәдени-демалыс құралымдары (үйірмелер, қолданбалы шығармашылық және қолданбалы білім курстары, әуесқой бірлестіктер мен мүдделер бойынша клубтар) қатысушыларының саны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28-бөлімнің 6.1-жолында үйірмелер, қолданбалы шығармашылық және қолданбалы білім курстары, әуесқой бірлестіктер мен мүдделер бойынша клубтар қатысушыларының саны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28-бөлімнің 6.2-жолында көркемөнерпаздар шығармашылығы ұжымдары қатысушыларының саны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45. 29 және 30-бөлімдерде көркемөнерпаздар шығармашылығы ұжымдарының саны және жанрлар бойынша оған қатысушылар саны көрсетіледі.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46.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бұйрығымен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47.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 ресурсында (https://cabinet.stat.gov.kz/) орналастырылған "Деректерді он-лайн режимде жинау" ақпараттық жүйесі арқылы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48. Ескерту: х – бұл позиция толтырылмайды.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49. Арифметикалық-логикалық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А Модулі:</w:t>
            </w:r>
          </w:p>
          <w:p>
            <w:pPr>
              <w:spacing w:after="20"/>
              <w:ind w:left="20"/>
              <w:jc w:val="both"/>
            </w:pPr>
            <w:r>
              <w:rPr>
                <w:rFonts w:ascii="Times New Roman"/>
                <w:b w:val="false"/>
                <w:i w:val="false"/>
                <w:color w:val="000000"/>
                <w:sz w:val="20"/>
              </w:rPr>
              <w:t>
</w:t>
            </w:r>
            <w:r>
              <w:rPr>
                <w:rFonts w:ascii="Times New Roman"/>
                <w:b w:val="false"/>
                <w:i w:val="false"/>
                <w:color w:val="000000"/>
                <w:sz w:val="20"/>
              </w:rPr>
              <w:t>1) 3-бөлім: 1-баған = ∑ 2-7-баған барлық жолдар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1.1-жол ≤ 1-жол.</w:t>
            </w:r>
          </w:p>
          <w:p>
            <w:pPr>
              <w:spacing w:after="20"/>
              <w:ind w:left="20"/>
              <w:jc w:val="both"/>
            </w:pPr>
            <w:r>
              <w:rPr>
                <w:rFonts w:ascii="Times New Roman"/>
                <w:b w:val="false"/>
                <w:i w:val="false"/>
                <w:color w:val="000000"/>
                <w:sz w:val="20"/>
              </w:rPr>
              <w:t>
</w:t>
            </w:r>
            <w:r>
              <w:rPr>
                <w:rFonts w:ascii="Times New Roman"/>
                <w:b w:val="false"/>
                <w:i w:val="false"/>
                <w:color w:val="000000"/>
                <w:sz w:val="20"/>
              </w:rPr>
              <w:t>2) 4-бөлім: 1.1-жол ≤ 1-жол;</w:t>
            </w:r>
          </w:p>
          <w:p>
            <w:pPr>
              <w:spacing w:after="20"/>
              <w:ind w:left="20"/>
              <w:jc w:val="both"/>
            </w:pPr>
            <w:r>
              <w:rPr>
                <w:rFonts w:ascii="Times New Roman"/>
                <w:b w:val="false"/>
                <w:i w:val="false"/>
                <w:color w:val="000000"/>
                <w:sz w:val="20"/>
              </w:rPr>
              <w:t>
</w:t>
            </w:r>
            <w:r>
              <w:rPr>
                <w:rFonts w:ascii="Times New Roman"/>
                <w:b w:val="false"/>
                <w:i w:val="false"/>
                <w:color w:val="000000"/>
                <w:sz w:val="20"/>
              </w:rPr>
              <w:t>1.2-жол ≤ 1-жол;</w:t>
            </w:r>
          </w:p>
          <w:p>
            <w:pPr>
              <w:spacing w:after="20"/>
              <w:ind w:left="20"/>
              <w:jc w:val="both"/>
            </w:pPr>
            <w:r>
              <w:rPr>
                <w:rFonts w:ascii="Times New Roman"/>
                <w:b w:val="false"/>
                <w:i w:val="false"/>
                <w:color w:val="000000"/>
                <w:sz w:val="20"/>
              </w:rPr>
              <w:t>
</w:t>
            </w:r>
            <w:r>
              <w:rPr>
                <w:rFonts w:ascii="Times New Roman"/>
                <w:b w:val="false"/>
                <w:i w:val="false"/>
                <w:color w:val="000000"/>
                <w:sz w:val="20"/>
              </w:rPr>
              <w:t>1.3-жол ≤ 1-жол;</w:t>
            </w:r>
          </w:p>
          <w:p>
            <w:pPr>
              <w:spacing w:after="20"/>
              <w:ind w:left="20"/>
              <w:jc w:val="both"/>
            </w:pPr>
            <w:r>
              <w:rPr>
                <w:rFonts w:ascii="Times New Roman"/>
                <w:b w:val="false"/>
                <w:i w:val="false"/>
                <w:color w:val="000000"/>
                <w:sz w:val="20"/>
              </w:rPr>
              <w:t>
</w:t>
            </w:r>
            <w:r>
              <w:rPr>
                <w:rFonts w:ascii="Times New Roman"/>
                <w:b w:val="false"/>
                <w:i w:val="false"/>
                <w:color w:val="000000"/>
                <w:sz w:val="20"/>
              </w:rPr>
              <w:t>2-жол ≤ 1-жол.</w:t>
            </w:r>
          </w:p>
          <w:p>
            <w:pPr>
              <w:spacing w:after="20"/>
              <w:ind w:left="20"/>
              <w:jc w:val="both"/>
            </w:pPr>
            <w:r>
              <w:rPr>
                <w:rFonts w:ascii="Times New Roman"/>
                <w:b w:val="false"/>
                <w:i w:val="false"/>
                <w:color w:val="000000"/>
                <w:sz w:val="20"/>
              </w:rPr>
              <w:t>
</w:t>
            </w:r>
            <w:r>
              <w:rPr>
                <w:rFonts w:ascii="Times New Roman"/>
                <w:b w:val="false"/>
                <w:i w:val="false"/>
                <w:color w:val="000000"/>
                <w:sz w:val="20"/>
              </w:rPr>
              <w:t>​3) 5-бөлім: 1-баған ≥ 2-баған барлық жолдар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1.1-жол ≤ 1-жол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2.1-жол ≤ 2-жол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5 жол &lt; 1 жол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6-жол &lt; 1-жол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4) 6-бөлім: 1-баған ≥ 2-баған барлық жолдар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1.1-жол ≤ 1-жол;</w:t>
            </w:r>
          </w:p>
          <w:p>
            <w:pPr>
              <w:spacing w:after="20"/>
              <w:ind w:left="20"/>
              <w:jc w:val="both"/>
            </w:pPr>
            <w:r>
              <w:rPr>
                <w:rFonts w:ascii="Times New Roman"/>
                <w:b w:val="false"/>
                <w:i w:val="false"/>
                <w:color w:val="000000"/>
                <w:sz w:val="20"/>
              </w:rPr>
              <w:t>
</w:t>
            </w:r>
            <w:r>
              <w:rPr>
                <w:rFonts w:ascii="Times New Roman"/>
                <w:b w:val="false"/>
                <w:i w:val="false"/>
                <w:color w:val="000000"/>
                <w:sz w:val="20"/>
              </w:rPr>
              <w:t>2.1-жол ≤ 2-жол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В Модулі:</w:t>
            </w:r>
          </w:p>
          <w:p>
            <w:pPr>
              <w:spacing w:after="20"/>
              <w:ind w:left="20"/>
              <w:jc w:val="both"/>
            </w:pPr>
            <w:r>
              <w:rPr>
                <w:rFonts w:ascii="Times New Roman"/>
                <w:b w:val="false"/>
                <w:i w:val="false"/>
                <w:color w:val="000000"/>
                <w:sz w:val="20"/>
              </w:rPr>
              <w:t>
</w:t>
            </w:r>
            <w:r>
              <w:rPr>
                <w:rFonts w:ascii="Times New Roman"/>
                <w:b w:val="false"/>
                <w:i w:val="false"/>
                <w:color w:val="000000"/>
                <w:sz w:val="20"/>
              </w:rPr>
              <w:t>1) 7-бөлім: 1-баған ≥ 2-баған барлық жолдар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2.1-жол ≤ 2-жол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2.2-жол ≤ 2-жол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2.3-жол ≤ 2-жол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3-жол ≤ 2-жол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2) 8-бөлім: 1-баған ≥ 2-баған барлық жолдар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1-жол = 2, 3-жолдардың ∑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1.1-жол ≤ 1-жол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1.1-жол = 2.1, 3.1-жолдардың ∑ барлық бағандар бойынша ;</w:t>
            </w:r>
          </w:p>
          <w:p>
            <w:pPr>
              <w:spacing w:after="20"/>
              <w:ind w:left="20"/>
              <w:jc w:val="both"/>
            </w:pPr>
            <w:r>
              <w:rPr>
                <w:rFonts w:ascii="Times New Roman"/>
                <w:b w:val="false"/>
                <w:i w:val="false"/>
                <w:color w:val="000000"/>
                <w:sz w:val="20"/>
              </w:rPr>
              <w:t>
</w:t>
            </w:r>
            <w:r>
              <w:rPr>
                <w:rFonts w:ascii="Times New Roman"/>
                <w:b w:val="false"/>
                <w:i w:val="false"/>
                <w:color w:val="000000"/>
                <w:sz w:val="20"/>
              </w:rPr>
              <w:t>2.1-жол ≤ 2-жол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3.1-жол ≤ 3-жол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3) 9-бөлім: 1-баған ≥ 2-баған барлық жолдар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1-жол = 2, 3-жолдардың ∑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1.1-жол ≤ 1-жол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1.1-жол = 2.1, 3.1-жолдардың ∑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2.1-жол ≤ 2-жол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3.1-жол ≤ 3-жол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С Модулі:</w:t>
            </w:r>
          </w:p>
          <w:p>
            <w:pPr>
              <w:spacing w:after="20"/>
              <w:ind w:left="20"/>
              <w:jc w:val="both"/>
            </w:pPr>
            <w:r>
              <w:rPr>
                <w:rFonts w:ascii="Times New Roman"/>
                <w:b w:val="false"/>
                <w:i w:val="false"/>
                <w:color w:val="000000"/>
                <w:sz w:val="20"/>
              </w:rPr>
              <w:t>
</w:t>
            </w:r>
            <w:r>
              <w:rPr>
                <w:rFonts w:ascii="Times New Roman"/>
                <w:b w:val="false"/>
                <w:i w:val="false"/>
                <w:color w:val="000000"/>
                <w:sz w:val="20"/>
              </w:rPr>
              <w:t>1) 10-бөлім: 1.1-жол ≤ 1-жол;</w:t>
            </w:r>
          </w:p>
          <w:p>
            <w:pPr>
              <w:spacing w:after="20"/>
              <w:ind w:left="20"/>
              <w:jc w:val="both"/>
            </w:pPr>
            <w:r>
              <w:rPr>
                <w:rFonts w:ascii="Times New Roman"/>
                <w:b w:val="false"/>
                <w:i w:val="false"/>
                <w:color w:val="000000"/>
                <w:sz w:val="20"/>
              </w:rPr>
              <w:t>
</w:t>
            </w:r>
            <w:r>
              <w:rPr>
                <w:rFonts w:ascii="Times New Roman"/>
                <w:b w:val="false"/>
                <w:i w:val="false"/>
                <w:color w:val="000000"/>
                <w:sz w:val="20"/>
              </w:rPr>
              <w:t>2.1-жол ≤ 2-жол;</w:t>
            </w:r>
          </w:p>
          <w:p>
            <w:pPr>
              <w:spacing w:after="20"/>
              <w:ind w:left="20"/>
              <w:jc w:val="both"/>
            </w:pPr>
            <w:r>
              <w:rPr>
                <w:rFonts w:ascii="Times New Roman"/>
                <w:b w:val="false"/>
                <w:i w:val="false"/>
                <w:color w:val="000000"/>
                <w:sz w:val="20"/>
              </w:rPr>
              <w:t>
</w:t>
            </w:r>
            <w:r>
              <w:rPr>
                <w:rFonts w:ascii="Times New Roman"/>
                <w:b w:val="false"/>
                <w:i w:val="false"/>
                <w:color w:val="000000"/>
                <w:sz w:val="20"/>
              </w:rPr>
              <w:t>2.2-жол ≤ 2-жол;</w:t>
            </w:r>
          </w:p>
          <w:p>
            <w:pPr>
              <w:spacing w:after="20"/>
              <w:ind w:left="20"/>
              <w:jc w:val="both"/>
            </w:pPr>
            <w:r>
              <w:rPr>
                <w:rFonts w:ascii="Times New Roman"/>
                <w:b w:val="false"/>
                <w:i w:val="false"/>
                <w:color w:val="000000"/>
                <w:sz w:val="20"/>
              </w:rPr>
              <w:t>
</w:t>
            </w:r>
            <w:r>
              <w:rPr>
                <w:rFonts w:ascii="Times New Roman"/>
                <w:b w:val="false"/>
                <w:i w:val="false"/>
                <w:color w:val="000000"/>
                <w:sz w:val="20"/>
              </w:rPr>
              <w:t>2.3-жол ≤ 2-жол;</w:t>
            </w:r>
          </w:p>
          <w:p>
            <w:pPr>
              <w:spacing w:after="20"/>
              <w:ind w:left="20"/>
              <w:jc w:val="both"/>
            </w:pPr>
            <w:r>
              <w:rPr>
                <w:rFonts w:ascii="Times New Roman"/>
                <w:b w:val="false"/>
                <w:i w:val="false"/>
                <w:color w:val="000000"/>
                <w:sz w:val="20"/>
              </w:rPr>
              <w:t>
</w:t>
            </w:r>
            <w:r>
              <w:rPr>
                <w:rFonts w:ascii="Times New Roman"/>
                <w:b w:val="false"/>
                <w:i w:val="false"/>
                <w:color w:val="000000"/>
                <w:sz w:val="20"/>
              </w:rPr>
              <w:t>3-жол ≤ 2-жол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2) 11-бөлім: 1.1-жол ≤ 1-жол;</w:t>
            </w:r>
          </w:p>
          <w:p>
            <w:pPr>
              <w:spacing w:after="20"/>
              <w:ind w:left="20"/>
              <w:jc w:val="both"/>
            </w:pPr>
            <w:r>
              <w:rPr>
                <w:rFonts w:ascii="Times New Roman"/>
                <w:b w:val="false"/>
                <w:i w:val="false"/>
                <w:color w:val="000000"/>
                <w:sz w:val="20"/>
              </w:rPr>
              <w:t>
</w:t>
            </w:r>
            <w:r>
              <w:rPr>
                <w:rFonts w:ascii="Times New Roman"/>
                <w:b w:val="false"/>
                <w:i w:val="false"/>
                <w:color w:val="000000"/>
                <w:sz w:val="20"/>
              </w:rPr>
              <w:t>3.1-жол ≤ 3-жол;</w:t>
            </w:r>
          </w:p>
          <w:p>
            <w:pPr>
              <w:spacing w:after="20"/>
              <w:ind w:left="20"/>
              <w:jc w:val="both"/>
            </w:pPr>
            <w:r>
              <w:rPr>
                <w:rFonts w:ascii="Times New Roman"/>
                <w:b w:val="false"/>
                <w:i w:val="false"/>
                <w:color w:val="000000"/>
                <w:sz w:val="20"/>
              </w:rPr>
              <w:t>
</w:t>
            </w:r>
            <w:r>
              <w:rPr>
                <w:rFonts w:ascii="Times New Roman"/>
                <w:b w:val="false"/>
                <w:i w:val="false"/>
                <w:color w:val="000000"/>
                <w:sz w:val="20"/>
              </w:rPr>
              <w:t>4-жол &lt; 1-жол;</w:t>
            </w:r>
          </w:p>
          <w:p>
            <w:pPr>
              <w:spacing w:after="20"/>
              <w:ind w:left="20"/>
              <w:jc w:val="both"/>
            </w:pPr>
            <w:r>
              <w:rPr>
                <w:rFonts w:ascii="Times New Roman"/>
                <w:b w:val="false"/>
                <w:i w:val="false"/>
                <w:color w:val="000000"/>
                <w:sz w:val="20"/>
              </w:rPr>
              <w:t>
</w:t>
            </w:r>
            <w:r>
              <w:rPr>
                <w:rFonts w:ascii="Times New Roman"/>
                <w:b w:val="false"/>
                <w:i w:val="false"/>
                <w:color w:val="000000"/>
                <w:sz w:val="20"/>
              </w:rPr>
              <w:t>5.1-жол ≤ 5-жол.</w:t>
            </w:r>
          </w:p>
          <w:p>
            <w:pPr>
              <w:spacing w:after="20"/>
              <w:ind w:left="20"/>
              <w:jc w:val="both"/>
            </w:pPr>
            <w:r>
              <w:rPr>
                <w:rFonts w:ascii="Times New Roman"/>
                <w:b w:val="false"/>
                <w:i w:val="false"/>
                <w:color w:val="000000"/>
                <w:sz w:val="20"/>
              </w:rPr>
              <w:t>
</w:t>
            </w:r>
            <w:r>
              <w:rPr>
                <w:rFonts w:ascii="Times New Roman"/>
                <w:b w:val="false"/>
                <w:i w:val="false"/>
                <w:color w:val="000000"/>
                <w:sz w:val="20"/>
              </w:rPr>
              <w:t>D Модулі:</w:t>
            </w:r>
          </w:p>
          <w:p>
            <w:pPr>
              <w:spacing w:after="20"/>
              <w:ind w:left="20"/>
              <w:jc w:val="both"/>
            </w:pPr>
            <w:r>
              <w:rPr>
                <w:rFonts w:ascii="Times New Roman"/>
                <w:b w:val="false"/>
                <w:i w:val="false"/>
                <w:color w:val="000000"/>
                <w:sz w:val="20"/>
              </w:rPr>
              <w:t>
</w:t>
            </w:r>
            <w:r>
              <w:rPr>
                <w:rFonts w:ascii="Times New Roman"/>
                <w:b w:val="false"/>
                <w:i w:val="false"/>
                <w:color w:val="000000"/>
                <w:sz w:val="20"/>
              </w:rPr>
              <w:t>1) 12-бөлім: 1-баған ≥ 2-баған барлық жолдар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1-жол= 1.1–1.4 жолдарының ∑ ;</w:t>
            </w:r>
          </w:p>
          <w:p>
            <w:pPr>
              <w:spacing w:after="20"/>
              <w:ind w:left="20"/>
              <w:jc w:val="both"/>
            </w:pPr>
            <w:r>
              <w:rPr>
                <w:rFonts w:ascii="Times New Roman"/>
                <w:b w:val="false"/>
                <w:i w:val="false"/>
                <w:color w:val="000000"/>
                <w:sz w:val="20"/>
              </w:rPr>
              <w:t>
</w:t>
            </w:r>
            <w:r>
              <w:rPr>
                <w:rFonts w:ascii="Times New Roman"/>
                <w:b w:val="false"/>
                <w:i w:val="false"/>
                <w:color w:val="000000"/>
                <w:sz w:val="20"/>
              </w:rPr>
              <w:t>2-баған ≤ 1-баған барлық жолдар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2-жол ≤ 1-жол барлық жолдар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2) 13-бөлім: 2-баған ≤ 1-баған барлық жолдар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1.1-жол ≤ 1-жол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1.2-жол ≤ 1-жол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1.3-жол ≤ 1-жол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2-жол ≤ 1-жол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3) 14-бөлім: 2-баған ≤ 1-баған барлық жолдар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1.1-жол ≤ 1-жол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1-жол ≤ 2-жол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2.1-Жол ≤ 2-жол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4) 15-бөлім: 1-баған = ∑ жолдар 1.1, 1.2, 1.3, 1.4, 1.5, 1.6; 1-жол = ∑ жолдар 1.1, 1.2, 1.3,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2-баған ≤ 1-баған барлық жолдар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4-баған ≤ 3-баған барлық жолдар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6-баған ≤ 5-баған барлық жолдар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8-баған ≤ 7-баған барлық жолдар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1.1.1-жол ≤ 1.1-жол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1.2.1-жол ≤ 1.2-жол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1.3.1-жол ≤ 1.3-жол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1.4.1-жол ≤ 1.4-жол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1.5.1-жол ≤ 1.5-жол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1.6.1-жол ≤ 1.6-жол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5) 16-бөлім: 2-баған ≤ 1-баған барлық жолдар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6) 17-Бөлім: 1-баған = ∑ 2,4,6-баған барлық жолдар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3-баған ≤ 2-баған барлық жолдар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5-баған ≤ 4-баған барлық жолдар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5-баған ≤ 4-баған барлық жолдар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8-баған ≤ 1-баған барлық жолдар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9-баған ≤ 1-баған барлық жолдар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1.1-жол ≤ 1-жол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Е Модулі:</w:t>
            </w:r>
          </w:p>
          <w:p>
            <w:pPr>
              <w:spacing w:after="20"/>
              <w:ind w:left="20"/>
              <w:jc w:val="both"/>
            </w:pPr>
            <w:r>
              <w:rPr>
                <w:rFonts w:ascii="Times New Roman"/>
                <w:b w:val="false"/>
                <w:i w:val="false"/>
                <w:color w:val="000000"/>
                <w:sz w:val="20"/>
              </w:rPr>
              <w:t>
</w:t>
            </w:r>
            <w:r>
              <w:rPr>
                <w:rFonts w:ascii="Times New Roman"/>
                <w:b w:val="false"/>
                <w:i w:val="false"/>
                <w:color w:val="000000"/>
                <w:sz w:val="20"/>
              </w:rPr>
              <w:t>1) 18-Бөлім: 1-баған=∑ 2-8-баған барлық жолдар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1.1-жол ≤ 1-жол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2-жол ≤ 1-жол. 2) 19-бөлім: 2-баған≤ 1-баған барлық жолдар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1.1-жол ≤ 1-жол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1.2-жол ≤ 1-жол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1.3-жол ≤ 1-жол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2-жол ≤ 1-жол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3) 20-бөлім: 1.1-жол ≤ 1-жол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1.2-жол ≤ 1-жол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1, 2-жолдардың 3 ≤ жолы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1, 2-жолдардың 4 ≤ жолы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1, 2-жолдардың 5 ≤ жолы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1, 2-жолдардың 6 ≤ жолы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8.1-жол ≤ 8-жол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8.2-жол ≤ 8-жол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2-баған ≤ 1-баған барлық жолдар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4) 21-бөлім: 1-жол = 1.1, 1.2-жолдардың ∑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1.1 жолы = 1.1.1, 1.1.2 жолдарының ∑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1.2.1-жол ≤ 1.2-жол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2-баған ≤ 1-баған барлық жолдар бойынша.​ ​ ​ ​ ​ ​</w:t>
            </w:r>
          </w:p>
          <w:p>
            <w:pPr>
              <w:spacing w:after="20"/>
              <w:ind w:left="20"/>
              <w:jc w:val="both"/>
            </w:pPr>
            <w:r>
              <w:rPr>
                <w:rFonts w:ascii="Times New Roman"/>
                <w:b w:val="false"/>
                <w:i w:val="false"/>
                <w:color w:val="000000"/>
                <w:sz w:val="20"/>
              </w:rPr>
              <w:t>
</w:t>
            </w:r>
            <w:r>
              <w:rPr>
                <w:rFonts w:ascii="Times New Roman"/>
                <w:b w:val="false"/>
                <w:i w:val="false"/>
                <w:color w:val="000000"/>
                <w:sz w:val="20"/>
              </w:rPr>
              <w:t>5) бөлімдер арасындағы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18-бөлім 7-бағанның 1-жолы ≠ 0 болса, 1-бағанның 20-бөлімі 7-жол ≠ 0;</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18-бөлім 7-бағанның 1.1-жолы 0 болса, 2-бағанның 20-бөлімі 7-жол ≠ 0.</w:t>
            </w:r>
          </w:p>
          <w:p>
            <w:pPr>
              <w:spacing w:after="20"/>
              <w:ind w:left="20"/>
              <w:jc w:val="both"/>
            </w:pPr>
            <w:r>
              <w:rPr>
                <w:rFonts w:ascii="Times New Roman"/>
                <w:b w:val="false"/>
                <w:i w:val="false"/>
                <w:color w:val="000000"/>
                <w:sz w:val="20"/>
              </w:rPr>
              <w:t>
</w:t>
            </w:r>
            <w:r>
              <w:rPr>
                <w:rFonts w:ascii="Times New Roman"/>
                <w:b w:val="false"/>
                <w:i w:val="false"/>
                <w:color w:val="000000"/>
                <w:sz w:val="20"/>
              </w:rPr>
              <w:t>F Модулі:</w:t>
            </w:r>
          </w:p>
          <w:p>
            <w:pPr>
              <w:spacing w:after="20"/>
              <w:ind w:left="20"/>
              <w:jc w:val="both"/>
            </w:pPr>
            <w:r>
              <w:rPr>
                <w:rFonts w:ascii="Times New Roman"/>
                <w:b w:val="false"/>
                <w:i w:val="false"/>
                <w:color w:val="000000"/>
                <w:sz w:val="20"/>
              </w:rPr>
              <w:t>
</w:t>
            </w:r>
            <w:r>
              <w:rPr>
                <w:rFonts w:ascii="Times New Roman"/>
                <w:b w:val="false"/>
                <w:i w:val="false"/>
                <w:color w:val="000000"/>
                <w:sz w:val="20"/>
              </w:rPr>
              <w:t>1) 22-бөлім: 1.1-жол≤ 1-жол;</w:t>
            </w:r>
          </w:p>
          <w:p>
            <w:pPr>
              <w:spacing w:after="20"/>
              <w:ind w:left="20"/>
              <w:jc w:val="both"/>
            </w:pPr>
            <w:r>
              <w:rPr>
                <w:rFonts w:ascii="Times New Roman"/>
                <w:b w:val="false"/>
                <w:i w:val="false"/>
                <w:color w:val="000000"/>
                <w:sz w:val="20"/>
              </w:rPr>
              <w:t>
</w:t>
            </w:r>
            <w:r>
              <w:rPr>
                <w:rFonts w:ascii="Times New Roman"/>
                <w:b w:val="false"/>
                <w:i w:val="false"/>
                <w:color w:val="000000"/>
                <w:sz w:val="20"/>
              </w:rPr>
              <w:t>6.1-жол ≤6-жол;</w:t>
            </w:r>
          </w:p>
          <w:p>
            <w:pPr>
              <w:spacing w:after="20"/>
              <w:ind w:left="20"/>
              <w:jc w:val="both"/>
            </w:pPr>
            <w:r>
              <w:rPr>
                <w:rFonts w:ascii="Times New Roman"/>
                <w:b w:val="false"/>
                <w:i w:val="false"/>
                <w:color w:val="000000"/>
                <w:sz w:val="20"/>
              </w:rPr>
              <w:t>
</w:t>
            </w:r>
            <w:r>
              <w:rPr>
                <w:rFonts w:ascii="Times New Roman"/>
                <w:b w:val="false"/>
                <w:i w:val="false"/>
                <w:color w:val="000000"/>
                <w:sz w:val="20"/>
              </w:rPr>
              <w:t>6.2-жол ≤ 6-жол;</w:t>
            </w:r>
          </w:p>
          <w:p>
            <w:pPr>
              <w:spacing w:after="20"/>
              <w:ind w:left="20"/>
              <w:jc w:val="both"/>
            </w:pPr>
            <w:r>
              <w:rPr>
                <w:rFonts w:ascii="Times New Roman"/>
                <w:b w:val="false"/>
                <w:i w:val="false"/>
                <w:color w:val="000000"/>
                <w:sz w:val="20"/>
              </w:rPr>
              <w:t>
</w:t>
            </w:r>
            <w:r>
              <w:rPr>
                <w:rFonts w:ascii="Times New Roman"/>
                <w:b w:val="false"/>
                <w:i w:val="false"/>
                <w:color w:val="000000"/>
                <w:sz w:val="20"/>
              </w:rPr>
              <w:t>6.3-жол ≤ 6-жол.</w:t>
            </w:r>
          </w:p>
          <w:p>
            <w:pPr>
              <w:spacing w:after="20"/>
              <w:ind w:left="20"/>
              <w:jc w:val="both"/>
            </w:pPr>
            <w:r>
              <w:rPr>
                <w:rFonts w:ascii="Times New Roman"/>
                <w:b w:val="false"/>
                <w:i w:val="false"/>
                <w:color w:val="000000"/>
                <w:sz w:val="20"/>
              </w:rPr>
              <w:t>
</w:t>
            </w:r>
            <w:r>
              <w:rPr>
                <w:rFonts w:ascii="Times New Roman"/>
                <w:b w:val="false"/>
                <w:i w:val="false"/>
                <w:color w:val="000000"/>
                <w:sz w:val="20"/>
              </w:rPr>
              <w:t>2) 23-бөлім: 2-жолдың 1-бағаны = ∑ 2-8-баған.</w:t>
            </w:r>
          </w:p>
          <w:p>
            <w:pPr>
              <w:spacing w:after="20"/>
              <w:ind w:left="20"/>
              <w:jc w:val="both"/>
            </w:pPr>
            <w:r>
              <w:rPr>
                <w:rFonts w:ascii="Times New Roman"/>
                <w:b w:val="false"/>
                <w:i w:val="false"/>
                <w:color w:val="000000"/>
                <w:sz w:val="20"/>
              </w:rPr>
              <w:t>
</w:t>
            </w:r>
            <w:r>
              <w:rPr>
                <w:rFonts w:ascii="Times New Roman"/>
                <w:b w:val="false"/>
                <w:i w:val="false"/>
                <w:color w:val="000000"/>
                <w:sz w:val="20"/>
              </w:rPr>
              <w:t>G Модулі:</w:t>
            </w:r>
          </w:p>
          <w:p>
            <w:pPr>
              <w:spacing w:after="20"/>
              <w:ind w:left="20"/>
              <w:jc w:val="both"/>
            </w:pPr>
            <w:r>
              <w:rPr>
                <w:rFonts w:ascii="Times New Roman"/>
                <w:b w:val="false"/>
                <w:i w:val="false"/>
                <w:color w:val="000000"/>
                <w:sz w:val="20"/>
              </w:rPr>
              <w:t>
</w:t>
            </w:r>
            <w:r>
              <w:rPr>
                <w:rFonts w:ascii="Times New Roman"/>
                <w:b w:val="false"/>
                <w:i w:val="false"/>
                <w:color w:val="000000"/>
                <w:sz w:val="20"/>
              </w:rPr>
              <w:t>1) 24-бөлім: барлық жолдар бойынша 2-баған≤ 1-баған.</w:t>
            </w:r>
          </w:p>
          <w:p>
            <w:pPr>
              <w:spacing w:after="20"/>
              <w:ind w:left="20"/>
              <w:jc w:val="both"/>
            </w:pPr>
            <w:r>
              <w:rPr>
                <w:rFonts w:ascii="Times New Roman"/>
                <w:b w:val="false"/>
                <w:i w:val="false"/>
                <w:color w:val="000000"/>
                <w:sz w:val="20"/>
              </w:rPr>
              <w:t>
</w:t>
            </w:r>
            <w:r>
              <w:rPr>
                <w:rFonts w:ascii="Times New Roman"/>
                <w:b w:val="false"/>
                <w:i w:val="false"/>
                <w:color w:val="000000"/>
                <w:sz w:val="20"/>
              </w:rPr>
              <w:t>2) 25 - бөлім: 1-баған = ∑ барлық жолдар бойынша 2-4-баған;</w:t>
            </w:r>
          </w:p>
          <w:p>
            <w:pPr>
              <w:spacing w:after="20"/>
              <w:ind w:left="20"/>
              <w:jc w:val="both"/>
            </w:pPr>
            <w:r>
              <w:rPr>
                <w:rFonts w:ascii="Times New Roman"/>
                <w:b w:val="false"/>
                <w:i w:val="false"/>
                <w:color w:val="000000"/>
                <w:sz w:val="20"/>
              </w:rPr>
              <w:t>
</w:t>
            </w:r>
            <w:r>
              <w:rPr>
                <w:rFonts w:ascii="Times New Roman"/>
                <w:b w:val="false"/>
                <w:i w:val="false"/>
                <w:color w:val="000000"/>
                <w:sz w:val="20"/>
              </w:rPr>
              <w:t>1.1-жол ≤ 1-жол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2.1-жол ≤ 2-жол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H Модулі:</w:t>
            </w:r>
          </w:p>
          <w:p>
            <w:pPr>
              <w:spacing w:after="20"/>
              <w:ind w:left="20"/>
              <w:jc w:val="both"/>
            </w:pPr>
            <w:r>
              <w:rPr>
                <w:rFonts w:ascii="Times New Roman"/>
                <w:b w:val="false"/>
                <w:i w:val="false"/>
                <w:color w:val="000000"/>
                <w:sz w:val="20"/>
              </w:rPr>
              <w:t>
</w:t>
            </w:r>
            <w:r>
              <w:rPr>
                <w:rFonts w:ascii="Times New Roman"/>
                <w:b w:val="false"/>
                <w:i w:val="false"/>
                <w:color w:val="000000"/>
                <w:sz w:val="20"/>
              </w:rPr>
              <w:t>1) 26-бөлім: 1.1-жол ≤ 1-жол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2) 27-бөлім: 2-баған ≤ 1-баған барлық жолдар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1.1-жол ≤ 1-жол барлық бағандар бойынша;​ ​</w:t>
            </w:r>
          </w:p>
          <w:p>
            <w:pPr>
              <w:spacing w:after="20"/>
              <w:ind w:left="20"/>
              <w:jc w:val="both"/>
            </w:pPr>
            <w:r>
              <w:rPr>
                <w:rFonts w:ascii="Times New Roman"/>
                <w:b w:val="false"/>
                <w:i w:val="false"/>
                <w:color w:val="000000"/>
                <w:sz w:val="20"/>
              </w:rPr>
              <w:t>
</w:t>
            </w:r>
            <w:r>
              <w:rPr>
                <w:rFonts w:ascii="Times New Roman"/>
                <w:b w:val="false"/>
                <w:i w:val="false"/>
                <w:color w:val="000000"/>
                <w:sz w:val="20"/>
              </w:rPr>
              <w:t>1.2-жол ≤ 1-жол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1.3-жол ≤ 1-жол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3) 28-бөлім: 2-баған ≤ 1-баған барлық жолдар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1.1-жол ≤ 1-жол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2.1-жол ≤ 2-жол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5-жол = 5.1 және 5.2-жолдардың ∑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5.1.1-жол ≤ 5.1-жол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5.2.1-жол ≤ 5.2-жол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6-жол = 6.1 және 6.2-жолдардың ∑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6.1.1-жол ≤ 6.1-жол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6.2.1-жол ≤ 6.2-жол барлық бағандар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4) 29-бөлім: 1-баған ≥ 2-баған барлық жолдар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1-баған ≥ 3-баған барлық жолдар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2-баған ≥ 4-баған барлық жолдар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3-баған ≥ 4-баған барлық жолдар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5) 30-бөлім: 1-баған ≥ 2-баған барлық жолдар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1-баған ≥ 3-баған барлық жолдар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2-баған ≥ 4-баған барлық жолдар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3-баған ≥ 4-баған барлық жолдар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6) 28 және 29 бөлімдер арасындағы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28-бөлім 1-бағанның 5.2-жолы = 29-бөлімнің 1-бағаны 1-9-жолдарының ∑;</w:t>
            </w:r>
          </w:p>
          <w:p>
            <w:pPr>
              <w:spacing w:after="20"/>
              <w:ind w:left="20"/>
              <w:jc w:val="both"/>
            </w:pPr>
            <w:r>
              <w:rPr>
                <w:rFonts w:ascii="Times New Roman"/>
                <w:b w:val="false"/>
                <w:i w:val="false"/>
                <w:color w:val="000000"/>
                <w:sz w:val="20"/>
              </w:rPr>
              <w:t>
</w:t>
            </w:r>
            <w:r>
              <w:rPr>
                <w:rFonts w:ascii="Times New Roman"/>
                <w:b w:val="false"/>
                <w:i w:val="false"/>
                <w:color w:val="000000"/>
                <w:sz w:val="20"/>
              </w:rPr>
              <w:t>28-бөлім 2-бағанның 5.2-жолы = 29-бөлімнің 3-бағаны 1-9-жолдарының ∑;</w:t>
            </w:r>
          </w:p>
          <w:p>
            <w:pPr>
              <w:spacing w:after="20"/>
              <w:ind w:left="20"/>
              <w:jc w:val="both"/>
            </w:pPr>
            <w:r>
              <w:rPr>
                <w:rFonts w:ascii="Times New Roman"/>
                <w:b w:val="false"/>
                <w:i w:val="false"/>
                <w:color w:val="000000"/>
                <w:sz w:val="20"/>
              </w:rPr>
              <w:t>
</w:t>
            </w:r>
            <w:r>
              <w:rPr>
                <w:rFonts w:ascii="Times New Roman"/>
                <w:b w:val="false"/>
                <w:i w:val="false"/>
                <w:color w:val="000000"/>
                <w:sz w:val="20"/>
              </w:rPr>
              <w:t>28-бөлім 1-бағанның 5.2.1-жолы = 29-бөлімнің 2-бағаны 1-9-жолдарының ∑;</w:t>
            </w:r>
          </w:p>
          <w:p>
            <w:pPr>
              <w:spacing w:after="20"/>
              <w:ind w:left="20"/>
              <w:jc w:val="both"/>
            </w:pPr>
            <w:r>
              <w:rPr>
                <w:rFonts w:ascii="Times New Roman"/>
                <w:b w:val="false"/>
                <w:i w:val="false"/>
                <w:color w:val="000000"/>
                <w:sz w:val="20"/>
              </w:rPr>
              <w:t>
</w:t>
            </w:r>
            <w:r>
              <w:rPr>
                <w:rFonts w:ascii="Times New Roman"/>
                <w:b w:val="false"/>
                <w:i w:val="false"/>
                <w:color w:val="000000"/>
                <w:sz w:val="20"/>
              </w:rPr>
              <w:t>28-бөлім 2-бағанның 5.2.1-жолы = 29-бөлімнің 4-бағаны 1-9-жолдарының∑.</w:t>
            </w:r>
          </w:p>
          <w:p>
            <w:pPr>
              <w:spacing w:after="20"/>
              <w:ind w:left="20"/>
              <w:jc w:val="both"/>
            </w:pPr>
            <w:r>
              <w:rPr>
                <w:rFonts w:ascii="Times New Roman"/>
                <w:b w:val="false"/>
                <w:i w:val="false"/>
                <w:color w:val="000000"/>
                <w:sz w:val="20"/>
              </w:rPr>
              <w:t>
</w:t>
            </w:r>
            <w:r>
              <w:rPr>
                <w:rFonts w:ascii="Times New Roman"/>
                <w:b w:val="false"/>
                <w:i w:val="false"/>
                <w:color w:val="000000"/>
                <w:sz w:val="20"/>
              </w:rPr>
              <w:t>7) 28 және 30 бөлімдер арасындағы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28-бөлім 1-бағанның 6.2-жолы = 30-бөлімнің 1-бағаны 1-9-жолдарының ∑;</w:t>
            </w:r>
          </w:p>
          <w:p>
            <w:pPr>
              <w:spacing w:after="20"/>
              <w:ind w:left="20"/>
              <w:jc w:val="both"/>
            </w:pPr>
            <w:r>
              <w:rPr>
                <w:rFonts w:ascii="Times New Roman"/>
                <w:b w:val="false"/>
                <w:i w:val="false"/>
                <w:color w:val="000000"/>
                <w:sz w:val="20"/>
              </w:rPr>
              <w:t>
</w:t>
            </w:r>
            <w:r>
              <w:rPr>
                <w:rFonts w:ascii="Times New Roman"/>
                <w:b w:val="false"/>
                <w:i w:val="false"/>
                <w:color w:val="000000"/>
                <w:sz w:val="20"/>
              </w:rPr>
              <w:t>28-бөлім 6.2-жол 2-баған = 30-бөлімнің 3-бағаны 1-9-жолдарының ∑;</w:t>
            </w:r>
          </w:p>
          <w:p>
            <w:pPr>
              <w:spacing w:after="20"/>
              <w:ind w:left="20"/>
              <w:jc w:val="both"/>
            </w:pPr>
            <w:r>
              <w:rPr>
                <w:rFonts w:ascii="Times New Roman"/>
                <w:b w:val="false"/>
                <w:i w:val="false"/>
                <w:color w:val="000000"/>
                <w:sz w:val="20"/>
              </w:rPr>
              <w:t>
</w:t>
            </w:r>
            <w:r>
              <w:rPr>
                <w:rFonts w:ascii="Times New Roman"/>
                <w:b w:val="false"/>
                <w:i w:val="false"/>
                <w:color w:val="000000"/>
                <w:sz w:val="20"/>
              </w:rPr>
              <w:t>28-бөлім 1-бағанның 6.2.1-жолы = 30-бөлімнің 2-бағаны 1-9-жолдарының ∑;</w:t>
            </w:r>
          </w:p>
          <w:p>
            <w:pPr>
              <w:spacing w:after="20"/>
              <w:ind w:left="20"/>
              <w:jc w:val="both"/>
            </w:pPr>
            <w:r>
              <w:rPr>
                <w:rFonts w:ascii="Times New Roman"/>
                <w:b w:val="false"/>
                <w:i w:val="false"/>
                <w:color w:val="000000"/>
                <w:sz w:val="20"/>
              </w:rPr>
              <w:t>
28-бөлім 2-бағанның 6.2.1-жолы = 30-бөлімнің 4-бағаны 1-9-жолдарының∑.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511"/>
          <w:p>
            <w:pPr>
              <w:spacing w:after="20"/>
              <w:ind w:left="20"/>
              <w:jc w:val="both"/>
            </w:pPr>
            <w:r>
              <w:rPr>
                <w:rFonts w:ascii="Times New Roman"/>
                <w:b w:val="false"/>
                <w:i w:val="false"/>
                <w:color w:val="000000"/>
                <w:sz w:val="20"/>
              </w:rPr>
              <w:t>
1. Настоящая инструкция детализирует заполнение статистической формы общегосударственного статистического наблюдения "Отчет о деятельности учреждений культуры" (индекс 1-культура, периодичность годовая) (далее – статистическая форма).</w:t>
            </w:r>
          </w:p>
          <w:bookmarkEnd w:id="511"/>
          <w:p>
            <w:pPr>
              <w:spacing w:after="20"/>
              <w:ind w:left="20"/>
              <w:jc w:val="both"/>
            </w:pPr>
            <w:r>
              <w:rPr>
                <w:rFonts w:ascii="Times New Roman"/>
                <w:b w:val="false"/>
                <w:i w:val="false"/>
                <w:color w:val="000000"/>
                <w:sz w:val="20"/>
              </w:rPr>
              <w:t>
</w:t>
            </w:r>
            <w:r>
              <w:rPr>
                <w:rFonts w:ascii="Times New Roman"/>
                <w:b w:val="false"/>
                <w:i w:val="false"/>
                <w:color w:val="000000"/>
                <w:sz w:val="20"/>
              </w:rPr>
              <w:t>2. В настоящей инструкции используются следующие определения: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театры - зрелищные организации (драматические, музыкально-драматические, музыкальные, хореографические, кукольные, пантомимы, сатиры и юмора, для детей и юношества, молодежные, экспериментальные и иные), осуществляющие создание, публичное исполнение и (или) публичный показ театральных постановок;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концертные организации – зрелищные организации, реализующие комплекс мер для создания условий публичного исполнения произведений литературы и искусства и популяризации художественных коллективов и отдельных исполнителей;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цирками являются театрально-зрелищные организации, осуществляющие сценические представления произведений эстрадно-циркового жанра;</w:t>
            </w:r>
          </w:p>
          <w:p>
            <w:pPr>
              <w:spacing w:after="20"/>
              <w:ind w:left="20"/>
              <w:jc w:val="both"/>
            </w:pPr>
            <w:r>
              <w:rPr>
                <w:rFonts w:ascii="Times New Roman"/>
                <w:b w:val="false"/>
                <w:i w:val="false"/>
                <w:color w:val="000000"/>
                <w:sz w:val="20"/>
              </w:rPr>
              <w:t>
</w:t>
            </w:r>
            <w:r>
              <w:rPr>
                <w:rFonts w:ascii="Times New Roman"/>
                <w:b w:val="false"/>
                <w:i w:val="false"/>
                <w:color w:val="000000"/>
                <w:sz w:val="20"/>
              </w:rPr>
              <w:t>библиотечное дело - отрасль культуры, в задачи которой входят создание и развитие сети библиотек, формирование и обработка их фондов, организация библиотечного, информационного и информационно-библиографического обслуживания пользователей библиотек, подготовка и повышение квалификации библиотечных кадров, научное и методическое обеспечение развития библиотек;</w:t>
            </w:r>
          </w:p>
          <w:p>
            <w:pPr>
              <w:spacing w:after="20"/>
              <w:ind w:left="20"/>
              <w:jc w:val="both"/>
            </w:pPr>
            <w:r>
              <w:rPr>
                <w:rFonts w:ascii="Times New Roman"/>
                <w:b w:val="false"/>
                <w:i w:val="false"/>
                <w:color w:val="000000"/>
                <w:sz w:val="20"/>
              </w:rPr>
              <w:t>
</w:t>
            </w:r>
            <w:r>
              <w:rPr>
                <w:rFonts w:ascii="Times New Roman"/>
                <w:b w:val="false"/>
                <w:i w:val="false"/>
                <w:color w:val="000000"/>
                <w:sz w:val="20"/>
              </w:rPr>
              <w:t>библиотека - организация культуры, выполняющая информационные, культурные, образовательные функции, располагающая организованным фондом печатных и рукописных документов, а также графическими, аудиовизуальными материалами, документами на электронных носителях и предоставляющая их во временное пользование физическим и юридическим лицам;</w:t>
            </w:r>
          </w:p>
          <w:p>
            <w:pPr>
              <w:spacing w:after="20"/>
              <w:ind w:left="20"/>
              <w:jc w:val="both"/>
            </w:pPr>
            <w:r>
              <w:rPr>
                <w:rFonts w:ascii="Times New Roman"/>
                <w:b w:val="false"/>
                <w:i w:val="false"/>
                <w:color w:val="000000"/>
                <w:sz w:val="20"/>
              </w:rPr>
              <w:t>
</w:t>
            </w:r>
            <w:r>
              <w:rPr>
                <w:rFonts w:ascii="Times New Roman"/>
                <w:b w:val="false"/>
                <w:i w:val="false"/>
                <w:color w:val="000000"/>
                <w:sz w:val="20"/>
              </w:rPr>
              <w:t>музеями являются организации культуры, созданные для хранения, изучения и публичного представления музейных предметов и музейных коллекций, призванные осуществлять культурные, образовательные, научно-исследовательские функции и обеспечивать популяризацию историко-культурного наследия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культурно-досуговые организации – центры повседневного общения (клубы, парки культуры и отдыха, дома и дворцы культуры, центры (дома) народного творчества и другие), развития личности, самодеятельного художественного народного творчества,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Статистическу форму представляют юридические лица и (или) их структурные и обособленные подразделения, индивидуальные предприниматели с основным и вторичным видом деятельности согласно кодам Общего классификатора видов экономической деятельности (далее – ОКЭД) – 90.01.1, 93.29.3, 90.01.2, 90.01.3, 91.01.2, 91.02.0, 91.04.1, 93.21.0, 93.29.9.</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Статистическая форма состоит из модулей: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Модуль A – ОКЭД 90.01.1, 93.29.3;</w:t>
            </w:r>
          </w:p>
          <w:p>
            <w:pPr>
              <w:spacing w:after="20"/>
              <w:ind w:left="20"/>
              <w:jc w:val="both"/>
            </w:pPr>
            <w:r>
              <w:rPr>
                <w:rFonts w:ascii="Times New Roman"/>
                <w:b w:val="false"/>
                <w:i w:val="false"/>
                <w:color w:val="000000"/>
                <w:sz w:val="20"/>
              </w:rPr>
              <w:t>
</w:t>
            </w:r>
            <w:r>
              <w:rPr>
                <w:rFonts w:ascii="Times New Roman"/>
                <w:b w:val="false"/>
                <w:i w:val="false"/>
                <w:color w:val="000000"/>
                <w:sz w:val="20"/>
              </w:rPr>
              <w:t>Модуль B – ОКЭД 90.01.2;</w:t>
            </w:r>
          </w:p>
          <w:p>
            <w:pPr>
              <w:spacing w:after="20"/>
              <w:ind w:left="20"/>
              <w:jc w:val="both"/>
            </w:pPr>
            <w:r>
              <w:rPr>
                <w:rFonts w:ascii="Times New Roman"/>
                <w:b w:val="false"/>
                <w:i w:val="false"/>
                <w:color w:val="000000"/>
                <w:sz w:val="20"/>
              </w:rPr>
              <w:t>
</w:t>
            </w:r>
            <w:r>
              <w:rPr>
                <w:rFonts w:ascii="Times New Roman"/>
                <w:b w:val="false"/>
                <w:i w:val="false"/>
                <w:color w:val="000000"/>
                <w:sz w:val="20"/>
              </w:rPr>
              <w:t>Модуль C – ОКЭД 90.01.3;</w:t>
            </w:r>
          </w:p>
          <w:p>
            <w:pPr>
              <w:spacing w:after="20"/>
              <w:ind w:left="20"/>
              <w:jc w:val="both"/>
            </w:pPr>
            <w:r>
              <w:rPr>
                <w:rFonts w:ascii="Times New Roman"/>
                <w:b w:val="false"/>
                <w:i w:val="false"/>
                <w:color w:val="000000"/>
                <w:sz w:val="20"/>
              </w:rPr>
              <w:t>
</w:t>
            </w:r>
            <w:r>
              <w:rPr>
                <w:rFonts w:ascii="Times New Roman"/>
                <w:b w:val="false"/>
                <w:i w:val="false"/>
                <w:color w:val="000000"/>
                <w:sz w:val="20"/>
              </w:rPr>
              <w:t>Модуль D – ОКЭД 91.01.2;</w:t>
            </w:r>
          </w:p>
          <w:p>
            <w:pPr>
              <w:spacing w:after="20"/>
              <w:ind w:left="20"/>
              <w:jc w:val="both"/>
            </w:pPr>
            <w:r>
              <w:rPr>
                <w:rFonts w:ascii="Times New Roman"/>
                <w:b w:val="false"/>
                <w:i w:val="false"/>
                <w:color w:val="000000"/>
                <w:sz w:val="20"/>
              </w:rPr>
              <w:t>
</w:t>
            </w:r>
            <w:r>
              <w:rPr>
                <w:rFonts w:ascii="Times New Roman"/>
                <w:b w:val="false"/>
                <w:i w:val="false"/>
                <w:color w:val="000000"/>
                <w:sz w:val="20"/>
              </w:rPr>
              <w:t>Модуль E – ОКЭД 91.02.0;</w:t>
            </w:r>
          </w:p>
          <w:p>
            <w:pPr>
              <w:spacing w:after="20"/>
              <w:ind w:left="20"/>
              <w:jc w:val="both"/>
            </w:pPr>
            <w:r>
              <w:rPr>
                <w:rFonts w:ascii="Times New Roman"/>
                <w:b w:val="false"/>
                <w:i w:val="false"/>
                <w:color w:val="000000"/>
                <w:sz w:val="20"/>
              </w:rPr>
              <w:t>
</w:t>
            </w:r>
            <w:r>
              <w:rPr>
                <w:rFonts w:ascii="Times New Roman"/>
                <w:b w:val="false"/>
                <w:i w:val="false"/>
                <w:color w:val="000000"/>
                <w:sz w:val="20"/>
              </w:rPr>
              <w:t>Модуль F – ОКЭД 91.04.1;</w:t>
            </w:r>
          </w:p>
          <w:p>
            <w:pPr>
              <w:spacing w:after="20"/>
              <w:ind w:left="20"/>
              <w:jc w:val="both"/>
            </w:pPr>
            <w:r>
              <w:rPr>
                <w:rFonts w:ascii="Times New Roman"/>
                <w:b w:val="false"/>
                <w:i w:val="false"/>
                <w:color w:val="000000"/>
                <w:sz w:val="20"/>
              </w:rPr>
              <w:t>
</w:t>
            </w:r>
            <w:r>
              <w:rPr>
                <w:rFonts w:ascii="Times New Roman"/>
                <w:b w:val="false"/>
                <w:i w:val="false"/>
                <w:color w:val="000000"/>
                <w:sz w:val="20"/>
              </w:rPr>
              <w:t>Модуль G – ОКЭД 93.21.0;</w:t>
            </w:r>
          </w:p>
          <w:p>
            <w:pPr>
              <w:spacing w:after="20"/>
              <w:ind w:left="20"/>
              <w:jc w:val="both"/>
            </w:pPr>
            <w:r>
              <w:rPr>
                <w:rFonts w:ascii="Times New Roman"/>
                <w:b w:val="false"/>
                <w:i w:val="false"/>
                <w:color w:val="000000"/>
                <w:sz w:val="20"/>
              </w:rPr>
              <w:t>
</w:t>
            </w:r>
            <w:r>
              <w:rPr>
                <w:rFonts w:ascii="Times New Roman"/>
                <w:b w:val="false"/>
                <w:i w:val="false"/>
                <w:color w:val="000000"/>
                <w:sz w:val="20"/>
              </w:rPr>
              <w:t>Модуль H – ОКЭД 93.29.9.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Модуль А заполняют профессиональные театры (театры оперы и балета, музыкальной комедии (оперетты), драматические, юного зрителя, сатиры и юмора, кукольные), театры-студии, творческие коллективы театрального искусства, имеющие в своем составе профессиональную труппу. </w:t>
            </w:r>
          </w:p>
          <w:p>
            <w:pPr>
              <w:spacing w:after="20"/>
              <w:ind w:left="20"/>
              <w:jc w:val="both"/>
            </w:pPr>
            <w:r>
              <w:rPr>
                <w:rFonts w:ascii="Times New Roman"/>
                <w:b w:val="false"/>
                <w:i w:val="false"/>
                <w:color w:val="000000"/>
                <w:sz w:val="20"/>
              </w:rPr>
              <w:t>
</w:t>
            </w:r>
            <w:r>
              <w:rPr>
                <w:rFonts w:ascii="Times New Roman"/>
                <w:b w:val="false"/>
                <w:i w:val="false"/>
                <w:color w:val="000000"/>
                <w:sz w:val="20"/>
              </w:rPr>
              <w:t>Народные театры в число профессиональных театров не включаются.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работы, в одном здании театра двух творческих коллективов с различным репертуаром или на разных языках, но объединенных одной дирекцией, заполняется одна статистическая форма.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Первичные статистические данные включаемые в статистическую форму, основываются на материалах первичного учета о реализации билетов, первичных документов, на основании которых заполняются основные показатели статистической формы.</w:t>
            </w:r>
          </w:p>
          <w:p>
            <w:pPr>
              <w:spacing w:after="20"/>
              <w:ind w:left="20"/>
              <w:jc w:val="both"/>
            </w:pPr>
            <w:r>
              <w:rPr>
                <w:rFonts w:ascii="Times New Roman"/>
                <w:b w:val="false"/>
                <w:i w:val="false"/>
                <w:color w:val="000000"/>
                <w:sz w:val="20"/>
              </w:rPr>
              <w:t>
</w:t>
            </w:r>
            <w:r>
              <w:rPr>
                <w:rFonts w:ascii="Times New Roman"/>
                <w:b w:val="false"/>
                <w:i w:val="false"/>
                <w:color w:val="000000"/>
                <w:sz w:val="20"/>
              </w:rPr>
              <w:t>5. В строке 1 раздела 3 указывается число театров по жанрам: оперы и балета, драматический, музыкальной комедии (оперетты), юного зрителя, кукол и другие. В строке 1.1 раздела 3 указывается число театров с доступом в сеть Интернет.</w:t>
            </w:r>
          </w:p>
          <w:p>
            <w:pPr>
              <w:spacing w:after="20"/>
              <w:ind w:left="20"/>
              <w:jc w:val="both"/>
            </w:pPr>
            <w:r>
              <w:rPr>
                <w:rFonts w:ascii="Times New Roman"/>
                <w:b w:val="false"/>
                <w:i w:val="false"/>
                <w:color w:val="000000"/>
                <w:sz w:val="20"/>
              </w:rPr>
              <w:t>
</w:t>
            </w:r>
            <w:r>
              <w:rPr>
                <w:rFonts w:ascii="Times New Roman"/>
                <w:b w:val="false"/>
                <w:i w:val="false"/>
                <w:color w:val="000000"/>
                <w:sz w:val="20"/>
              </w:rPr>
              <w:t>6. В строке 1 раздела 4 указывается общее число зданий (помещений) театров, являющихся отдельно стоящими строениями и помещения. К помещениям относится обособленная часть здания, где располагается театр.</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1.1 раздела 4 указывается число неотапливаемых зданий (помещений), в строке 1.2 раздела 4 – число зданий (помещений), в аварийном состоянии, в строке 1.3 раздела 4 – число зданий (помещений), требующих капитального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Строки 1.2 и 1.3 раздела 4 заполняются на основании акта (заключения) или составленного в установленном законодательством порядке Республики Казахстан документа, характеризующего техническое состояние зданий, помещений театров.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2 раздела 4 указывается число зданий (помещений) театров, доступных для лиц с инвалидностью.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3 раздела 4 число мест в зрительных залах определяется суммированием числа мест в основном зале и, если есть, в дополнительных залах.</w:t>
            </w:r>
          </w:p>
          <w:p>
            <w:pPr>
              <w:spacing w:after="20"/>
              <w:ind w:left="20"/>
              <w:jc w:val="both"/>
            </w:pPr>
            <w:r>
              <w:rPr>
                <w:rFonts w:ascii="Times New Roman"/>
                <w:b w:val="false"/>
                <w:i w:val="false"/>
                <w:color w:val="000000"/>
                <w:sz w:val="20"/>
              </w:rPr>
              <w:t>
</w:t>
            </w:r>
            <w:r>
              <w:rPr>
                <w:rFonts w:ascii="Times New Roman"/>
                <w:b w:val="false"/>
                <w:i w:val="false"/>
                <w:color w:val="000000"/>
                <w:sz w:val="20"/>
              </w:rPr>
              <w:t>7. В разделе 5 указывается число мероприятий, проведенных театром. В разделе 5 в графе 2 по всем строкам указывается информация на государственном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1 раздела 5 в число мероприятий включаются спектакли, концерты, творческие вечера и другие мероприятия, проводимые на площадке театра.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1.1 раздела 5 указывается число мероприятий, проведенных для детей. К категории дети относятся лица в возрасте до 15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2 раздела 5 указывается число мероприятий, проведенных за пределами своего театра по Казахстану. Под "своей территорией" понимается город, район – место регистрации театра.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2.1. раздела 5 указывается число мероприятий, проведенных силами театра в сельской местности по Казахстану.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3 раздела 5 указывается число гастролей, проведенных за рубежом. К гастрольным относятся спектакли, проведенные театром по договору с театрально-зрелищными предприятиями. Гастролями являются выступления, спектакли артиста (коллектива) или театральной труппы в странах дальнего и ближнего зарубежья.</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4 раздела 5 указывается общее число мероприятий, проведенных театром в он-лайн режиме (на виртуальных площадках).</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5 раздела 5 указывается число проведенных спектаклей (репертуар театра) за отчетный год, учитываются спектакли один раз, согласно репертуару театра.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строке 6 раздела 5 постановкой является творческий процесс создания спектакля (оперного, драматического, балетного) и эстрадного представления, осуществляемое режиссером-постановщиком совместно с художником, балетмейстером. </w:t>
            </w:r>
          </w:p>
          <w:p>
            <w:pPr>
              <w:spacing w:after="20"/>
              <w:ind w:left="20"/>
              <w:jc w:val="both"/>
            </w:pPr>
            <w:r>
              <w:rPr>
                <w:rFonts w:ascii="Times New Roman"/>
                <w:b w:val="false"/>
                <w:i w:val="false"/>
                <w:color w:val="000000"/>
                <w:sz w:val="20"/>
              </w:rPr>
              <w:t>
</w:t>
            </w:r>
            <w:r>
              <w:rPr>
                <w:rFonts w:ascii="Times New Roman"/>
                <w:b w:val="false"/>
                <w:i w:val="false"/>
                <w:color w:val="000000"/>
                <w:sz w:val="20"/>
              </w:rPr>
              <w:t>8. В разделе 6 указывается число зрителей на мероприятиях, проведенных театром. В графе 2 раздела 6 по всем строкам указывается информация на государственном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1 раздела 6 указывается число зрителей на мероприятиях, проведенных на площадке своего театра.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1.1 раздела 6 в число зрителей - детей на мероприятиях, проведенных на площадке своего театра, к которым относятся лица в возрасте до 15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2 раздела 6 указывается число зрителей на мероприятиях, проводимых театром за пределами своей территории по Казахстану.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строке 2.1 раздела 6 указывается число зрителей, присутствовавших на мероприятиях, проводимых театром в сельской местности по Казахстану.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3 раздела 6 указывается общее число зрителей на мероприятиях, проведенных театром в он-лайн режиме.</w:t>
            </w:r>
          </w:p>
          <w:p>
            <w:pPr>
              <w:spacing w:after="20"/>
              <w:ind w:left="20"/>
              <w:jc w:val="both"/>
            </w:pPr>
            <w:r>
              <w:rPr>
                <w:rFonts w:ascii="Times New Roman"/>
                <w:b w:val="false"/>
                <w:i w:val="false"/>
                <w:color w:val="000000"/>
                <w:sz w:val="20"/>
              </w:rPr>
              <w:t>
</w:t>
            </w:r>
            <w:r>
              <w:rPr>
                <w:rFonts w:ascii="Times New Roman"/>
                <w:b w:val="false"/>
                <w:i w:val="false"/>
                <w:color w:val="000000"/>
                <w:sz w:val="20"/>
              </w:rPr>
              <w:t>9. Модуль B заполняется концертными организациями (филармониями, концертными объединениями, концертными залами) и самостоятельными коллективами (музыкальными, хоровыми, танцевальными) находящимися на самостоятельном балансе, на балансе предприятий и организаций, осуществляющих профессиональную концертную деятельность. К концертным организациям не относятся самодеятельные коллективы, их вид деятельности относится к ОКЭД 93.29.9 – "Прочие виды деятельности по организации отдыха и развлечений", учитываемых в Модуле Н.</w:t>
            </w:r>
          </w:p>
          <w:p>
            <w:pPr>
              <w:spacing w:after="20"/>
              <w:ind w:left="20"/>
              <w:jc w:val="both"/>
            </w:pPr>
            <w:r>
              <w:rPr>
                <w:rFonts w:ascii="Times New Roman"/>
                <w:b w:val="false"/>
                <w:i w:val="false"/>
                <w:color w:val="000000"/>
                <w:sz w:val="20"/>
              </w:rPr>
              <w:t>
</w:t>
            </w:r>
            <w:r>
              <w:rPr>
                <w:rFonts w:ascii="Times New Roman"/>
                <w:b w:val="false"/>
                <w:i w:val="false"/>
                <w:color w:val="000000"/>
                <w:sz w:val="20"/>
              </w:rPr>
              <w:t>10. В строке 2 раздела 7 указывается общее число зданий (помещений), постоянно используемых для осуществления концертной деятельности (концертные залы) и принадлежащих организации на правах собственности, хозяйственного ведения или оперативного управления, либо эксплуатируемых организацией на правах аренды. Под зданием понимается отдельно стоящее строение, под помещением – обособленная часть здания, используемая для проведения концертных мероприятий и (или) репетиционного процесса.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2.1 раздела 7 указывается число неотапливаемых зданий (помещений), в строке 2.2 раздела 7 – число аварийных зданий (помещений), в строке 2.3 раздела 7 – число зданий (помещений), требующих капитального ремонта и реставрации.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Строки 2.2 и 2.3 раздела 7 заполняются на основании акта (заключения) или составленного в установленном порядке документа, характеризующего техническое состояние зданий (помещений).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3 раздела 7 указывается общее число зданий (помещений) концертных организаций, доступных для лиц с инвалидностью.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11. В разделах 8, 9 к концертам относится публичное выступление артистов по определенной, заранее составленной программе. В данных разделах указываются филармонические концерты, к которым относятся выступления (как для взрослых, так и для детей) симфонических оркестров, хоровых и хореографических коллективов, оркестров народных инструментов и духовых оркестров, концерты вокалистов-солистов оперного и камерного плана, артистов балета, солистов, чтецов-мастеров художественного слова, камерно-вокальных и инструментальных ансамблей и групп, ансамблей танца, концерты-лекции, эстрадные концерты, к которым относятся выступления (как для взрослых, так и для детей) эстрадных оркестров, вокальных и вокально-инструментальных групп, кукольных групп, коллективов пантомимы. К категории дети относятся лица в возрасте до 15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1 раздела 8 указывается общее число проведенных концертов, к которым относятся концерты, проведенные на своей территории и концерты, проведенные за пределами своей территории по Казахстану. Под "своей территорией" понимается город, район – место регистрации концертной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2 раздела 8 указываются концерты, проведенные на своей территории. Число концертов, проведенных концертной организацией или самостоятельным коллективом в течение отчетного периода на своей территории, указывают в собственных или арендованных помещениях и на площадках (сцене) сторонних организаций, то есть разовые концерты (в клубах, домах культуры, дворцах спорта, театрах).</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3 раздела 8 указываются концерты, проведенные за пределами своей территории по Казахстану. Данные о гастрольных и выездных концертах, проведенных в Республике Казахстан, включает концертная организация, которая проводит эти концерты, а не организация, в помещении которой проводится концерт.</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4 раздела 8 указывается общее число проведенных концертов в он-лайн режиме (на виртуальных площадках).</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5 раздела 8 указывается число гастролей, проведенных за рубежом. К гастролям относятся выступления артиста или коллектива (ансамбля, хора и прочие) вне места его постоянной деятельности в странах дальнего и ближнего зарубежья.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В разделе 9 указывается общее число зрителей на концертах, проводимых концертной организацией. </w:t>
            </w:r>
          </w:p>
          <w:p>
            <w:pPr>
              <w:spacing w:after="20"/>
              <w:ind w:left="20"/>
              <w:jc w:val="both"/>
            </w:pPr>
            <w:r>
              <w:rPr>
                <w:rFonts w:ascii="Times New Roman"/>
                <w:b w:val="false"/>
                <w:i w:val="false"/>
                <w:color w:val="000000"/>
                <w:sz w:val="20"/>
              </w:rPr>
              <w:t>
</w:t>
            </w:r>
            <w:r>
              <w:rPr>
                <w:rFonts w:ascii="Times New Roman"/>
                <w:b w:val="false"/>
                <w:i w:val="false"/>
                <w:color w:val="000000"/>
                <w:sz w:val="20"/>
              </w:rPr>
              <w:t>13. В Модуль C включаются данные по стационарным циркам (зимние и летние), передвижным (шапито), циркам на сцене и зооциркам.</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работы, в одном здании цирка двух творческих коллективов с различным репертуаром или на разных языках, но объединенных одной дирекцией, заполняется одна сводная форма.</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Первичные статистические данные включаемые в статистическую форму, основываются на материалах первичного учета, к которому относится отчет о реализации билетов, первичных документов, на основании которых заполняются основные показатели статистической формы.</w:t>
            </w:r>
          </w:p>
          <w:p>
            <w:pPr>
              <w:spacing w:after="20"/>
              <w:ind w:left="20"/>
              <w:jc w:val="both"/>
            </w:pPr>
            <w:r>
              <w:rPr>
                <w:rFonts w:ascii="Times New Roman"/>
                <w:b w:val="false"/>
                <w:i w:val="false"/>
                <w:color w:val="000000"/>
                <w:sz w:val="20"/>
              </w:rPr>
              <w:t>
</w:t>
            </w:r>
            <w:r>
              <w:rPr>
                <w:rFonts w:ascii="Times New Roman"/>
                <w:b w:val="false"/>
                <w:i w:val="false"/>
                <w:color w:val="000000"/>
                <w:sz w:val="20"/>
              </w:rPr>
              <w:t>14. В строке 1 раздела 10 указывается число цирков.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1.1 раздела 10 указывается число цирков, имеющих доступ к сети Интернет.</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2 раздела 10 указывается общее число зданий (помещений) цирков, к которым относятся отдельно стоящие строения и помещения, относящиеся к обособленной части здания.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2.1 раздела 10 указывается число неотапливаемых зданий (помещений), в строке 2.2 раздела 10 – число зданий (помещений), в аварийном состоянии, в строке 2.3 раздела 10 – число зданий (помещений), требующих капитального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Строки 2.2 и 2.3 раздела 10 заполняются на основании акта (заключения) или составленного в установленном законодательством порядке Республики Казахстан документа, характеризующего техническое состояние зданий (помещений) цирков.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3 раздела 10 указывается число зданий (помещений), доступных для лиц с инвалидностью.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4 раздела 10 указывается число мест в зрительных залах.</w:t>
            </w:r>
          </w:p>
          <w:p>
            <w:pPr>
              <w:spacing w:after="20"/>
              <w:ind w:left="20"/>
              <w:jc w:val="both"/>
            </w:pPr>
            <w:r>
              <w:rPr>
                <w:rFonts w:ascii="Times New Roman"/>
                <w:b w:val="false"/>
                <w:i w:val="false"/>
                <w:color w:val="000000"/>
                <w:sz w:val="20"/>
              </w:rPr>
              <w:t>
</w:t>
            </w:r>
            <w:r>
              <w:rPr>
                <w:rFonts w:ascii="Times New Roman"/>
                <w:b w:val="false"/>
                <w:i w:val="false"/>
                <w:color w:val="000000"/>
                <w:sz w:val="20"/>
              </w:rPr>
              <w:t>15. В строке 1 раздела 11 в число мероприятий включаются представления, концерты и тому подобное, проводимые цирком.</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1.1 раздела 11 указывается число мероприятий, проведенных для детей. К категории дети относятся лица в возрасте до 15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2 раздела 11 указывается число представлений, мероприятий, проведенных цирком в виртуальных залах.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строке 3 раздела 11 учитываются выездные представления, относящиеся к разовым представлениям, которые представляются на сценических площадках сторонних организаций за пределами своего города.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строке 3.1 раздела 11 указывается число гастролей за рубежом, вне места его постоянной деятельности в странах дальнего и ближнего зарубежья. </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4 раздела 11 указывается число новых представлений, являющихся творческим процессом создания циркового и эстрадного представления, осуществляемого режиссером-постановщиком совместно с художником.</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5 раздела 11 в число зрителей включается число лиц, присутствовавших на мероприятиях.</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5.1 раздела 11 указывается число зрителей-детей, к которым относятся лица в возрасте до 15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6 раздела 11 указывается число зрителей на представлениях, мероприятиях, проведенных цирком в виртуальных залах.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16. Модуль D заполняется в соответствии с Межгосударственным стандартом по информации, библиотечному и издательскому делу (далее – ГОСТ СИБИД) 7.20-2000 "Библиотечная статистика" и ГОСТ 7.0-99 "Информационно-библиотечная деятельность, библиография. Термины и определения".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Первичные статистические данные включаемые в статистическую форму, основываются на материалах первичного учета – инвентарных книгах, книгах суммарного учета, дневниках работы библиотеки, читательских формулярах.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случае, если структурному подразделению делегированы полномочия по сдаче статистической формы юридическим лицом, то представляет данную статистическую форму по месту своего нахождения в органы государственной статистики. В случае, если структурное подразделение не имеет полномочий по сдаче статистической формы, то юридическое лицо представляет статистическую форму в органы государственной статистики по месту своего нахождения в разрезе своих структурных подразделений с указанием их местонахождения.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Библиотеки дифференцируются по целевому назначению, контингенту пользователей, тематическому и видовому составу фондов.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17. Библиотеки, не функционировавшие в отчетном году, но имеющие материальную базу, не заполняют строки 1 – 7 раздел 14 и графы 7 - 8 раздела 15.</w:t>
            </w:r>
          </w:p>
          <w:p>
            <w:pPr>
              <w:spacing w:after="20"/>
              <w:ind w:left="20"/>
              <w:jc w:val="both"/>
            </w:pPr>
            <w:r>
              <w:rPr>
                <w:rFonts w:ascii="Times New Roman"/>
                <w:b w:val="false"/>
                <w:i w:val="false"/>
                <w:color w:val="000000"/>
                <w:sz w:val="20"/>
              </w:rPr>
              <w:t>
</w:t>
            </w:r>
            <w:r>
              <w:rPr>
                <w:rFonts w:ascii="Times New Roman"/>
                <w:b w:val="false"/>
                <w:i w:val="false"/>
                <w:color w:val="000000"/>
                <w:sz w:val="20"/>
              </w:rPr>
              <w:t>18. В строке 1 раздела 12 за учетную единицу в качестве библиотечного учреждения не принимаются пункты выдачи, передвижки всех видов, читальные залы, детские отделения, которые считаются подразделениями библиотеки. Книжные фонды и деятельность этих подразделений библиотек указываются в библиотеках, в составе которых они находятся.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строке 1 раздела 12 указывается число структурных (подведомственных) единиц, находящихся на балансе библиотеки (число организаций по которым была представлена статистическая форма). </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1.1 раздела 12 указываются научные библиотеки, обеспечивающие развитие науки, удовлетворяющие информационным потребностям научных учреждений и отдельных лиц, связанные с исследовательской деятельностью на основе соответствующего фонда и информационно-поискового аппарата.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строке 1.2 раздела 12 указываются универсальные библиотеки – библиотеки, удовлетворяющие разнообразные читательские потребности на основе фондов, сформированных без тематических и типологических ограничений. Универсальные библиотеки являются общедоступными, предназначенными для обслуживания всех слоев населения.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1.3 раздела 12 указываются специальные библиотеки, обеспечивающие профессиональные потребности пользователей и специфические потребности особых групп читателей на основе соответствующего фонда и информационно-поискового аппарата (патентно-техническая, библиотеки для незрячих и слабовидящих граждан, библиотеки научно-исследовательских институтов).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строке 3 раздела 12 к пункту выдачи литературы относится форма нестационарного библиотечного обслуживания, территориально обособленное подразделение библиотеки, организуемое по месту жительства, работы или учебы пользователей библиотек. </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4 раздела 12 к передвижному пункту относится библиотека, расположенная в специально оборудованном, укомплектованном транспортном средстве (библиобус) и меняющая свое местонахождение в целях обслуживания территориально удаленных от стационарной библиотеки групп населения.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19. В строке 1 раздела 13 указывается общее число зданий (помещений) библиотек. Относятся к ним отдельно стоящие строения, где размещается библиотечный фонд и обслуживаются читатели, и помещения, а также обособленная часть здания, где размещается библиотечный фонд и обслуживаются читатели, и расположенных в зданиях государственных учреждений, клубах и других учреждениях.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1.1 раздела 13 указывается число библиотек, расположенных в неотапливаемых зданиях (помещениях), в строке 1.2 раздела 13 – в аварийном состоянии, а в строке 1.3 раздела 13 – требующих капитального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строках 1.2, 1.3 раздела 13 указывается количество зданий (помещений), требующих капитального ремонта и находящихся в аварийном состоянии, заполняется на основании акта (заключения) или составленного в установленном законодательством порядке Республики Казахстан документа, характеризующего техническое состояние зданий (помещений) библиотеки. </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2 раздела 13 указывается общее число зданий (помещений) библиотек, доступных для лиц с инвалидностью.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 В строке 1 раздела 14 указывается число пользователей - лиц пользующихся услугами библиотеки (читатель, абонент). Учитываются лица, бравшие книги, брошюры, журналы, газеты хотя бы один раз в течение отчетного периода для чтения на дом или в помещении библиотеки, а не число посещений, сделанных этими лицами за год. Число пользователей заполняется на основании годовых итоговых данных соответствующих разделов дневников работы библиотеки, формуляров читателей, посетивших библиотеку, и определяется порядковым номером последнего формуляра за год. В данной строке указывается суммарное число перерегистрированных и вновь записанных в отчетном году пользователей, обслуженных всеми структурными подразделениями библиотеки. </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2 раздела 14 указывается число посещений библиотеки, включая посещения Интернет-ресурса (портала) библиотеки пользователями (для записи, перерегистрации, получения, обмена, возврата изданий и материалов, продолжение срока пользования ими, просмотра газет и журналов, заполнение справок, для участия в массовых мероприятиях, проводимых библиотекой), зарегистрированными в контрольном листке, формуляре пользователя или документации, принятой в библиотеке, средствами автоматизации и механизации. Число пользователей, бравших книги в течение года по индивидуальному абонементу, определяется порядковым номером последнего формуляра за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2.1 раздела 14 указывается число посещений интернет-ресурса (портала) библиотек. Посещением интернет-ресурса (портала) библиотеки является обращение пользователей интернет-ресурса (портала) из-за пределов библиотеки, вне зависимости от числа просмотренных страниц или элементов и сравнимо с традиционным посещением библиотек. Единицей учета посещений интернет-ресурса (портала) библиотеки является одно обращение на сервер библиотеки. Число посещений учитывается с помощью функционала по учету статистики или счетчика посещаемости интернет-ресурса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7 раздела 14 указывается число библиографических записей в библиографических базах данных. К электронному каталогу относится библиотечный каталог в машиночитаемой форме, работающий в реальном режиме времени, предоставленный локальным и удаленным пользователям библиотеки.</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8 раздела 14 указывается общее число экземпляров всех видов изданий и общее число статей, переведенных в цифровой формат, имеющихся в наличии в библиотеке (не за отчетный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21. В графах 1, 2 раздела 15 единицей учета библиотечного фонда является экземпляр издания. В соответствии с ГОСТ СИБИД 7.20-2000 "Библиотечная статистика", пункт 3.2 "Основными единицами учета для всех видов документов являются экземпляр и название".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1.1 раздела 15 к книгам относятся непериодические текстовые книжные издания объемом свыше 48 страниц, являющиеся средством закрепления и передачи произведений письменности, графики, картографии во времени и пространстве художественно оформленным аппаратом, приспособлением для наилучшего использования напечатанных в ней произведений.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1.2 раздела 15 экземпляром для электронных изданий является оптический диск.</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1.4 раздела 15 к газетам относятся периодические текстовые издания, содержащие официальные материалы, оперативную информацию и статьи по актуальным общественно-политическим, научным, производственным вопросам, литературные произведения, иллюстрации, фотографии и рекламу.</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1.5 раздела 15 к журналам относятся периодические печатные издания, содержащие статьи по различным вопросам жизни, природы, науки.</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1.6 раздела 15 к литературе относятся нотные, картографические издания, издания и брошюры.</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строках 1.1.1, 1.2.1, 1.3.1, 1.4.1, 1.5.1 и 1.6.1 раздела 15 указывается информация на государственном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22. В строке 1 раздела 16 указывается наличие доступа в сеть Интернет в библиотеке, в строке 2 раздела 16 – число используемых персональных компьютеров, в строке 3 раздела 16 – число интернет-ресурсов в библиотеке. Интернет-ресурсом библиотеки является официальный адрес библиотеки в сети Интернет. На интернет-ресурсе отображается вся информация о деятельности библиотеки, об услугах и информационных ресурсах библиотеки, доступ в электронный каталог библиотеки.</w:t>
            </w:r>
          </w:p>
          <w:p>
            <w:pPr>
              <w:spacing w:after="20"/>
              <w:ind w:left="20"/>
              <w:jc w:val="both"/>
            </w:pPr>
            <w:r>
              <w:rPr>
                <w:rFonts w:ascii="Times New Roman"/>
                <w:b w:val="false"/>
                <w:i w:val="false"/>
                <w:color w:val="000000"/>
                <w:sz w:val="20"/>
              </w:rPr>
              <w:t>
</w:t>
            </w:r>
            <w:r>
              <w:rPr>
                <w:rFonts w:ascii="Times New Roman"/>
                <w:b w:val="false"/>
                <w:i w:val="false"/>
                <w:color w:val="000000"/>
                <w:sz w:val="20"/>
              </w:rPr>
              <w:t>23. В графе 1 раздела 17 указываются только библиотечные работники (исключая технический и обслуживающий персонал) на конец отчетного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В графе 2 раздела 17 указываются библиотечные работники, имеющие высшее образование.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В графе 3 раздела 17 указываются библиотечные работники, имеющие высшее образование в сфере библиотечного дела.</w:t>
            </w:r>
          </w:p>
          <w:p>
            <w:pPr>
              <w:spacing w:after="20"/>
              <w:ind w:left="20"/>
              <w:jc w:val="both"/>
            </w:pPr>
            <w:r>
              <w:rPr>
                <w:rFonts w:ascii="Times New Roman"/>
                <w:b w:val="false"/>
                <w:i w:val="false"/>
                <w:color w:val="000000"/>
                <w:sz w:val="20"/>
              </w:rPr>
              <w:t>
</w:t>
            </w:r>
            <w:r>
              <w:rPr>
                <w:rFonts w:ascii="Times New Roman"/>
                <w:b w:val="false"/>
                <w:i w:val="false"/>
                <w:color w:val="000000"/>
                <w:sz w:val="20"/>
              </w:rPr>
              <w:t>В графе 4 раздела 17 указываются библиотечные работники, имеющие среднее специальное образование (окончившие техникумы, колледжи, училища).</w:t>
            </w:r>
          </w:p>
          <w:p>
            <w:pPr>
              <w:spacing w:after="20"/>
              <w:ind w:left="20"/>
              <w:jc w:val="both"/>
            </w:pPr>
            <w:r>
              <w:rPr>
                <w:rFonts w:ascii="Times New Roman"/>
                <w:b w:val="false"/>
                <w:i w:val="false"/>
                <w:color w:val="000000"/>
                <w:sz w:val="20"/>
              </w:rPr>
              <w:t>
</w:t>
            </w:r>
            <w:r>
              <w:rPr>
                <w:rFonts w:ascii="Times New Roman"/>
                <w:b w:val="false"/>
                <w:i w:val="false"/>
                <w:color w:val="000000"/>
                <w:sz w:val="20"/>
              </w:rPr>
              <w:t>В графе 5 раздела 17 указываются библиотечные работники, имеющие среднее, послесреднее образование и прочие виды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24. Модуль E заполняют музеи. Музейные учреждения, работающие на правах отделов, секторов, а также отдельно расположенные объекты музейного показа, самостоятельно статистическую форму не предоставляют.</w:t>
            </w:r>
          </w:p>
          <w:p>
            <w:pPr>
              <w:spacing w:after="20"/>
              <w:ind w:left="20"/>
              <w:jc w:val="both"/>
            </w:pPr>
            <w:r>
              <w:rPr>
                <w:rFonts w:ascii="Times New Roman"/>
                <w:b w:val="false"/>
                <w:i w:val="false"/>
                <w:color w:val="000000"/>
                <w:sz w:val="20"/>
              </w:rPr>
              <w:t>
</w:t>
            </w:r>
            <w:r>
              <w:rPr>
                <w:rFonts w:ascii="Times New Roman"/>
                <w:b w:val="false"/>
                <w:i w:val="false"/>
                <w:color w:val="000000"/>
                <w:sz w:val="20"/>
              </w:rPr>
              <w:t>25. В разделе 18 профиль музея определяется по имеющимся в нем коллекциям культурных ценностей и памятников истории и культуры.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графе 2 раздела 18 к историческим музеям относятся музеи, имеющие широкий исторический профиль – общеисторические музеи (музеи истории страны), музеи, имеющие профиль соответствующий специальным историческим дисциплинам (археологические, этнографические музеи), или самостоятельным отраслям исторической науки (военно-исторические музеи). </w:t>
            </w:r>
          </w:p>
          <w:p>
            <w:pPr>
              <w:spacing w:after="20"/>
              <w:ind w:left="20"/>
              <w:jc w:val="both"/>
            </w:pPr>
            <w:r>
              <w:rPr>
                <w:rFonts w:ascii="Times New Roman"/>
                <w:b w:val="false"/>
                <w:i w:val="false"/>
                <w:color w:val="000000"/>
                <w:sz w:val="20"/>
              </w:rPr>
              <w:t>
</w:t>
            </w:r>
            <w:r>
              <w:rPr>
                <w:rFonts w:ascii="Times New Roman"/>
                <w:b w:val="false"/>
                <w:i w:val="false"/>
                <w:color w:val="000000"/>
                <w:sz w:val="20"/>
              </w:rPr>
              <w:t>В графе 3 раздела 18 к краеведческим музеям относятся музеи, собирающие документы и экспонирующие исторические памятники, естественнонаучные и художественные коллекции, произведения народного искусства определенных географических или административных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В графе 4 раздела 18 к мемориальным музеям относятся музеи, собирающие и экспонирующие материалы, документы, связанные с памятью отдельных исторических событий или выдающихся лиц (ученых, писателей, художников, актеров).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В графе 5 раздела 18 к естественнонаучным музеям относятся биологические, геологические, природоведческие.</w:t>
            </w:r>
          </w:p>
          <w:p>
            <w:pPr>
              <w:spacing w:after="20"/>
              <w:ind w:left="20"/>
              <w:jc w:val="both"/>
            </w:pPr>
            <w:r>
              <w:rPr>
                <w:rFonts w:ascii="Times New Roman"/>
                <w:b w:val="false"/>
                <w:i w:val="false"/>
                <w:color w:val="000000"/>
                <w:sz w:val="20"/>
              </w:rPr>
              <w:t>
</w:t>
            </w:r>
            <w:r>
              <w:rPr>
                <w:rFonts w:ascii="Times New Roman"/>
                <w:b w:val="false"/>
                <w:i w:val="false"/>
                <w:color w:val="000000"/>
                <w:sz w:val="20"/>
              </w:rPr>
              <w:t>В графе 6 раздела 18 к искусствоведческим музеям относятся художественные музеи, картинные галереи, музеи изобразительных искусств, музеи архитектуры, музеи экспонаты, которых характеризуют развитие музыкального, театрального искусства.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графе 7 раздела 18 учитываются заповедники-музеи, к которым относятся памятники истории и культуры.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графе 8 раздела 18 учитываются литературные музеи, отраслевые музеи. </w:t>
            </w:r>
          </w:p>
          <w:p>
            <w:pPr>
              <w:spacing w:after="20"/>
              <w:ind w:left="20"/>
              <w:jc w:val="both"/>
            </w:pPr>
            <w:r>
              <w:rPr>
                <w:rFonts w:ascii="Times New Roman"/>
                <w:b w:val="false"/>
                <w:i w:val="false"/>
                <w:color w:val="000000"/>
                <w:sz w:val="20"/>
              </w:rPr>
              <w:t>
</w:t>
            </w:r>
            <w:r>
              <w:rPr>
                <w:rFonts w:ascii="Times New Roman"/>
                <w:b w:val="false"/>
                <w:i w:val="false"/>
                <w:color w:val="000000"/>
                <w:sz w:val="20"/>
              </w:rPr>
              <w:t>26. В строке 1 раздела 19 указывается общее число зданий (помещений) музеев, к которым относятся отдельно стоящие строения и помещения музеев, к которым относится обособленная часть здания, в котором располагается музей.</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1.1 раздела 19 указывается число неотапливаемых зданий (помещений), строке 1.2 – число аварийных зданий (помещений), строке 1.3 – число зданий (помещений), требующих капитального ремонта и реставрации.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строках 1.2 и 1.3 раздела 19 число зданий (помещений), требующих капитального ремонта и находящиеся в аварийном состоянии заполняются на основании акта (заключения) или составленного в установленном законодательством порядке Республики Казахстан документа, характеризующего техническое состояние зданий (помещений) музеев.</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2 раздела 19 указывается число зданий (помещений) музеев, доступных для лиц с инвалидностью.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27. В строке 1 раздела 20 экспонатом является предмет, выставленный для обозрения на выставке или для ознакомления перед продажей. В число экспонатов основного фонда включаются экспонаты, имеющие научное или художественное значение, памятники материальной и духовной культуры и естественной истории, независимо от времени происхождения, материала и техники изготовления, в том числе исторические ценности, археологические материалы, художественные ценности, художественные изделия из драгоценных металлов и драгоценных камней, относящиеся к вещевым, изобразительным, письменным и памятникам истории и культуры, произведения декоративно-прикладного искусства, рукописные и печатные издания, архивные документы и архивные фонды на различных носителях, уникальные и редкие музыкальные инструменты, филателистические материалы, предметы нумизматики, сфрагистики, геральдики, фалеристики, редкие коллекции и образцы флоры и фауны, предметы, представляющие интерес для таких отраслей науки, как минералогия, анатомия, палеонтология.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 общего числа экспонатов основного фонда по строке 1.1 раздела 20 выделяют экспонаты, находящиеся в электронном виде.</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1.2 раздела 20 указывается число музейных предметов, внесенных в цифровой формат. Оцифровывание экспонатов представляет собой процесс фотографирования экспонатов профессиональным фотоаппаратом с широким разрешением и последующим занесением фотографии в специальную программу.</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2 раздела 20 заполняются данные о научно-вспомогательных материалах (диаграммы, схемы, чертежи, муляжи, репродукции), изготавливаемых музеем и регистрируемых в книге учета вспомогательных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К вспомогательному фонду относятся:</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массовые подъемные археологические, геологические, палеонтологические и естественные материалы, прошедшие камеральную обработку;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печатные материалы массового выпуска: плакаты, афиши, листовки, открытки, карты, планы, чертежи, различные виды печатной графики, газеты, журналы, нумизматика, фалеристика, боны при условии наличия этих предметов в составе основного фонда не менее 3–5 дублетных экземпляров, находящихся в полном или удовлетворительном состоянии сохранности;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образцы скоропортящихся сельскохозяйственных культур и натуральных предметов, подверженных порче и требующие частой замены;</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подлинные предметы, представляющие интерес для собрания музея, но поступившие в неудовлетворительном состоянии сохранности, требующем значительной реставрации;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негативы и фотографии, полученные в процессе фотофиксации предметов основного музейного фонда;</w:t>
            </w:r>
          </w:p>
          <w:p>
            <w:pPr>
              <w:spacing w:after="20"/>
              <w:ind w:left="20"/>
              <w:jc w:val="both"/>
            </w:pPr>
            <w:r>
              <w:rPr>
                <w:rFonts w:ascii="Times New Roman"/>
                <w:b w:val="false"/>
                <w:i w:val="false"/>
                <w:color w:val="000000"/>
                <w:sz w:val="20"/>
              </w:rPr>
              <w:t>
</w:t>
            </w:r>
            <w:r>
              <w:rPr>
                <w:rFonts w:ascii="Times New Roman"/>
                <w:b w:val="false"/>
                <w:i w:val="false"/>
                <w:color w:val="000000"/>
                <w:sz w:val="20"/>
              </w:rPr>
              <w:t>6) объекты природы, не имеющие значения естественно-исторических памятников, но используемые в музее для наглядного показа некоторых особенностей природы и ее явлений;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материалы, собранные, изготовленные или приобретенные музеем для нужд стационарной экспозиции и различных выставок: муляжи, макеты, слепки, реконструкции, фотокопии, планы, карты, схемы, диаграммы, чертежи и наглядные материалы, помогающие раскрытию экспозиционно-выставочных тем, выявлению связей между музейными предметами.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3 раздела 20 заполняется на основании внутримузейных актов передачи из хранительских отделов в экспозицию.</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4 раздела 20 заполняется на основании документов реставрационных осмотров или паспортов хранения по экспонатам основного фонда.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5 раздела 20 указывается число экспонатов, поступивших в музей за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6 раздела 20 указывается число экспонатов, выбывших за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7 раздела 20 указывается число памятников истории и культуры только заповедников-музеев.</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8 раздела 20 указывается общее число посетителей музея в отчетном году.</w:t>
            </w:r>
          </w:p>
          <w:p>
            <w:pPr>
              <w:spacing w:after="20"/>
              <w:ind w:left="20"/>
              <w:jc w:val="both"/>
            </w:pPr>
            <w:r>
              <w:rPr>
                <w:rFonts w:ascii="Times New Roman"/>
                <w:b w:val="false"/>
                <w:i w:val="false"/>
                <w:color w:val="000000"/>
                <w:sz w:val="20"/>
              </w:rPr>
              <w:t>
</w:t>
            </w:r>
            <w:r>
              <w:rPr>
                <w:rFonts w:ascii="Times New Roman"/>
                <w:b w:val="false"/>
                <w:i w:val="false"/>
                <w:color w:val="000000"/>
                <w:sz w:val="20"/>
              </w:rPr>
              <w:t>В число посетителей включается число индивидуальных посещений, учитываемых по входным билетам. Также учитываются льготные посещения (бесплатные посещения для детей с инвалидностью, ветеранов, благотворительные акции).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8.1 раздела 20 из общего числа посетителей музея указывается число посетителей детей в отчетном году. К категории дети относятся лица в возрасте до 15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9 раздела 20 указывается число экскурсий, проведенных за отчетный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К экскурсиям относится коллективное посещение музея, достопримечательного места, выставки.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Показ объектов происходит под руководством квалифицированного специалиста-экскурсовода, который передает аудитории видение объекта, оценку памятного места, понимание исторического события, связанного с этим объектом. Экскурсии бывают как самостоятельной деятельностью, так и частью комплекса туристских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10 раздела 20 указывается общее число лекций, прочитанных сотрудниками музея, как в музее, так и вне его на основании журнала учета лекций.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11 раздела 20 указывается общее число других мероприятий проведенных в музее, таких как музейные уроки, круглые столы, фестивали.</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12 раздела 20 указывается общее число мероприятий музея, проведенных в он-лайн режиме (на виртуальных площадках).</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13 раздела 20 указывается общее число посещений мероприятий музея, проведенных в он-лайн режиме.</w:t>
            </w:r>
          </w:p>
          <w:p>
            <w:pPr>
              <w:spacing w:after="20"/>
              <w:ind w:left="20"/>
              <w:jc w:val="both"/>
            </w:pPr>
            <w:r>
              <w:rPr>
                <w:rFonts w:ascii="Times New Roman"/>
                <w:b w:val="false"/>
                <w:i w:val="false"/>
                <w:color w:val="000000"/>
                <w:sz w:val="20"/>
              </w:rPr>
              <w:t>
</w:t>
            </w:r>
            <w:r>
              <w:rPr>
                <w:rFonts w:ascii="Times New Roman"/>
                <w:b w:val="false"/>
                <w:i w:val="false"/>
                <w:color w:val="000000"/>
                <w:sz w:val="20"/>
              </w:rPr>
              <w:t>28. В разделе 21 понятие выставка обозначает как само мероприятие, так и место проведения этого мероприятия.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1 раздела 21 указывается общее число выставок, организованных в отчетном году музеем. К выставкам относится публичная демонстрация достижений в области экономики, науки, техники, культуры, искусства, областях общественной жизни.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строке 1.1 раздела 21 указывается число выставок, проведенных в музее, в строке 1.1.1 раздела 21 – число выставок, проведенных в музее на основе собственных фондов.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1.1.2 раздела 21 указывается число выставок, проведенных в музее с привлечением фондов (музеев, частных коллекций).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1.2 раздела 21 указывается число выставок, проведенных в отчетном году за пределами музея, на территории своей области (города) и за пределами своей территории по Республике Казахстан, в том числе за рубежом.</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1.2.1 раздела 21 указывается число выставок, проведенных музеем в отчетном году за рубежом.</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2 раздела 21 указывается число выставок музея, проведенных в он-лайн режиме.</w:t>
            </w:r>
          </w:p>
          <w:p>
            <w:pPr>
              <w:spacing w:after="20"/>
              <w:ind w:left="20"/>
              <w:jc w:val="both"/>
            </w:pPr>
            <w:r>
              <w:rPr>
                <w:rFonts w:ascii="Times New Roman"/>
                <w:b w:val="false"/>
                <w:i w:val="false"/>
                <w:color w:val="000000"/>
                <w:sz w:val="20"/>
              </w:rPr>
              <w:t>
</w:t>
            </w:r>
            <w:r>
              <w:rPr>
                <w:rFonts w:ascii="Times New Roman"/>
                <w:b w:val="false"/>
                <w:i w:val="false"/>
                <w:color w:val="000000"/>
                <w:sz w:val="20"/>
              </w:rPr>
              <w:t>29. Модуль F заполняется зоопарками (в том числе контактными), а так же океанариумами.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30. В строке 1 раздела 22 указывается число зоопарков, к которым относятся научно-просветительные учреждения, в которых содержат в неволе (в клетках, вольерах) или на больших площадях, в условиях, напоминающих естественную обстановку, диких животных с целью их демонстрации, изучения и воспроизводства.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строке 1.1 раздела 22 указывается число контактных зоопарков. К контактным зоопаркам относятся учреждения для содержания животных, которые не представляют собой прямой опасности для человека.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строке 2 раздела 22 указывается число океанариумов.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строке 3 раздела 22 общая площадь территории зоопарка указывается согласно Государственному акту на землю, включает в себя площадь вольеров для содержания животных, птиц и рыб, ограждений для корма животных, птиц и рыб, площадь, занимаемую административными и служебными помещениями, площадь водоемов. </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4 раздела 22 указывается площадь помещений для содержания животных, птиц и рыб зоопарка.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5 раздела 22 в общую площадь океанариума включается площадь бассейнов, помещений для посетителей, где размещаются аквариумы, морские экспонаты и площадь, занимаемую административными и служебными помещениями океанариума. Не включается площадь помещений развлекательных аттракционов, магазинов, кафе, расположенных в развлекательном центре.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строке 6 раздела 22 указывается общее число помещений для животных, птиц, рыб зоопарка. </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6.1 раздела 22 указывается число помещений, расположенных в неотапливаемых помещениях, в строке 6.2 – число аварийных помещений, в строке 6.3 – число помещений, требующих капитального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Строки 6.2 и 6.3 раздела 22 заполняются на основании акта (заключения) или составленного в установленном законодательством порядке Республики Казахстан документа, характеризующего техническое состояние помещения.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7 раздела 22 указывается общее число посещений зоопарка, океанариума в отчетном году. В число посещений включается число индивидуальных посещений, учитываемых по входным билетам, по билетам на экскурсионное обслуживание (для групп, сформированных из одиночных посетителей) и по экскурсионным путевкам. Также учитываются льготные посещения (бесплатные посещения для детей с инвалидностью, ветеранов, благотворительные акции).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8 раздела 22 к экскурсиям относится коллективное посещение достопримечательных мест с научной, общеобразовательной или культурно-просветительной целью.</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9 раздела 22 к выставкам, организуемым в зоопарке, океанариуме относится публичная демонстрация достижений в области науки, культуры, искусства.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строках 8 и 9 раздела 22 число проведенных экскурсий и организованных выставок определяется на основании записей, сделанных в Журналах учета мероприятий зоопарка и учета мероприятий, проведенных в океанариуме.</w:t>
            </w:r>
          </w:p>
          <w:p>
            <w:pPr>
              <w:spacing w:after="20"/>
              <w:ind w:left="20"/>
              <w:jc w:val="both"/>
            </w:pPr>
            <w:r>
              <w:rPr>
                <w:rFonts w:ascii="Times New Roman"/>
                <w:b w:val="false"/>
                <w:i w:val="false"/>
                <w:color w:val="000000"/>
                <w:sz w:val="20"/>
              </w:rPr>
              <w:t>
</w:t>
            </w:r>
            <w:r>
              <w:rPr>
                <w:rFonts w:ascii="Times New Roman"/>
                <w:b w:val="false"/>
                <w:i w:val="false"/>
                <w:color w:val="000000"/>
                <w:sz w:val="20"/>
              </w:rPr>
              <w:t>31. В строках 1 и 2 раздела 23 число видов и экземпляров животных заполняется на основе Инвентарной описи животных, которая формируется на основании ежемесячных записей о движении животных и по компьютерной программе Всемирного учета животных ("ZIMS" и другие при их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В графе 2 указываются млекопитающие, относящиеся к классу наиболее высокоорганизованных позвоночных, в графе 3 – птицы являющиеся оперенными, теплокровными, яйцекладущими позвоночными, изначально приспособленными к полету, в графе 4 – пресмыкающиеся (рептилии), относящиеся к классу позвоночных животных, приспособившихся к жизни на суше, в графе 5 – земноводные (амфибии), относящиеся к классу наземных позвоночных животных, перешедших от водного к водно-наземному образу жизни, в графе 6 – рыбы, относяшиеся к надклассу водных позвоночных, в графе 7 – беспозвоночные, относящиеся к классу животных, не имеющих позвоночника (членистоногие, стрекающие (или книдарии), иглокожие, моллюски, кольчатые черви и так далее).</w:t>
            </w:r>
          </w:p>
          <w:p>
            <w:pPr>
              <w:spacing w:after="20"/>
              <w:ind w:left="20"/>
              <w:jc w:val="both"/>
            </w:pPr>
            <w:r>
              <w:rPr>
                <w:rFonts w:ascii="Times New Roman"/>
                <w:b w:val="false"/>
                <w:i w:val="false"/>
                <w:color w:val="000000"/>
                <w:sz w:val="20"/>
              </w:rPr>
              <w:t>
</w:t>
            </w:r>
            <w:r>
              <w:rPr>
                <w:rFonts w:ascii="Times New Roman"/>
                <w:b w:val="false"/>
                <w:i w:val="false"/>
                <w:color w:val="000000"/>
                <w:sz w:val="20"/>
              </w:rPr>
              <w:t>32. Модуль G заполняется парками развлечений.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33. Предприятия и индивидуальные предприниматели, арендующие часть парка, заполняют строки 5, 6 раздела 24 и строки 3, 4 раздела 25, а число парков и их площади и досуговые объекты отражают предприятия, у которых эти парки состоят на балансе.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Предприятия, арендующие в целом парк, заполняют все разделы.</w:t>
            </w:r>
          </w:p>
          <w:p>
            <w:pPr>
              <w:spacing w:after="20"/>
              <w:ind w:left="20"/>
              <w:jc w:val="both"/>
            </w:pPr>
            <w:r>
              <w:rPr>
                <w:rFonts w:ascii="Times New Roman"/>
                <w:b w:val="false"/>
                <w:i w:val="false"/>
                <w:color w:val="000000"/>
                <w:sz w:val="20"/>
              </w:rPr>
              <w:t>
</w:t>
            </w:r>
            <w:r>
              <w:rPr>
                <w:rFonts w:ascii="Times New Roman"/>
                <w:b w:val="false"/>
                <w:i w:val="false"/>
                <w:color w:val="000000"/>
                <w:sz w:val="20"/>
              </w:rPr>
              <w:t>34. В разделе 24 к паркам развлечений и отдыха включаются парки, расположенные под открытым небом, и парки, расположенные в помещении. К паркам под открытым небом относятся комплексные, многофункциональные учреждения культуры, располагающие зеленым массивом, организующие культурно-досуговую и физкультурно-оздоровительную работу среди населения. К паркам развлечений относятся комплексы, включающие аттракционы и виды развлечений на одной территории.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3 раздела 24 площадь парка, расположенного под открытым небом, указывается согласно государственному акту на землю, включает в себя территорию, занимаемую павильонами, сооружениями, театрами и досуговыми объектами, независимо от их места нахождения.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4 площадь парка, расположенного в помещении, включает как собственную, так и арендованную площадь. Также включает в себя площадь досуговых объектов, расположенных в зданиях торговых центров, развлекательных комплексов.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5 в число дней работы парка включаются дни, когда парк был открыт для посетителей и велась работа по их обслуживанию.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Парки, временно закрытые для посещения, составляют статистическую форму за период своей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6 указываются культурно-массовые мероприятия, к которым относятся все мероприятия организованные парком и проводимые как непосредственно в парке, так и за его пределами: концерты, спектакли, праздники, гулянья, чествования ветеранов, тематические встречи, спортивные соревнования, сеансы игры в шахматы и шашки, концерты оркестров, музыкальные композиции и выступления по определенным программам, кроме радиобесед.</w:t>
            </w:r>
          </w:p>
          <w:p>
            <w:pPr>
              <w:spacing w:after="20"/>
              <w:ind w:left="20"/>
              <w:jc w:val="both"/>
            </w:pPr>
            <w:r>
              <w:rPr>
                <w:rFonts w:ascii="Times New Roman"/>
                <w:b w:val="false"/>
                <w:i w:val="false"/>
                <w:color w:val="000000"/>
                <w:sz w:val="20"/>
              </w:rPr>
              <w:t>
</w:t>
            </w:r>
            <w:r>
              <w:rPr>
                <w:rFonts w:ascii="Times New Roman"/>
                <w:b w:val="false"/>
                <w:i w:val="false"/>
                <w:color w:val="000000"/>
                <w:sz w:val="20"/>
              </w:rPr>
              <w:t>35. В строке 1 раздела 25 указываются досуговые объекты, к которым относятся эстрадные площадки или театры, помещения для занятия творчеством, танцевальные площадки, спортивные объекты, базы проката спортивного инвентаря, художественно-оформительские и прочие мастерские, детские городки, площадки и аттракционы, игровые автоматы, расположенные на территории парка.</w:t>
            </w:r>
          </w:p>
          <w:p>
            <w:pPr>
              <w:spacing w:after="20"/>
              <w:ind w:left="20"/>
              <w:jc w:val="both"/>
            </w:pPr>
            <w:r>
              <w:rPr>
                <w:rFonts w:ascii="Times New Roman"/>
                <w:b w:val="false"/>
                <w:i w:val="false"/>
                <w:color w:val="000000"/>
                <w:sz w:val="20"/>
              </w:rPr>
              <w:t>
</w:t>
            </w:r>
            <w:r>
              <w:rPr>
                <w:rFonts w:ascii="Times New Roman"/>
                <w:b w:val="false"/>
                <w:i w:val="false"/>
                <w:color w:val="000000"/>
                <w:sz w:val="20"/>
              </w:rPr>
              <w:t>В графе 2 указываются аттракционы, к которым относятся машины или устройства, в которых с целью развлечения и создания психоэмоциональных и физиологических эффектов предусмотрено использование биомеханического, оптического, аудио- воздействия на посетителей аттракционов.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В графе 3 указываются игровые автоматы, к которым относятся специализированные устройства, разработанные для того, чтобы играть в видеоигры.</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строках 2, 2.1 посещения досуговых объектов учитываются по числу приобретенных билетов и льготных посещений (дети с инвалидностью, ветераны, благотворительные акции).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36. Модуль H заполняют культурно-досуговые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37. В разделе 26 учитываются культурно-досуговые организации повседневного общения (клубы, дома и дворцы культуры, автоклубы (осуществляющие культурно-досуговую деятельность в малонаселенных пунктах, в труднодоступных и отдаленных районах), центры (дома) народного творчества (этнокультурные объединения) и другие), развития личности, самодеятельного художественного народного творчества.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38. Разделы 26, 27 заполняют культурно-досуговые организации, имеющие на балансе здания (помещения) и не осуществляющие культурно-досуговую деятельность. </w:t>
            </w:r>
          </w:p>
          <w:p>
            <w:pPr>
              <w:spacing w:after="20"/>
              <w:ind w:left="20"/>
              <w:jc w:val="both"/>
            </w:pPr>
            <w:r>
              <w:rPr>
                <w:rFonts w:ascii="Times New Roman"/>
                <w:b w:val="false"/>
                <w:i w:val="false"/>
                <w:color w:val="000000"/>
                <w:sz w:val="20"/>
              </w:rPr>
              <w:t>
</w:t>
            </w:r>
            <w:r>
              <w:rPr>
                <w:rFonts w:ascii="Times New Roman"/>
                <w:b w:val="false"/>
                <w:i w:val="false"/>
                <w:color w:val="000000"/>
                <w:sz w:val="20"/>
              </w:rPr>
              <w:t>39. Разделы 28, 29 и 30 заполняют культурно-досуговые организации, арендующие часть здания (помещения) для культурно-досуговой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40. Культурно-досуговые организации, арендующие здание (помещения) в целом, заполняют все разделы.</w:t>
            </w:r>
          </w:p>
          <w:p>
            <w:pPr>
              <w:spacing w:after="20"/>
              <w:ind w:left="20"/>
              <w:jc w:val="both"/>
            </w:pPr>
            <w:r>
              <w:rPr>
                <w:rFonts w:ascii="Times New Roman"/>
                <w:b w:val="false"/>
                <w:i w:val="false"/>
                <w:color w:val="000000"/>
                <w:sz w:val="20"/>
              </w:rPr>
              <w:t>
</w:t>
            </w:r>
            <w:r>
              <w:rPr>
                <w:rFonts w:ascii="Times New Roman"/>
                <w:b w:val="false"/>
                <w:i w:val="false"/>
                <w:color w:val="000000"/>
                <w:sz w:val="20"/>
              </w:rPr>
              <w:t>41. Первичные статистические данные, включаемые в статистическую форму, основываются на материалах первичного учета, к которому относится журнал учета культурно-досуговой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42. В графе 1 раздела 26 к домам (дворцам) культуры относятся клубные учреждения, центры культурно-просветительской и культурно-массовой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В графе 2 раздела 26 к клубам относятся сообщества людей с едиными интересами, объединенные в организацию или ассоциацию. Различают клубы спортивные, развлекательные, автоклубы, политические клубы.</w:t>
            </w:r>
          </w:p>
          <w:p>
            <w:pPr>
              <w:spacing w:after="20"/>
              <w:ind w:left="20"/>
              <w:jc w:val="both"/>
            </w:pPr>
            <w:r>
              <w:rPr>
                <w:rFonts w:ascii="Times New Roman"/>
                <w:b w:val="false"/>
                <w:i w:val="false"/>
                <w:color w:val="000000"/>
                <w:sz w:val="20"/>
              </w:rPr>
              <w:t>
</w:t>
            </w:r>
            <w:r>
              <w:rPr>
                <w:rFonts w:ascii="Times New Roman"/>
                <w:b w:val="false"/>
                <w:i w:val="false"/>
                <w:color w:val="000000"/>
                <w:sz w:val="20"/>
              </w:rPr>
              <w:t>В графе 3 раздела 26 к центрам народного творчества относятся организации пропагандирующие народное творчество, этнокультурные традиции и обряды.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43. В строке 1 раздела 27 указывается общее число зданий (помещений) культурно-досуговых организаций. К зданиям относятся отдельно стоящие строения, где располагается культурно-досуговая организация.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1.1 раздела 27 указывается число неотапливаемых зданий (помещений). В строке 1.2 раздела 27 указывается число аварийных зданий (помещений). В строке 1.3 раздела 27 указывается число зданий (помещений), требующих капитального ремонта и реставрации.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строках 1.2, 1.3 раздела 27 число зданий (помещений), требующих капитального ремонта и находящихся в аварийном состоянии, заполняются на основании акта (заключения) или составленного в установленном порядке документа, характеризующего техническое состояние зданий (помещений) культурно-досуговых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44. В строке 1 раздела 28 указывается количество проведенных культурно-массовых мероприятий, организованных культурно-досуговыми организациями независимо от места проведения (в клубе, общежитии, школе). Лекции, доклады, концерты и мероприятия, проведенные в ходе тематических вечеров, театрализованных праздников и представлений, включаются в число проведенных мероприятий. В данную строку не включаются мероприятия, проведенные другими учреждениями в здании культурно-досуговой организации (клубы, дома и дворцы культуры, автоклубы (осуществляющие культурно-досуговую деятельность в малонаселенных пунктах, в труднодоступных и отдаленных районах), центры (дома) народного творчества (этнокультурные объединения) и другие), самодеятельного художественного народного творчества.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2 раздела 28 указывается количество зрителей, присутствующих на мероприятиях, проводимых культурно-досуговыми организациями.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строках 1.1, 2.1, 5.1.1, 5.2.1, 6.1.1 и 6.2.1 раздела 28 к категории дети относятся лица в возрасте до 15 лет. </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3 раздела 28 указывается общее число культурно-массовых мероприятий, проведенных в он-лайн режиме (на виртуальных площадках).</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4 раздела 28 указывается общее число зрителей на культурно-массовых мероприятиях, проведенных в он-лайн режиме.</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5 раздела 28 указывается количество культурно-досуговых формирований (кружки, курсы прикладного творчества и прикладных знаний, любительских объединений и клубы по интересам и коллективы самодеятельного творчества).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5.1 раздела 28 указывается количество кружков, курсов прикладного творчества и прикладных знаний, любительских объединений и клубы по интересам.</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5.2 раздела 28 указывается количество коллективов самодеятельного творчества.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6 раздела 28 указывается количество участников культурно-досуговых формирований (кружки, курсы прикладного творчества и прикладных знаний, любительских объединений и клубы по интересам и коллективы самодеятельного творчества).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6.1 раздела 28 указывается количество участников кружков, курсов прикладного творчества и прикладных знаний, любительских объединений и клубов по интересам.</w:t>
            </w:r>
          </w:p>
          <w:p>
            <w:pPr>
              <w:spacing w:after="20"/>
              <w:ind w:left="20"/>
              <w:jc w:val="both"/>
            </w:pPr>
            <w:r>
              <w:rPr>
                <w:rFonts w:ascii="Times New Roman"/>
                <w:b w:val="false"/>
                <w:i w:val="false"/>
                <w:color w:val="000000"/>
                <w:sz w:val="20"/>
              </w:rPr>
              <w:t>
</w:t>
            </w:r>
            <w:r>
              <w:rPr>
                <w:rFonts w:ascii="Times New Roman"/>
                <w:b w:val="false"/>
                <w:i w:val="false"/>
                <w:color w:val="000000"/>
                <w:sz w:val="20"/>
              </w:rPr>
              <w:t>В строке 6.2 раздела 28 указывается количество участников коллективов самодеятельного творчества.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45. В разделах 29 и 30 указывается количество коллективов самодеятельного творчества и участников в них по жанрам.</w:t>
            </w:r>
          </w:p>
          <w:p>
            <w:pPr>
              <w:spacing w:after="20"/>
              <w:ind w:left="20"/>
              <w:jc w:val="both"/>
            </w:pPr>
            <w:r>
              <w:rPr>
                <w:rFonts w:ascii="Times New Roman"/>
                <w:b w:val="false"/>
                <w:i w:val="false"/>
                <w:color w:val="000000"/>
                <w:sz w:val="20"/>
              </w:rPr>
              <w:t>
</w:t>
            </w:r>
            <w:r>
              <w:rPr>
                <w:rFonts w:ascii="Times New Roman"/>
                <w:b w:val="false"/>
                <w:i w:val="false"/>
                <w:color w:val="000000"/>
                <w:sz w:val="20"/>
              </w:rPr>
              <w:t>46.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приказом Председателя Агенства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w:t>
            </w:r>
          </w:p>
          <w:p>
            <w:pPr>
              <w:spacing w:after="20"/>
              <w:ind w:left="20"/>
              <w:jc w:val="both"/>
            </w:pPr>
            <w:r>
              <w:rPr>
                <w:rFonts w:ascii="Times New Roman"/>
                <w:b w:val="false"/>
                <w:i w:val="false"/>
                <w:color w:val="000000"/>
                <w:sz w:val="20"/>
              </w:rPr>
              <w:t>
</w:t>
            </w:r>
            <w:r>
              <w:rPr>
                <w:rFonts w:ascii="Times New Roman"/>
                <w:b w:val="false"/>
                <w:i w:val="false"/>
                <w:color w:val="000000"/>
                <w:sz w:val="20"/>
              </w:rPr>
              <w:t>47.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p>
            <w:pPr>
              <w:spacing w:after="20"/>
              <w:ind w:left="20"/>
              <w:jc w:val="both"/>
            </w:pPr>
            <w:r>
              <w:rPr>
                <w:rFonts w:ascii="Times New Roman"/>
                <w:b w:val="false"/>
                <w:i w:val="false"/>
                <w:color w:val="000000"/>
                <w:sz w:val="20"/>
              </w:rPr>
              <w:t>
</w:t>
            </w:r>
            <w:r>
              <w:rPr>
                <w:rFonts w:ascii="Times New Roman"/>
                <w:b w:val="false"/>
                <w:i w:val="false"/>
                <w:color w:val="000000"/>
                <w:sz w:val="20"/>
              </w:rPr>
              <w:t>48. Примечание: х – данная позиция не заполняется.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49. Арифметико-логический контроль:</w:t>
            </w:r>
          </w:p>
          <w:p>
            <w:pPr>
              <w:spacing w:after="20"/>
              <w:ind w:left="20"/>
              <w:jc w:val="both"/>
            </w:pPr>
            <w:r>
              <w:rPr>
                <w:rFonts w:ascii="Times New Roman"/>
                <w:b w:val="false"/>
                <w:i w:val="false"/>
                <w:color w:val="000000"/>
                <w:sz w:val="20"/>
              </w:rPr>
              <w:t>
</w:t>
            </w:r>
            <w:r>
              <w:rPr>
                <w:rFonts w:ascii="Times New Roman"/>
                <w:b w:val="false"/>
                <w:i w:val="false"/>
                <w:color w:val="000000"/>
                <w:sz w:val="20"/>
              </w:rPr>
              <w:t>Модуль А:</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Раздел 3: графа 1 = ∑ графа 2–7 по всем строкам.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1.1 ≤ строки 1;</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Раздел 4: строка 1.1 ≤ строки 1;</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1.2 ≤ строки 1;</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1.3 ≤ строки 1;</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2 ≤ строки 1.</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Раздел 5: графа 1 ≥ графы 2 по всем строкам;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1.1 ≤ строки 1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2.1 ≤ строки 2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5 &lt; строки 1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6 &lt; строки 1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Раздел 6: графа 1 ≥ графы 2 по всем строкам;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1.1 ≤ строки 1;</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2.1 ≤ строки 2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Модуль В:</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Раздел 7: графа 1 ≥ графы 2 по всем строкам;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2.1 ≤ строки 2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2.2 ≤ строки 2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2.3 ≤ строки 2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3 ≤ строки 2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Раздел 8: графа 1 ≥ графы 2 по всем строкам;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строка 1 = ∑ строк 2, 3 по всем графам; </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1.1 ≤ строки 1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1.1 = ∑ строк 2.1, 3.1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2.1 ≤ строки 2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3.1 ≤ строки 3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Раздел 9: графа 1 ≥ графы 2 по всем строкам;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1 = ∑ строк 2, 3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1.1 ≤ строки 1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1.1 = ∑ строк 2.1, 3.1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2.1 ≤ строки 2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3.1 ≤ строки 3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Модуль С:</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Раздел 10: строка 1.1 ≤ строки 1;</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2.1 ≤ строки 2;</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2.2 ≤ строки 2;</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2.3 ≤ строки 2;</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3 ≤ строки 2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Раздел 11: строка 1.1 ≤ строки 1;</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3.1 ≤ строки 3;</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4 &lt; строки 1;</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5.1 ≤ строки 5.</w:t>
            </w:r>
          </w:p>
          <w:p>
            <w:pPr>
              <w:spacing w:after="20"/>
              <w:ind w:left="20"/>
              <w:jc w:val="both"/>
            </w:pPr>
            <w:r>
              <w:rPr>
                <w:rFonts w:ascii="Times New Roman"/>
                <w:b w:val="false"/>
                <w:i w:val="false"/>
                <w:color w:val="000000"/>
                <w:sz w:val="20"/>
              </w:rPr>
              <w:t>
</w:t>
            </w:r>
            <w:r>
              <w:rPr>
                <w:rFonts w:ascii="Times New Roman"/>
                <w:b w:val="false"/>
                <w:i w:val="false"/>
                <w:color w:val="000000"/>
                <w:sz w:val="20"/>
              </w:rPr>
              <w:t>Модуль D:</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Раздел 12: графа 1 ≥ графы 2 по всем строкам;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1= ∑ строк 1.1–1.4;</w:t>
            </w:r>
          </w:p>
          <w:p>
            <w:pPr>
              <w:spacing w:after="20"/>
              <w:ind w:left="20"/>
              <w:jc w:val="both"/>
            </w:pPr>
            <w:r>
              <w:rPr>
                <w:rFonts w:ascii="Times New Roman"/>
                <w:b w:val="false"/>
                <w:i w:val="false"/>
                <w:color w:val="000000"/>
                <w:sz w:val="20"/>
              </w:rPr>
              <w:t>
</w:t>
            </w:r>
            <w:r>
              <w:rPr>
                <w:rFonts w:ascii="Times New Roman"/>
                <w:b w:val="false"/>
                <w:i w:val="false"/>
                <w:color w:val="000000"/>
                <w:sz w:val="20"/>
              </w:rPr>
              <w:t>графа 2 ≤ графы 1 по всем строкам.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2 ≤ строки 1 по всем строкам.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Раздел 13: графа 2 ≤ графы 1 по всем строкам;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1.1 ≤ строки 1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1.2 ≤ строки 1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1.3 ≤ строки 1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2 ≤ строки 1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Раздел 14: графа 2 ≤ графы 1 по всем строкам;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1.1 ≤ строки 1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1 ≤ строки 2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2.1 ≤ строки 2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Раздел 15: графа 1 = ∑ строк 1.1, 1.2, 1.3,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1 = ∑ строк 1.1, 1.2, 1.3, 1.4, 1.5, 1.6;</w:t>
            </w:r>
          </w:p>
          <w:p>
            <w:pPr>
              <w:spacing w:after="20"/>
              <w:ind w:left="20"/>
              <w:jc w:val="both"/>
            </w:pPr>
            <w:r>
              <w:rPr>
                <w:rFonts w:ascii="Times New Roman"/>
                <w:b w:val="false"/>
                <w:i w:val="false"/>
                <w:color w:val="000000"/>
                <w:sz w:val="20"/>
              </w:rPr>
              <w:t>
</w:t>
            </w:r>
            <w:r>
              <w:rPr>
                <w:rFonts w:ascii="Times New Roman"/>
                <w:b w:val="false"/>
                <w:i w:val="false"/>
                <w:color w:val="000000"/>
                <w:sz w:val="20"/>
              </w:rPr>
              <w:t>графа 2 ≤ графы 1 по всем строкам;</w:t>
            </w:r>
          </w:p>
          <w:p>
            <w:pPr>
              <w:spacing w:after="20"/>
              <w:ind w:left="20"/>
              <w:jc w:val="both"/>
            </w:pPr>
            <w:r>
              <w:rPr>
                <w:rFonts w:ascii="Times New Roman"/>
                <w:b w:val="false"/>
                <w:i w:val="false"/>
                <w:color w:val="000000"/>
                <w:sz w:val="20"/>
              </w:rPr>
              <w:t>
</w:t>
            </w:r>
            <w:r>
              <w:rPr>
                <w:rFonts w:ascii="Times New Roman"/>
                <w:b w:val="false"/>
                <w:i w:val="false"/>
                <w:color w:val="000000"/>
                <w:sz w:val="20"/>
              </w:rPr>
              <w:t>графа 4 ≤ графы 3 по всем строкам;</w:t>
            </w:r>
          </w:p>
          <w:p>
            <w:pPr>
              <w:spacing w:after="20"/>
              <w:ind w:left="20"/>
              <w:jc w:val="both"/>
            </w:pPr>
            <w:r>
              <w:rPr>
                <w:rFonts w:ascii="Times New Roman"/>
                <w:b w:val="false"/>
                <w:i w:val="false"/>
                <w:color w:val="000000"/>
                <w:sz w:val="20"/>
              </w:rPr>
              <w:t>
</w:t>
            </w:r>
            <w:r>
              <w:rPr>
                <w:rFonts w:ascii="Times New Roman"/>
                <w:b w:val="false"/>
                <w:i w:val="false"/>
                <w:color w:val="000000"/>
                <w:sz w:val="20"/>
              </w:rPr>
              <w:t>графа 6 ≤ графы 5 по всем строкам;</w:t>
            </w:r>
          </w:p>
          <w:p>
            <w:pPr>
              <w:spacing w:after="20"/>
              <w:ind w:left="20"/>
              <w:jc w:val="both"/>
            </w:pPr>
            <w:r>
              <w:rPr>
                <w:rFonts w:ascii="Times New Roman"/>
                <w:b w:val="false"/>
                <w:i w:val="false"/>
                <w:color w:val="000000"/>
                <w:sz w:val="20"/>
              </w:rPr>
              <w:t>
</w:t>
            </w:r>
            <w:r>
              <w:rPr>
                <w:rFonts w:ascii="Times New Roman"/>
                <w:b w:val="false"/>
                <w:i w:val="false"/>
                <w:color w:val="000000"/>
                <w:sz w:val="20"/>
              </w:rPr>
              <w:t>графа 8 ≤ графы 7 по всем строкам;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1.1.1 ≤ строки 1.1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1.2.1 ≤ строки 1.2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1.3.1 ≤ строки 1.3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1.4.1 ≤ строки 1.4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1.5.1 ≤ строки 1.5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1.6.1 ≤ строки 1.6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Раздел 16: графа 2 ≤ графы 1 по всем строкам.</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Раздел 17: графа 1 = ∑ граф 2,4,6 по всем строкам;</w:t>
            </w:r>
          </w:p>
          <w:p>
            <w:pPr>
              <w:spacing w:after="20"/>
              <w:ind w:left="20"/>
              <w:jc w:val="both"/>
            </w:pPr>
            <w:r>
              <w:rPr>
                <w:rFonts w:ascii="Times New Roman"/>
                <w:b w:val="false"/>
                <w:i w:val="false"/>
                <w:color w:val="000000"/>
                <w:sz w:val="20"/>
              </w:rPr>
              <w:t>
</w:t>
            </w:r>
            <w:r>
              <w:rPr>
                <w:rFonts w:ascii="Times New Roman"/>
                <w:b w:val="false"/>
                <w:i w:val="false"/>
                <w:color w:val="000000"/>
                <w:sz w:val="20"/>
              </w:rPr>
              <w:t>графа 3 ≤ графы 2 по всем строкам;</w:t>
            </w:r>
          </w:p>
          <w:p>
            <w:pPr>
              <w:spacing w:after="20"/>
              <w:ind w:left="20"/>
              <w:jc w:val="both"/>
            </w:pPr>
            <w:r>
              <w:rPr>
                <w:rFonts w:ascii="Times New Roman"/>
                <w:b w:val="false"/>
                <w:i w:val="false"/>
                <w:color w:val="000000"/>
                <w:sz w:val="20"/>
              </w:rPr>
              <w:t>
</w:t>
            </w:r>
            <w:r>
              <w:rPr>
                <w:rFonts w:ascii="Times New Roman"/>
                <w:b w:val="false"/>
                <w:i w:val="false"/>
                <w:color w:val="000000"/>
                <w:sz w:val="20"/>
              </w:rPr>
              <w:t>графа 5 ≤ графы 4 по всем строкам;</w:t>
            </w:r>
          </w:p>
          <w:p>
            <w:pPr>
              <w:spacing w:after="20"/>
              <w:ind w:left="20"/>
              <w:jc w:val="both"/>
            </w:pPr>
            <w:r>
              <w:rPr>
                <w:rFonts w:ascii="Times New Roman"/>
                <w:b w:val="false"/>
                <w:i w:val="false"/>
                <w:color w:val="000000"/>
                <w:sz w:val="20"/>
              </w:rPr>
              <w:t>
</w:t>
            </w:r>
            <w:r>
              <w:rPr>
                <w:rFonts w:ascii="Times New Roman"/>
                <w:b w:val="false"/>
                <w:i w:val="false"/>
                <w:color w:val="000000"/>
                <w:sz w:val="20"/>
              </w:rPr>
              <w:t>графа 5 ≤ графы 4 по всем строкам;</w:t>
            </w:r>
          </w:p>
          <w:p>
            <w:pPr>
              <w:spacing w:after="20"/>
              <w:ind w:left="20"/>
              <w:jc w:val="both"/>
            </w:pPr>
            <w:r>
              <w:rPr>
                <w:rFonts w:ascii="Times New Roman"/>
                <w:b w:val="false"/>
                <w:i w:val="false"/>
                <w:color w:val="000000"/>
                <w:sz w:val="20"/>
              </w:rPr>
              <w:t>
</w:t>
            </w:r>
            <w:r>
              <w:rPr>
                <w:rFonts w:ascii="Times New Roman"/>
                <w:b w:val="false"/>
                <w:i w:val="false"/>
                <w:color w:val="000000"/>
                <w:sz w:val="20"/>
              </w:rPr>
              <w:t>графа 8 ≤ графы 1 по всем строкам;</w:t>
            </w:r>
          </w:p>
          <w:p>
            <w:pPr>
              <w:spacing w:after="20"/>
              <w:ind w:left="20"/>
              <w:jc w:val="both"/>
            </w:pPr>
            <w:r>
              <w:rPr>
                <w:rFonts w:ascii="Times New Roman"/>
                <w:b w:val="false"/>
                <w:i w:val="false"/>
                <w:color w:val="000000"/>
                <w:sz w:val="20"/>
              </w:rPr>
              <w:t>
</w:t>
            </w:r>
            <w:r>
              <w:rPr>
                <w:rFonts w:ascii="Times New Roman"/>
                <w:b w:val="false"/>
                <w:i w:val="false"/>
                <w:color w:val="000000"/>
                <w:sz w:val="20"/>
              </w:rPr>
              <w:t>графа 9 ≤ графы 1 по всем строкам;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1.1 ≤ строки 1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Модуль Е:</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Раздел 18: графа 1=∑ граф 2-8 по всем строкам;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1.1 ≤ строки 1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2 ≤ строки 1.</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Раздел 19: графа 2≤ графы 1 по всем строкам;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1.1 ≤ строки 1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1.2 ≤ строки 1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1.3 ≤ строки 1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2 ≤ строки 1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Раздел 20: строка 1.1 ≤ строки 1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1.2 ≤ строки 1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3 ≤ ∑ строк 1, 2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4 ≤ ∑ строк 1, 2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5 ≤ ∑ строк 1, 2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6 ≤ ∑ строк 1, 2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8.1 ≤ строки 8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8.2 ≤ строки 8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графа 2 ≤ графы 1 по всем строкам.</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Раздел 21: строка 1 = ∑ строк 1.1, 1.2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1.1 = ∑ строк 1.1.1, 1.1.2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1.2.1 ≤ строки 1.2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графа 2 ≤ графы 1 по всем строкам.</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Контроль между разделами: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раздел 18 строка 1 графа 7 ≠ 0, то раздел 20 графа 1 строка 7 ≠ 0;</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раздел 18 строка 1.1 графа 7 ≠ 0, то раздел 20 графа 2 строка 7 ≠ 0.</w:t>
            </w:r>
          </w:p>
          <w:p>
            <w:pPr>
              <w:spacing w:after="20"/>
              <w:ind w:left="20"/>
              <w:jc w:val="both"/>
            </w:pPr>
            <w:r>
              <w:rPr>
                <w:rFonts w:ascii="Times New Roman"/>
                <w:b w:val="false"/>
                <w:i w:val="false"/>
                <w:color w:val="000000"/>
                <w:sz w:val="20"/>
              </w:rPr>
              <w:t>
</w:t>
            </w:r>
            <w:r>
              <w:rPr>
                <w:rFonts w:ascii="Times New Roman"/>
                <w:b w:val="false"/>
                <w:i w:val="false"/>
                <w:color w:val="000000"/>
                <w:sz w:val="20"/>
              </w:rPr>
              <w:t>Модуль F:</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Раздел 22: строка 1.1≤ строки 1;</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6.1 ≤строки 6;</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6.2 ≤ строки 6;</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6.3 ≤ строки 6.</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Раздел 23: графа 1 строки 2 = ∑ граф 2-8.</w:t>
            </w:r>
          </w:p>
          <w:p>
            <w:pPr>
              <w:spacing w:after="20"/>
              <w:ind w:left="20"/>
              <w:jc w:val="both"/>
            </w:pPr>
            <w:r>
              <w:rPr>
                <w:rFonts w:ascii="Times New Roman"/>
                <w:b w:val="false"/>
                <w:i w:val="false"/>
                <w:color w:val="000000"/>
                <w:sz w:val="20"/>
              </w:rPr>
              <w:t>
</w:t>
            </w:r>
            <w:r>
              <w:rPr>
                <w:rFonts w:ascii="Times New Roman"/>
                <w:b w:val="false"/>
                <w:i w:val="false"/>
                <w:color w:val="000000"/>
                <w:sz w:val="20"/>
              </w:rPr>
              <w:t>Модуль G:</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Раздел 24: графа 2≤ графы 1 по всем строкам.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Раздел 25: графа 1 = ∑ граф 2 - 4 по всем строкам;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1.1 ≤ строки 1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2.1 ≤ строки 2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Модуль H:</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Раздел 26: строка 1.1 ≤ строки 1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Раздел 27: графа 2 ≤ графы 1 по всем строкам;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1.1 ≤ строки 1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1.2 ≤ строки 1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1.3 ≤ строки 1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Раздел 28: графа 2 ≤ графы 1 по всем строкам;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1.1 ≤ строки 1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2.1 ≤ строки 2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5 = ∑ строк 5.1 и 5.2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5.1.1 ≤ строки 5.1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строка 5.2.1 ≤ строки 5.2 по всем графам; </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6 = ∑ строк 6.1 и 6.2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6.1.1 ≤ строки 6.1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строка 6.2.1 ≤ строки 6.2 по всем графам.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Раздел 29: графа 1 ≥ графы 2 по всем строкам;</w:t>
            </w:r>
          </w:p>
          <w:p>
            <w:pPr>
              <w:spacing w:after="20"/>
              <w:ind w:left="20"/>
              <w:jc w:val="both"/>
            </w:pPr>
            <w:r>
              <w:rPr>
                <w:rFonts w:ascii="Times New Roman"/>
                <w:b w:val="false"/>
                <w:i w:val="false"/>
                <w:color w:val="000000"/>
                <w:sz w:val="20"/>
              </w:rPr>
              <w:t>
</w:t>
            </w:r>
            <w:r>
              <w:rPr>
                <w:rFonts w:ascii="Times New Roman"/>
                <w:b w:val="false"/>
                <w:i w:val="false"/>
                <w:color w:val="000000"/>
                <w:sz w:val="20"/>
              </w:rPr>
              <w:t>графа 1 ≥ графы 3 по всем строкам;</w:t>
            </w:r>
          </w:p>
          <w:p>
            <w:pPr>
              <w:spacing w:after="20"/>
              <w:ind w:left="20"/>
              <w:jc w:val="both"/>
            </w:pPr>
            <w:r>
              <w:rPr>
                <w:rFonts w:ascii="Times New Roman"/>
                <w:b w:val="false"/>
                <w:i w:val="false"/>
                <w:color w:val="000000"/>
                <w:sz w:val="20"/>
              </w:rPr>
              <w:t>
</w:t>
            </w:r>
            <w:r>
              <w:rPr>
                <w:rFonts w:ascii="Times New Roman"/>
                <w:b w:val="false"/>
                <w:i w:val="false"/>
                <w:color w:val="000000"/>
                <w:sz w:val="20"/>
              </w:rPr>
              <w:t>графа 2 ≥ графы 4 по всем строкам;</w:t>
            </w:r>
          </w:p>
          <w:p>
            <w:pPr>
              <w:spacing w:after="20"/>
              <w:ind w:left="20"/>
              <w:jc w:val="both"/>
            </w:pPr>
            <w:r>
              <w:rPr>
                <w:rFonts w:ascii="Times New Roman"/>
                <w:b w:val="false"/>
                <w:i w:val="false"/>
                <w:color w:val="000000"/>
                <w:sz w:val="20"/>
              </w:rPr>
              <w:t>
</w:t>
            </w:r>
            <w:r>
              <w:rPr>
                <w:rFonts w:ascii="Times New Roman"/>
                <w:b w:val="false"/>
                <w:i w:val="false"/>
                <w:color w:val="000000"/>
                <w:sz w:val="20"/>
              </w:rPr>
              <w:t>графа 3 ≥ графы 4 по всем строкам.</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Раздел 30: графа 1 ≥ графы 2 по всем строкам;</w:t>
            </w:r>
          </w:p>
          <w:p>
            <w:pPr>
              <w:spacing w:after="20"/>
              <w:ind w:left="20"/>
              <w:jc w:val="both"/>
            </w:pPr>
            <w:r>
              <w:rPr>
                <w:rFonts w:ascii="Times New Roman"/>
                <w:b w:val="false"/>
                <w:i w:val="false"/>
                <w:color w:val="000000"/>
                <w:sz w:val="20"/>
              </w:rPr>
              <w:t>
</w:t>
            </w:r>
            <w:r>
              <w:rPr>
                <w:rFonts w:ascii="Times New Roman"/>
                <w:b w:val="false"/>
                <w:i w:val="false"/>
                <w:color w:val="000000"/>
                <w:sz w:val="20"/>
              </w:rPr>
              <w:t>графа 1 ≥ графы 3 по всем строкам;</w:t>
            </w:r>
          </w:p>
          <w:p>
            <w:pPr>
              <w:spacing w:after="20"/>
              <w:ind w:left="20"/>
              <w:jc w:val="both"/>
            </w:pPr>
            <w:r>
              <w:rPr>
                <w:rFonts w:ascii="Times New Roman"/>
                <w:b w:val="false"/>
                <w:i w:val="false"/>
                <w:color w:val="000000"/>
                <w:sz w:val="20"/>
              </w:rPr>
              <w:t>
</w:t>
            </w:r>
            <w:r>
              <w:rPr>
                <w:rFonts w:ascii="Times New Roman"/>
                <w:b w:val="false"/>
                <w:i w:val="false"/>
                <w:color w:val="000000"/>
                <w:sz w:val="20"/>
              </w:rPr>
              <w:t>графа 2 ≥ графы 4 по всем строкам;</w:t>
            </w:r>
          </w:p>
          <w:p>
            <w:pPr>
              <w:spacing w:after="20"/>
              <w:ind w:left="20"/>
              <w:jc w:val="both"/>
            </w:pPr>
            <w:r>
              <w:rPr>
                <w:rFonts w:ascii="Times New Roman"/>
                <w:b w:val="false"/>
                <w:i w:val="false"/>
                <w:color w:val="000000"/>
                <w:sz w:val="20"/>
              </w:rPr>
              <w:t>
</w:t>
            </w:r>
            <w:r>
              <w:rPr>
                <w:rFonts w:ascii="Times New Roman"/>
                <w:b w:val="false"/>
                <w:i w:val="false"/>
                <w:color w:val="000000"/>
                <w:sz w:val="20"/>
              </w:rPr>
              <w:t>графа 3 ≥ графы 4 по всем строкам.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Контроль между разделами 28 и 29: </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Раздел 28 строка 5.2 графа 1 = ∑строк 1–9 графы 1 раздела 29;</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Раздел 28 строка 5.2 графа 2 = ∑строк 1–9 графы 3 раздела 29;</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Раздел 28 строка 5.2.1 графа 1 = ∑строк 1–9 графы 2 раздела 29;</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Раздел 28 строка 5.2.1 графа 2 = ∑строк 1–9 графы 4 раздела 29.</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Контроль между разделами 28 и 30:</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Раздел 28 строка 6.2 графа 1 = ∑строк 1–9 графы 1 раздела 30;</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Раздел 28 строка 6.2 графа 2 = ∑строк 1–9 графы 3 раздела 30;</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Раздел 28 строка 6.2.1 графа 1 = ∑строк 1–9 графы 2 раздела 30;</w:t>
            </w:r>
          </w:p>
          <w:p>
            <w:pPr>
              <w:spacing w:after="20"/>
              <w:ind w:left="20"/>
              <w:jc w:val="both"/>
            </w:pPr>
            <w:r>
              <w:rPr>
                <w:rFonts w:ascii="Times New Roman"/>
                <w:b w:val="false"/>
                <w:i w:val="false"/>
                <w:color w:val="000000"/>
                <w:sz w:val="20"/>
              </w:rPr>
              <w:t>
Раздел 28 строка 6.2.1 графа 2 = ∑строк 1–9 графы 4 раздела 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