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3142" w14:textId="3713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Комитета по статистике Министерства национальной экономики Республики Казахстан от 21 января 2020 года № 5 "Об утверждении статистических форм общегосударственных статистических наблюдений по статистике инновации и услуг и инструкций по их заполнению"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19 июля 2023 года № 10. Зарегистрирован в Министерстве юстиции Республики Казахстан 24 июля 2023 года № 33134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21 января 2020 года № 5 "Об утверждении статистических форм общегосударственных статистических наблюдений по статистике инновации и услуг и инструкций по их заполнению" (зарегистрирован в Реестре государственной регистрации нормативных правовых актов за № 19914) следующие изменения и дополнения: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 и с подпунктом 22)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8) внесены изменения на государственном языке, текст на русском языке не изменяется;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11) и 12) следующего содержания: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статистическую форму общегосударственного статистического наблюдения "Отчет о лизинговой деятельности" (индекс 1-лизинг, периодичность годовая) согласно приложению 11 к настоящему приказу;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инструкцию по заполнению статистической формы общегосударственного статистического наблюдения "Отчет о лизинговой деятельности" (индекс 1-лизинг, периодичность годовая) согласно приложению 12 к настоящему приказу.";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11 и 12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методологического развития и политики управления данными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методологического развития и политики управления данными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подлежит официальному опубликованию и вводится в действие с 1 января 2024 года.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Бюро национальной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статистики Агентства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промышленности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2023 года № 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</w:p>
          <w:bookmarkEnd w:id="1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76500" cy="175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статистика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береді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Приложение 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 приказу Председателя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 по статистике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Министерства 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21 января 2020 года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экономика министрлігінің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комитеті төрағасының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 жылғы 21 қаңтардағы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5 бұйрығына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11-қосымша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Лизингтік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лизинговой деятельности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Индексі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1-лизинг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қарамастан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жіктеуіші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64.91.1, 64.91.2, 77.11.2, 77.12.2, 77.31.2, 77.32.2, 77.33.2, 77.33.9, 77.34.2, 77.35.2, 77.39.2, 77.40.0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кодтарына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сәйкес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лизинг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оқшауланған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бөлімшелері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ұсынады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юридические лица и (или) их структурные и обособленные подразделения, независимо от численности, с основным видом деятельности в области лизинга, согласно кодам Общего классификатора видов экономической деятельности 64.91.1, 64.91.2, 77.11.2, 77.12.2, 77.31.2, 77.32.2, 77.33.2, 77.33.9, 77.34.2, 77.35.2, 77.39.2, 77.40.0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кейінгі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30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наурызға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до 30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</w:tblGrid>
            <w:tr>
              <w:trPr>
                <w:trHeight w:val="30" w:hRule="atLeast"/>
              </w:trPr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өңірді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регион оказания услуг (область, город, район)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Әкімшілік-аумақтық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жіктеуішіне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сәйкес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 (ӘАОЖ) (респондент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қағаз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жеткізгіште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статистика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тиісті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толтырады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территории согласно Классификатору административно-территориальных объектов (КАТО) (заполняется соответствующим работником территориального органа статистики при представлении респондентом на бумажном носителе)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"/>
              <w:gridCol w:w="1230"/>
              <w:gridCol w:w="1230"/>
              <w:gridCol w:w="1230"/>
              <w:gridCol w:w="1230"/>
              <w:gridCol w:w="1230"/>
              <w:gridCol w:w="1230"/>
              <w:gridCol w:w="1230"/>
              <w:gridCol w:w="1230"/>
              <w:gridCol w:w="1230"/>
            </w:tblGrid>
            <w:tr>
              <w:trPr>
                <w:trHeight w:val="30" w:hRule="atLeast"/>
              </w:trPr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Лизинг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вид лизинговой деятельности (финансовый, операционный)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/>
          <w:i w:val="false"/>
          <w:color w:val="000000"/>
          <w:sz w:val="28"/>
        </w:rPr>
        <w:t>Қызметіңіздің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негізгі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сипаттамаларын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теңге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основные характеристики деятельности,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показателей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лизингтік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көлемі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полученных лизинговых платежей за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соңында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лизингтік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портфель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лизинговый портфель на конец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/>
          <w:i w:val="false"/>
          <w:color w:val="000000"/>
          <w:sz w:val="28"/>
        </w:rPr>
        <w:t>Қаржыландыру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көздері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/>
          <w:i w:val="false"/>
          <w:color w:val="000000"/>
          <w:sz w:val="28"/>
        </w:rPr>
        <w:t xml:space="preserve"> лизинг </w:t>
      </w:r>
      <w:r>
        <w:rPr>
          <w:rFonts w:ascii="Times New Roman"/>
          <w:b/>
          <w:i w:val="false"/>
          <w:color w:val="000000"/>
          <w:sz w:val="28"/>
        </w:rPr>
        <w:t>шарттарының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жалпы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құнын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теңге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Укажите общую стоимость договоров лизинга по источникам финансирования, тысяч тенге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Лизинг объектілерінің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объектов лизинга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қорлар жіктеуіші бойынша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 Классификатору основных фондов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Меншікті қаражат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Собственные средства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Тартылған қаражат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Привлеченные средства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қаражаттар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бюджетные средства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 қаражаттар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заемные средства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 инвестициялары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иностранные инвестиции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топтамаларға енгізілмеген өзге де құралдар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средства не включенные в другие группировки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110.000000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Ғимараттар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120.000000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Имараттар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130.000000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жабдығы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и оборудование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141.000000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машиналар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жабдығы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и оборудование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142.000000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шаруашалығы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машиналар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сельского и лесного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142.283000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жабдықтар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150.000000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/>
          <w:i w:val="false"/>
          <w:color w:val="000000"/>
          <w:sz w:val="28"/>
        </w:rPr>
        <w:t>Әрекет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кезеңдері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/>
          <w:i w:val="false"/>
          <w:color w:val="000000"/>
          <w:sz w:val="28"/>
        </w:rPr>
        <w:t xml:space="preserve"> лизинг </w:t>
      </w:r>
      <w:r>
        <w:rPr>
          <w:rFonts w:ascii="Times New Roman"/>
          <w:b/>
          <w:i w:val="false"/>
          <w:color w:val="000000"/>
          <w:sz w:val="28"/>
        </w:rPr>
        <w:t>шарттарының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құнын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теңге</w:t>
      </w:r>
    </w:p>
    <w:bookmarkEnd w:id="42"/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стоимость договоров по периодам действия договоров лизинга, тысяч тенге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показателей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жылға дейін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 3 лет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3-тен 6 жылға дейін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3 до 6 лет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жылдан жоғары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свыше 6 лет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өнеркәсібі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карьерлерді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қазу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Горнодобывающая промышленность и разработка карьеров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Өңдеу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өнеркәсібі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Электр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энергиясымен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газбен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бумен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кондициялаумен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жабдықтау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 электроэнергией, газом, паром, горячей водой и кондиционированным воздухом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жабдықтау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;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қалдықтарды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жинау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өңдеу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жою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ластануды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Водоснабжение; сбор, обработка и удаление отходов, деятельность по ликвидации загрязнений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Көтерме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;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мотоциклдерді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жөндеу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торговля; ремонт автомобилей и мотоциклов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жинақтау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тамақтану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проживанию и питанию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и связь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и страховая деятельность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Жылжымайтын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мүлікпен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недвижимым имуществом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Кәсіби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Профессиональная, научная и техническая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қосалқы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административного и вспомогательного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обслуживание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ойын-сауық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демалыс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Искусство, развлечения и отдых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прочих видов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/>
          <w:i w:val="false"/>
          <w:color w:val="000000"/>
          <w:sz w:val="28"/>
        </w:rPr>
        <w:t>Лизингті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пайдалану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бағыттары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/>
          <w:i w:val="false"/>
          <w:color w:val="000000"/>
          <w:sz w:val="28"/>
        </w:rPr>
        <w:t xml:space="preserve"> лизинг </w:t>
      </w:r>
      <w:r>
        <w:rPr>
          <w:rFonts w:ascii="Times New Roman"/>
          <w:b/>
          <w:i w:val="false"/>
          <w:color w:val="000000"/>
          <w:sz w:val="28"/>
        </w:rPr>
        <w:t>шарттары</w:t>
      </w:r>
      <w:r>
        <w:rPr>
          <w:rFonts w:ascii="Times New Roman"/>
          <w:b/>
          <w:i w:val="false"/>
          <w:color w:val="000000"/>
          <w:sz w:val="28"/>
        </w:rPr>
        <w:t xml:space="preserve"> саны мен </w:t>
      </w:r>
      <w:r>
        <w:rPr>
          <w:rFonts w:ascii="Times New Roman"/>
          <w:b/>
          <w:i w:val="false"/>
          <w:color w:val="000000"/>
          <w:sz w:val="28"/>
        </w:rPr>
        <w:t>құнын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</w:t>
      </w:r>
    </w:p>
    <w:bookmarkEnd w:id="64"/>
    <w:bookmarkStart w:name="z9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количество и стоимость договоров лизинга по направлениям использования лизинга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 строки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показателей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Земля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Ғимараттар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Здания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Имараттар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Сооружения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құралдары мен жабдығы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Транспортные средства и оборудование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 машиналар мен жабдығы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машины и оборудование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Олардан ауыл шаруашылығы және орман шаруашылығына арналған машиналар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машины для сельского и лесного хозяйства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 негізгі құрал-жабдықтар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основные средства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тысяч тенге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тысяч тенге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тысяч тенге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тысяч тенге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тысяч тенге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тысяч  тенге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тысяч тенге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өнеркәсібі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карьерлерді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қазу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Өңдеу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өнеркәсібі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Электр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энергиясымен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газбен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бумен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кондициялаумен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жабдықтау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 электроэнергией, газом, паром, горячей водой и кондиционированным воздухом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жабдықтау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;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қалдықтарды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жинау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өңдеу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жою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ластануды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Водоснабжение; сбор, обработка и удаление отходов, деятельность по ликвидации загрязнений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Көтерме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;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мотоциклдерді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жөндеу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торговля; ремонт автомобилей и мотоциклов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жинақтау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 складирование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тамақтану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проживанию и питанию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байланыс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и связь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және сақтандыру қызметі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и страховая деятельность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мүлікпен операциялар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недвижимым  имуществом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Кәсіби, ғылыми және техникалық қызмет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Профессиональная, научная и техническая деятельность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және қосалқы қызмет көрсету саласындағы қызмет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административного и вспомогательного обслуживания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 халыққа әлеуметтік қызмет көрсету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обслуживание населения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Өнер, ойын-сауық және демалыс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Искусство, развлечения и отдых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 түрлерін ұсыну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прочих видов услуг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/>
          <w:i w:val="false"/>
          <w:color w:val="000000"/>
          <w:sz w:val="28"/>
        </w:rPr>
        <w:t>Пайыздық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мөлшерлемелер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шарттардың</w:t>
      </w:r>
      <w:r>
        <w:rPr>
          <w:rFonts w:ascii="Times New Roman"/>
          <w:b/>
          <w:i w:val="false"/>
          <w:color w:val="000000"/>
          <w:sz w:val="28"/>
        </w:rPr>
        <w:t xml:space="preserve"> саны мен </w:t>
      </w:r>
      <w:r>
        <w:rPr>
          <w:rFonts w:ascii="Times New Roman"/>
          <w:b/>
          <w:i w:val="false"/>
          <w:color w:val="000000"/>
          <w:sz w:val="28"/>
        </w:rPr>
        <w:t>құны</w:t>
      </w:r>
    </w:p>
    <w:bookmarkEnd w:id="86"/>
    <w:bookmarkStart w:name="z13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Количество и стоимость договоров лизинга по процентным ставкам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показателей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бірлік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количество, единиц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құны, мың теңге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стоимость, тысяч тенге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10%-ға дейін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10%-дан 14%-ға дейін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14%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14%-дан жоғары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14%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Статистикалық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нысанды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толтыруға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жұмсалған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уақытты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сағатпен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91"/>
    <w:bookmarkStart w:name="z14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қажеттісін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қоршаңыз</w:t>
      </w:r>
      <w:r>
        <w:rPr>
          <w:rFonts w:ascii="Times New Roman"/>
          <w:b/>
          <w:i w:val="false"/>
          <w:color w:val="000000"/>
          <w:sz w:val="28"/>
        </w:rPr>
        <w:t>)</w:t>
      </w:r>
    </w:p>
    <w:bookmarkEnd w:id="92"/>
    <w:bookmarkStart w:name="z14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время, затраченное на заполнение статистической формы, в часах (нужное обвести)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сағатқа дейiн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сағаттан артық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часа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часов</w:t>
            </w:r>
          </w:p>
        </w:tc>
      </w:tr>
    </w:tbl>
    <w:bookmarkStart w:name="z15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 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респонденттің</w:t>
      </w:r>
      <w:r>
        <w:rPr>
          <w:rFonts w:ascii="Times New Roman"/>
          <w:b/>
          <w:i w:val="false"/>
          <w:color w:val="000000"/>
          <w:sz w:val="28"/>
        </w:rPr>
        <w:t>)</w:t>
      </w:r>
    </w:p>
    <w:bookmarkEnd w:id="94"/>
    <w:bookmarkStart w:name="z15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 Адрес (респондента) _______________________</w:t>
      </w:r>
    </w:p>
    <w:bookmarkEnd w:id="95"/>
    <w:p>
      <w:pPr>
        <w:spacing w:after="0"/>
        <w:ind w:left="0"/>
        <w:jc w:val="both"/>
      </w:pPr>
      <w:bookmarkStart w:name="z152" w:id="96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Телефоны (</w:t>
      </w:r>
      <w:r>
        <w:rPr>
          <w:rFonts w:ascii="Times New Roman"/>
          <w:b/>
          <w:i w:val="false"/>
          <w:color w:val="000000"/>
          <w:sz w:val="28"/>
        </w:rPr>
        <w:t>респонденттің</w:t>
      </w:r>
      <w:r>
        <w:rPr>
          <w:rFonts w:ascii="Times New Roman"/>
          <w:b/>
          <w:i w:val="false"/>
          <w:color w:val="000000"/>
          <w:sz w:val="28"/>
        </w:rPr>
        <w:t xml:space="preserve">)  _____________ </w:t>
      </w:r>
      <w:r>
        <w:rPr>
          <w:rFonts w:ascii="Times New Roman"/>
          <w:b/>
          <w:i w:val="false"/>
          <w:color w:val="000000"/>
          <w:sz w:val="28"/>
        </w:rPr>
        <w:t>Электрондық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пошта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(респонденттің)_______</w:t>
      </w:r>
    </w:p>
    <w:p>
      <w:pPr>
        <w:spacing w:after="0"/>
        <w:ind w:left="0"/>
        <w:jc w:val="both"/>
      </w:pPr>
      <w:bookmarkStart w:name="z153" w:id="97"/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(респондента) </w:t>
      </w:r>
      <w:r>
        <w:rPr>
          <w:rFonts w:ascii="Times New Roman"/>
          <w:b/>
          <w:i w:val="false"/>
          <w:color w:val="000000"/>
          <w:sz w:val="28"/>
        </w:rPr>
        <w:t>стационарлық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ұялы</w:t>
      </w:r>
      <w:r>
        <w:rPr>
          <w:rFonts w:ascii="Times New Roman"/>
          <w:b w:val="false"/>
          <w:i w:val="false"/>
          <w:color w:val="000000"/>
          <w:sz w:val="28"/>
        </w:rPr>
        <w:t xml:space="preserve">  Адрес электронной почты (респондента)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стационарный мобильный</w:t>
      </w:r>
    </w:p>
    <w:p>
      <w:pPr>
        <w:spacing w:after="0"/>
        <w:ind w:left="0"/>
        <w:jc w:val="both"/>
      </w:pPr>
      <w:bookmarkStart w:name="z154" w:id="9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тегі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әкесінің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(бар </w:t>
      </w:r>
      <w:r>
        <w:rPr>
          <w:rFonts w:ascii="Times New Roman"/>
          <w:b/>
          <w:i w:val="false"/>
          <w:color w:val="000000"/>
          <w:sz w:val="28"/>
        </w:rPr>
        <w:t>болған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жағдайда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/>
          <w:i w:val="false"/>
          <w:color w:val="000000"/>
          <w:sz w:val="28"/>
        </w:rPr>
        <w:t>қолы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подпись, телефон (исполнителя)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телефоны (</w:t>
      </w:r>
      <w:r>
        <w:rPr>
          <w:rFonts w:ascii="Times New Roman"/>
          <w:b/>
          <w:i w:val="false"/>
          <w:color w:val="000000"/>
          <w:sz w:val="28"/>
        </w:rPr>
        <w:t>орындаушының</w:t>
      </w:r>
      <w:r>
        <w:rPr>
          <w:rFonts w:ascii="Times New Roman"/>
          <w:b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bookmarkStart w:name="z155" w:id="9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Бас бухгалтер </w:t>
      </w:r>
      <w:r>
        <w:rPr>
          <w:rFonts w:ascii="Times New Roman"/>
          <w:b/>
          <w:i w:val="false"/>
          <w:color w:val="000000"/>
          <w:sz w:val="28"/>
        </w:rPr>
        <w:t>немесе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міндетін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атқарушы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тұлға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тегі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әкесінің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аты</w:t>
      </w:r>
      <w:r>
        <w:rPr>
          <w:rFonts w:ascii="Times New Roman"/>
          <w:b/>
          <w:i w:val="false"/>
          <w:color w:val="000000"/>
          <w:sz w:val="28"/>
        </w:rPr>
        <w:t xml:space="preserve"> (бар </w:t>
      </w:r>
      <w:r>
        <w:rPr>
          <w:rFonts w:ascii="Times New Roman"/>
          <w:b/>
          <w:i w:val="false"/>
          <w:color w:val="000000"/>
          <w:sz w:val="28"/>
        </w:rPr>
        <w:t>болған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жағдайда</w:t>
      </w:r>
      <w:r>
        <w:rPr>
          <w:rFonts w:ascii="Times New Roman"/>
          <w:b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</w:t>
      </w:r>
      <w:r>
        <w:rPr>
          <w:rFonts w:ascii="Times New Roman"/>
          <w:b/>
          <w:i w:val="false"/>
          <w:color w:val="000000"/>
          <w:sz w:val="28"/>
        </w:rPr>
        <w:t>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                   подпись</w:t>
      </w:r>
    </w:p>
    <w:p>
      <w:pPr>
        <w:spacing w:after="0"/>
        <w:ind w:left="0"/>
        <w:jc w:val="both"/>
      </w:pPr>
      <w:bookmarkStart w:name="z156" w:id="10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Басшы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немесе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міндетін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атқарушы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тұлға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тегі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әкесінің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аты</w:t>
      </w:r>
      <w:r>
        <w:rPr>
          <w:rFonts w:ascii="Times New Roman"/>
          <w:b/>
          <w:i w:val="false"/>
          <w:color w:val="000000"/>
          <w:sz w:val="28"/>
        </w:rPr>
        <w:t xml:space="preserve"> (бар </w:t>
      </w:r>
      <w:r>
        <w:rPr>
          <w:rFonts w:ascii="Times New Roman"/>
          <w:b/>
          <w:i w:val="false"/>
          <w:color w:val="000000"/>
          <w:sz w:val="28"/>
        </w:rPr>
        <w:t>болған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жағдайда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</w:t>
      </w:r>
      <w:r>
        <w:rPr>
          <w:rFonts w:ascii="Times New Roman"/>
          <w:b/>
          <w:i w:val="false"/>
          <w:color w:val="000000"/>
          <w:sz w:val="28"/>
        </w:rPr>
        <w:t>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             подпись</w:t>
      </w:r>
    </w:p>
    <w:bookmarkStart w:name="z15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01"/>
    <w:bookmarkStart w:name="z15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2"/>
    <w:bookmarkStart w:name="z15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статистиканың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тиісті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органдарына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анық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бастапқы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статистикалық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деректерді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ұсыну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бастапқы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статистикалық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деректерді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белгіленген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мерзімде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ұсынбау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/>
          <w:i w:val="false"/>
          <w:color w:val="000000"/>
          <w:sz w:val="28"/>
        </w:rPr>
        <w:t>Әкімшілік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құқық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бұзушылық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Кодексінің</w:t>
      </w:r>
      <w:r>
        <w:rPr>
          <w:rFonts w:ascii="Times New Roman"/>
          <w:b/>
          <w:i w:val="false"/>
          <w:color w:val="000000"/>
          <w:sz w:val="28"/>
        </w:rPr>
        <w:t xml:space="preserve"> 497-бабында </w:t>
      </w:r>
      <w:r>
        <w:rPr>
          <w:rFonts w:ascii="Times New Roman"/>
          <w:b/>
          <w:i w:val="false"/>
          <w:color w:val="000000"/>
          <w:sz w:val="28"/>
        </w:rPr>
        <w:t>көзделген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әкімшілік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құқық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бұзушылықтар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болып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табылады</w:t>
      </w:r>
    </w:p>
    <w:bookmarkEnd w:id="103"/>
    <w:bookmarkStart w:name="z16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статьей 497 Кодекса Республики Казахстан "Об административных правонарушениях"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2023 года 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2020 года № 5</w:t>
            </w:r>
          </w:p>
        </w:tc>
      </w:tr>
    </w:tbl>
    <w:bookmarkStart w:name="z16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общегосударственного статистического наблюдения "Отчет о лизинговой деятельности", (индекс 1-лизинг, периодичность годовая)</w:t>
      </w:r>
    </w:p>
    <w:bookmarkEnd w:id="105"/>
    <w:bookmarkStart w:name="z16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детализирует заполнение статистической формы общегосударственного статистического наблюдения "Отчет о лизинговой деятельности" (индекс 1-лизинг, периодичность годовая) (далее – статистическая форма).</w:t>
      </w:r>
    </w:p>
    <w:bookmarkEnd w:id="106"/>
    <w:bookmarkStart w:name="z16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если респондент осуществляет деятельность в сфере финансового и операционного лизинга, то представляет два отчета по данной статистической форме, отдельно по финансовому и операционному лизингу.</w:t>
      </w:r>
    </w:p>
    <w:bookmarkEnd w:id="107"/>
    <w:bookmarkStart w:name="z16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Статистические формы представляют структурные и обособленные подразделения юридических лиц по месту своего нахождения, если им делегированы полномочия по сдаче статистических форм юридическими лицами. Если структурные и обособленные подразделения не имеют таких полномочий, статистические формы представляют юридические лица в разрезе своих структурных и обособленных подразделений, с указанием их местонахождения.</w:t>
      </w:r>
    </w:p>
    <w:bookmarkEnd w:id="108"/>
    <w:bookmarkStart w:name="z16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Отчетные данные указываются в целых числах: в стоимостном выражении – в тысячах тенге, количество объектов – в единицах.</w:t>
      </w:r>
    </w:p>
    <w:bookmarkEnd w:id="109"/>
    <w:bookmarkStart w:name="z16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оказанных услуг учитывается в текущих ценах без налога на добавленную стоимость.</w:t>
      </w:r>
    </w:p>
    <w:bookmarkEnd w:id="110"/>
    <w:bookmarkStart w:name="z16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строке 1 раздела 3 указываются начисленные лизинговые платежи за отчетный год, указанные в договоре лизинга.</w:t>
      </w:r>
    </w:p>
    <w:bookmarkEnd w:id="111"/>
    <w:bookmarkStart w:name="z17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раздела 3 указывается текущий портфель, то есть объем лизинговых платежей к получению по остаточной стоимости текущих сделок на конец отчетного года.</w:t>
      </w:r>
    </w:p>
    <w:bookmarkEnd w:id="112"/>
    <w:bookmarkStart w:name="z17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разделе 4 указывается общая стоимость договоров лизинга, заключенных в отчетном году по источникам финансирования.</w:t>
      </w:r>
    </w:p>
    <w:bookmarkEnd w:id="113"/>
    <w:bookmarkStart w:name="z17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разделе 5 указывается общая стоимость договоров по периодам действия договоров лизинга.</w:t>
      </w:r>
    </w:p>
    <w:bookmarkEnd w:id="114"/>
    <w:bookmarkStart w:name="z17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разделе 6 указываются общая стоимость и количество договоров лизинга, заключенных в отчетном году.</w:t>
      </w:r>
    </w:p>
    <w:bookmarkEnd w:id="115"/>
    <w:bookmarkStart w:name="z17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разделе 7 указывается общая стоимость и количество договоров лизинга по процентным ставкам.</w:t>
      </w:r>
    </w:p>
    <w:bookmarkEnd w:id="116"/>
    <w:bookmarkStart w:name="z17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отсутствии деятельности в отчетный период (год) респондент не позднее даты окончания самого раннего из сроков представления статистических форм за данный отчетный период,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год, представляет в установленном порядке вместо соответствующих статистических форм уведомление об отсутствии деятельности на бумажном носителе или в электронном виде с указанием причин отсутствия деятельности и сроков, в течение которых данная деятельность не будет осуществляться согласно форме, приведенной в приложении 1 к Правилам представления респондентами первичных статистических данных, утвержденных приказом Председателя Агентства Республики Казахстан по статистике от 9 июля 2010 года № 173, (зарегистрирован в Реестре государственной регистрации нормативных правовых актов за № 6459).</w:t>
      </w:r>
    </w:p>
    <w:bookmarkEnd w:id="117"/>
    <w:bookmarkStart w:name="z17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Представление данной статистической формы осуществляется в электронном виде или на бумажном носителе. Заполнение статистической формы в электронном виде осуществляется через "Кабинет респондента" (https://cabinet.stat.gov.kz/), размещенном на интернет-ресурсе Бюро национальной статистики Агентства по стратегическому планированию и реформам Республики Казахстан, в режиме он-лайн.</w:t>
      </w:r>
    </w:p>
    <w:bookmarkEnd w:id="118"/>
    <w:bookmarkStart w:name="z17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Арифметико-логический контроль:</w:t>
      </w:r>
    </w:p>
    <w:bookmarkEnd w:id="119"/>
    <w:bookmarkStart w:name="z17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 4: строка 1=∑ строк 1.1-1.5 и 1.6 для каждой графы;</w:t>
      </w:r>
    </w:p>
    <w:bookmarkEnd w:id="120"/>
    <w:bookmarkStart w:name="z17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1.5 ≥ строки 1.5.1 для каждой графы;</w:t>
      </w:r>
    </w:p>
    <w:bookmarkEnd w:id="121"/>
    <w:bookmarkStart w:name="z18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 5: строка 1=∑ строк 1.1-1.18 для каждой графы;</w:t>
      </w:r>
    </w:p>
    <w:bookmarkEnd w:id="122"/>
    <w:bookmarkStart w:name="z18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Раздел 6: строка 1 =∑ строк 1.1-1.18 для каждой графы;</w:t>
      </w:r>
    </w:p>
    <w:bookmarkEnd w:id="123"/>
    <w:bookmarkStart w:name="z18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9 ≥ графы 11 для каждой строки;</w:t>
      </w:r>
    </w:p>
    <w:bookmarkEnd w:id="124"/>
    <w:bookmarkStart w:name="z18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10 ≥ графы 12 для каждой строки;</w:t>
      </w:r>
    </w:p>
    <w:bookmarkEnd w:id="125"/>
    <w:bookmarkStart w:name="z18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"Арифметико-логический контроль между разделами":</w:t>
      </w:r>
    </w:p>
    <w:bookmarkEnd w:id="126"/>
    <w:bookmarkStart w:name="z18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граф 1-5 строки 1.1 раздела 4 = графе 2 строки 1 раздела 6;</w:t>
      </w:r>
    </w:p>
    <w:bookmarkEnd w:id="127"/>
    <w:bookmarkStart w:name="z18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граф 1-5 строки 1.2 раздела 4 = графе 4 строки 1 раздела 6;</w:t>
      </w:r>
    </w:p>
    <w:bookmarkEnd w:id="128"/>
    <w:bookmarkStart w:name="z18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граф 1-5 строки 1.3 раздела 4 = графе 6 строки 1 раздела 6;</w:t>
      </w:r>
    </w:p>
    <w:bookmarkEnd w:id="129"/>
    <w:bookmarkStart w:name="z18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граф 1-5 строки 1.4 раздела 4 = графе 8 строки 1 раздела 6;</w:t>
      </w:r>
    </w:p>
    <w:bookmarkEnd w:id="130"/>
    <w:bookmarkStart w:name="z18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граф 1-5 строки 1.5 раздела 4 = графе 10 строки 1 раздела 6;</w:t>
      </w:r>
    </w:p>
    <w:bookmarkEnd w:id="131"/>
    <w:bookmarkStart w:name="z19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граф 1-5 строки 1.5.1 раздела 4 = графе 12 строки 1 раздела 6;</w:t>
      </w:r>
    </w:p>
    <w:bookmarkEnd w:id="132"/>
    <w:bookmarkStart w:name="z19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граф 1-5 строки 1.6 раздела 4 = графе 14 строки 1 раздела 6;</w:t>
      </w:r>
    </w:p>
    <w:bookmarkEnd w:id="133"/>
    <w:bookmarkStart w:name="z19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граф 1-5 строки 1 раздела 4 = ∑ граф 1, 2, 3 строки 1 раздела 5;</w:t>
      </w:r>
    </w:p>
    <w:bookmarkEnd w:id="134"/>
    <w:bookmarkStart w:name="z19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граф 2, 4, 6, 8, 10, 14 строки 1 раздела 6 = ∑ граф 1-3 строки 1 раздела 5;</w:t>
      </w:r>
    </w:p>
    <w:bookmarkEnd w:id="135"/>
    <w:bookmarkStart w:name="z19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граф 1-5 строки 1 раздела 4 = ∑ строк 1-3 по графе 2 раздела 7;</w:t>
      </w:r>
    </w:p>
    <w:bookmarkEnd w:id="136"/>
    <w:bookmarkStart w:name="z19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граф 1, 2, 3 строки 1 раздела 5 = ∑ строк 1-3 по графе 2 раздела 7;</w:t>
      </w:r>
    </w:p>
    <w:bookmarkEnd w:id="137"/>
    <w:bookmarkStart w:name="z19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граф 2, 4, 6, 8, 10, 14 строки 1 раздела 6 = ∑ строк 1-3 по графе 2 раздела 7;</w:t>
      </w:r>
    </w:p>
    <w:bookmarkEnd w:id="138"/>
    <w:bookmarkStart w:name="z19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граф 1, 3, 5, 7, 9, 13 строки 1 раздела 6= ∑ строк 1-3 по графе 1 раздела 7.</w:t>
      </w:r>
    </w:p>
    <w:bookmarkEnd w:id="1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