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66f6" w14:textId="adc6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сентября 2018 года № 508 "Об утверждении Правил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17 июля 2023 года № 212. Зарегистрирован в Министерстве юстиции Республики Казахстан 24 июля 2023 года № 33137. Утратил силу совместным приказом Министра науки и высшего образования Республики Казахстан от 24 октября 2023 года № 544 и Министра просвещения Республики Казахстан от 24 октября 2023 года № 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науки и высшего образования РК от 24.10.2023 № 544 и Министра просвещения РК от 24.10.2023 № 322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сентября 2018 года № 508 "Об утверждении Правил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образование" (зарегистрирован в Реестре государственной регистрации нормативных правовых актов Республики Казахстан под № 17588)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признания результатов обучения, полученных через неформальное образование";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результатов обучения, полученных через неформальное образование.";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образование, утвержденные указанным приказом: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признания результатов обучения, полученных через неформальное образование";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признания результатов обучения, полученных через неформальное образование.";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признания результатов обучения, полученных через неформальное образование";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Неформальное образование представляются организациями, осуществляющие образовательные услуги, оказываемые без учета места, сроков и формы обучения, с выдачей документа, подтверждающего результаты обучения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"Об образовании".";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