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5a39" w14:textId="0905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июля 2023 года № 205. Зарегистрирован в Министерстве юстиции Республики Казахстан 31 июля 2023 года № 33194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октября 2014 года № 42 "Об утверждении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класса" (зарегистрирован в Реестре государственной регистрации нормативных правовых актов под № 9881)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класса, утвержденный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61-1,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футбол (Флаг-футбол)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лет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92 и 93,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лет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102,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104 и 105,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боевое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года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115,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лет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141,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лет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 школах высшего спортивного мастерства осуществляют спортивную подготовку спортсмены юниорского, молодежного и взрослых возрастов;".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двенадцатого пункта 1 настоящего приказа, который распространяется на отношения, возникшие с 30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