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73c" w14:textId="3099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веществ и предметов, а также всех видов наркотиков, запрещенных пассажирам к перевозке на гражданских воздушных 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июля 2023 года № 548. Зарегистрирован в Министерстве юстиции Республики Казахстан 31 июля 2023 года № 33197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веществ и предметов, а также всех видов наркотиков, запрещенных пассажирам к перевозке на гражданских воздушных судах.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548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опасных веществ и предметов, а также всех видов наркотиков, запрещенных пассажирам к перевозке на гражданских воздушных судах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опасных веществ и предметов, а также всех видов наркотиков, запрещенных пассажирам к перевозке на гражданских воздушных судах предназначен для использования в качестве инструктивного материала с целью исключения проноса на борт гражданских воздушных судов опасных веществ и предметов, которые при перевозке способны причинить вред или создать угрозу для жизни и здоровья людей, безопасности полета или имущества, а также всех видов наркотиков.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Опасные вещества и предметы, запрещенные к перевозке в ручной клади и багаже: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взрывные и иные смертоносные устройства, содержащие как минимум заряд взрывчатого вещества и средство взрывания, пригодные и предназначенные для совершения действия в форме взрыва, а также взрывчатые вещества и предметы, их содержащие, в том числе: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порохов, независимо от количества и упаковки;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гранаты, мины и снаряды всех типов;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капсюли (пистоны) охотничьи и капсюли-детонаторы;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муляж или имитация взрывных устройств;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 средства, в том числе осветительные ракеты любого вида, включая петарды, бенгальские огни, хлопушки и пистоны для игрушечных пистолетов, посадочные шашки, дымовые патроны (шашки);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динамит, тол, аммонал, тротил и другие взрывчатые вещества, относящиеся к классу 1 опасных грузов, указанных в перечне опасных грузов, определяемых Техническими инструкциями по безопасной перевозке опасных грузов по воздуху Doc 9284, Международной организации гражданской авиации (ИКАО);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капсюли, детонаторы, электродетонаторы, электровоспламенители, детонирующие и огнепроводные шнуры;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радиоактивные вещества;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наркотические вещества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сжатые и сжиженные газы, в том числе газы для бытового пользования, все типы аэрозолей за исключением: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препаратов – аэрозолей и баллонов с кислородом, используемых в медицинских целях, в пределах объемов, необходимых для поддержания здоровья пассажира;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баллонов с двуокисью углерода для приведения в действие искусственных конечностей (протезов);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баллонов с двуокисью углерода для самонадувающихся спасательных жилетов;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ингаляторов (небулайзеров) портативных, представляющих собой беспроводные, бесшумные, перезаряжаемые легкие устройства, предназначенные для лечения острых и хронических заболеваний дыхательных путей и находящихся при пассажире в кармане;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невоспламеняющихся и нетоксических аэрозолей, объемом до 100 миллилитров допускается перевозка в ручной клади, свыше 100 миллилитров в багаже, не доступном для пассажиров;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легковоспламеняющиеся жидкости и вещества, в том числе ацетон, бензин, пробы нефтепродуктов, метанол, метиловый эфир, тормозная жидкость, сероуглерод, эфиры и иные легковоспламеняющиеся жидкости, в том числе алкогольные напитки с содержанием алкоголя более 70 % по объему (крепостью 140 %);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воспламеняющиеся твердые вещества - вещества, которые от действия на них воды, выделяют тепло и горючие газы, что может вызвать самовоспламенение и пожар: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калий, натрий, кальций металлический и их сплавы;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 белый, желтый, красный, иные вещества, относящиеся к категории воспламеняющихся твердых веществ;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перекиси органические;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нитроцеллюлоза коллоидная;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ядовитые и отравляющие вещества: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ядовитые, сильнодействующие и отравляющие вещества в жидком или твердом состоянии, упакованные в любую тару: бруцин, никотин, стрихнин, тетрагидрофурфуриловый спирт, антифриз, этиленгликоль, ртуть, все соли синильной кислоты и цианистые препараты, циклон, цианплав, мышьяковистый ангидрид и иные сильнодействующие ядовитые и отравляющие вещества;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инфекционно или биологически опасные материалы, вещества и предметы, содержащие их;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едкие и коррозирующие вещества: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неорганические кислоты, в том числе соляная, серная, азотная и иные кислоты;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фтористо-водородная (плавиковая) кислота и иные сильные кислоты, указанные в перечне опасных грузов, определяемых Техническими инструкциями по безопасной перевозке опасных грузов по воздуху Doc 9284, Международной организации гражданской авиации (ИКАО) и коррозирующие вещества;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пустые зажигалки, детали топливной системы транспортного средства, в которых находилось топливо, а также емкости, которые использовались для перевозки или хранения горюче-смазочных материалов, имеющие следы или специфический запах горюче-смазочных материалов.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Опасные вещества и предметы, запрещенные к перевозке в ручной клади и в багажном отсеке, доступном для пассажиров: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огнестрельного оружия (боевого ручного стрелкового; гражданского и служебного), оружие, действие которого основано на использовании электрической энергии, радиоактивных излучений и биологических факторов; метательное, электрическое, механическое оружие, в том числе огнестрельное оружие с нарезным стволом, гладкоствольное, комбинированное, бесствольное, газовое, пневматическое сигнальное и учебное оружие, детали огнестрельного оружия (за исключением телескопических прицельных устройств и прицелов); оружие, имеющее форму, имитирующую другие предметы, а также промышленные пистолеты для крепежа, луки, арбалеты, гарпунные ружья и ружья для подводной охоты, зажигалки в виде огнестрельного оружия, сигнальные ракетницы, стартовые пистолеты, устройства временного поражения, шокового и электропоражающего действия, рогатки, а также все копии и предметы, имитирующие вышеуказанные (в том числе в виде игрушек);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колющее и режущее оружие, предметы ударно-дробящего действия и заостренные предметы, а также предметы их имитирующие: шашки, сабли, тесаки, ятаганы, палаши, мечи, мачете, шпаги, штыки, кинжалы, кортики, стилеты, кастеты, кистени, иное клинковое оружие и любые виды ножей – в том числе технические и хозяйственно-бытовые, топоры, стрелы и стреловидные поражающие элементы, в том числе звездочки для метания, кошки, гарпуны, ледорубы, трости с заостренными металлическими концами, коньки, ножи, скальпели, опасные бритвы, ножницы с лезвиями длиной более 3 сантиметров (ножницы с тупыми или закругленными концами с длиной лезвий менее 3 сантиметров к перевозке допускаются), лыжные палки и палки для ходьбы/пешего туризма, иные колющие и режущие предметы бытового и производственного назначения, в том числе рулетки с металлическими лентами и предметы, изготовленные из любого материала, достаточно прочного для использования в качестве потенциального оружия, а также копии и предметы их имитирующие (в том числе в виде игрушек). Предметы, которые могут быть использованы для нападения на пассажиров и членов экипажа, в том числе: медицинские, слесарно-токарные, швейные и рабочие инструменты, которые могут быть использованы в качестве колющего или режущего предмета, такие как, иглы (за исключением ситуации жизненно важной необходимости. В таких случаях требуется иметь при себе справку от лечащего врача, подтверждающую необходимость использования шприца во время полета) дрели и сверла, все виды пил, отвертки, монтировки, молотки, плоскогубцы, гаечные/рычажные ключи, паяльное оборудование;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боеприпасы к огнестрельному и газовому оружию, в том числе патроны боевые, светозвуковые, травматического действия, холостые, снаряженные охотничьи патроны;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с затупленными концами: биты для игры в бейсбол, софтбол, крокет, поло; кии для игры в бильярд, снукер и пул; все виды дубинок (твердые или гибкие) и средств рукопашного боя; удилища; клюшки для игры в гольф и в иные спортивные игры; весла, в том числе для байдарок и каноэ, скейтборды;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подпунктам 1)-3):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гражданского и служебного оружия и патронов к нему (кроме боеприпасов к газовому оружию, запрещенных к перевозке на пассажирских воздушных судах),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"Об утверждении Правил оборота гражданского и служебного оружия и патронов к нему" (зарегистрирован в Реестре государственной регистрации нормативных правовых актов под № 18961);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сухой лед; стимуляторы сердечных мышц или другие устройства на радиоактивных изотопах и радиоактивных фармацевтических препаратов, содержащихся в теле человека; кресло – каталки для перевозки больных или другие подвижные средства, содержащие аккумуляторные батареи; щипцы для завивки волос, содержащие газ и газовые дозаправочные элементы к ним; ртутные барометры или термометры, медицинские или клинические термометры в соответствии с ограничениями, определяемыми Дополнением "А" к добавлению 12 "Обзор порядка перевозки опасных грузов по воздуху" Руководства по авиационной безопасности Doc 8973, Международной организации гражданской авиации ИКАО.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Вещества и предметы, запрещенные к перевозке в ручной клади: жидкости, аэрозоли и гели, содержащиеся в емкостях, вместимостью более 100 миллилитров, в том числе: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и другие напитки, супы, сиропы, джемы, тушеное мясо, соусы и пасты;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продукты в соусах или с содержанием большого количества жидкости;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кремы, лосьоны, косметические средства и масла;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спреи;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гели, включая гели для волос и душа;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содержимое емкостей, находящихся под давлением, включая пену для бритья, другие виды пен, дезодоранты;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пасты, в том числе и зубная паста;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 жидкостей с твердыми веществами;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тушь для ресниц;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блеск для губ.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по перевозке имеют лекарственные препараты, детское питание и специальные диетические потребности в количестве, необходимом на время полета, а также жидкости, приобретенные в магазинах беспошлинной торговли в аэропорту или на борту воздушного судна, упакованные в надежно запечатанный (опломбированный) пластиковый пакет, обеспечивающий визуальную идентификацию доступа к содержимому пакета в течение полета (чек на приобретенный товар),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Вещества и жидкости неизвестного состава, не имеющие заводской упаковки, соответствующего технического паспорта и сертификата.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Опасные вещества и предметы, запрещенные к перевозке в багаже: портативные электронные курительные устройства, приводимые в действие батареями, в том числе: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сигареты, электронные тонкие сигары, электронные сигары, электронные трубки, персональные испарители, электронные системы подачи никотина). Содержание лития в батареях не должно превышать 2 грамм, а удельная мощность литий-ионных батарей – 100 ватт-часов.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портативные электронные устройства (часы, калькуляторы, фотоаппараты, сотовые телефоны, портативные компьютеры, видеокамеры и пр.), содержащие литиевые или литий-ионные элементы, а также запасные батареи. Не более двух отдельно защищенных запасных батарей на одно лицо.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портативных электронных устройств, содержащих литий-ионные батареи, и запасных литий-ионных батарей с удельной мощностью в ватт-часах в 100 ватт-часов, но не превышающей 160 ватт-часов, по согласованию с эксплуатантом.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