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ea35" w14:textId="78fe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финансов Республики Казахстан от 5 ноября 2019 года № 1223 "Об утверждении Правил составления прогнозной консолидированной финансовой отчетности по республиканскому бюджету"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июля 2023 года № 818. Зарегистрирован в Министерстве юстиции Республики Казахстан 31 августа 2023 года № 33212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5 ноября 2019 года № 1223 "Об утверждении Правил составления прогнозной консолидированной финансовой отчетности по республиканскому бюджету" (зарегистрирован в Реестре государственной регистрации нормативных правовых актов под № 19591)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по республиканскому бюджету,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818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республиканскому бюджету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ПД-1РБ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по структуре бюджета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 Доходы (налоговые и неналоговые поступления, поступления трансфертов) республиканского 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международную торговлю и внешние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выдачи документов уполномоченными на то государственными органами или должностными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всего,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 Доходы (налоговые и неналоговые поступления, поступления трансфертов) республиканского бюджета*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международную торговлю и внешние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выдачи документов уполномоченными на то государственными органами или должностными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всего,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таблица 1.2 составляется и представляется ведомством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 Уменьшение денежных средств от операционной деятельности по республиканскому бюджету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отдельным категориям граждан и иностранным работникам, а также отчисления взносов в соответствии с законодательными актами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технического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патронатных воспитателей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средней заработной платы депутатам маслихата по их основному месту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 по техническому персоналу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 технического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иностранных работников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и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за пределы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негосударственным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негосударственным займам под государственные гарантии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потерпевшим из фонда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другим уровням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за границу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по операционной деятельности,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1.4 Чистое изменение денежных средств от операционной деятельности по республиканскому бюджету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1.5 Увеличение денежных средств от инвестиционной деятельности по республиканскому бюджету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требований по оплаченным государственным гарантиям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1.6 Уменьшение денежных средств по инвестиционной деятельности по приобретению долгосрочных активов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средств, нематериальных активов и биологических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помещений, зданий, сооружений, передаточных устройств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биологических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1.7 Уменьшение денежных средств по инвестиционной деятельности по капитальному ремонту основных средств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сооружений, передаточных устройств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прочих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1.8 Уменьшение денежных средств по инвестиционной деятельности по капитальным затратам, направленным на развитие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направленные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систем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1.9 Уменьшение денежных средств по инвестиционной деятельности по выданным бюджетным кредитам, поручительствам государства и государственным гарантиям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1.10 Уменьшение денежных средств по инвестиционной деятельности по приобретению финансовых активов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за пределами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1.11 Чистое изменение денежных средств от инвестиционной деятельности по республиканскому бюджету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1.12 Чистое изменение денежных средств от операционной и инвестиционной деятельности по республиканскому бюджету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1.13 Чистое изменение денежных средств от операционной и инвестиционной деятельности государственных учреждений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государственных учреждений,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1.14 Сводная информация по чистым изменениям денежных средств от операционной и инвестиционной деятельности по республиканскому бюджету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операционной и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1.15 Увеличение денежных средств от финансовой деятельности по республиканскому бюджету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1.16 Уменьшение денежных средств по финансовой деятельности по республиканскому бюджету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Единой бюджетной классификации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договорам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договорам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Уменьшение, 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1.17 Чистое изменение денежных средств от финансовой деятельности по республиканскому бюджету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денег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1.18 Прогнозный консолидированный отчет о движении денег по республиканскому бюджету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110,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поступления – всего (сумма строк 111, 112, 113),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 поступления – всего (сумма строк 121, 122, 127),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всего (сумма строк 123, 124, 125, 126),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доходы на доли участия в юридических лицах, поступлений части чистого дохода от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нижестоящих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210, 220)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нефтяной – всего**,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поисково-разведочные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ненефтяной – всего (сумма строк 221, 222, 223, 224, 225, 226, 227, 228),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410, 411, 412, 413, 414)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доли контролируемых и других субъектов,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– всего (сумма строк 510, 511, 512, 513, 514)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субъектов, ценных бумаг, а также 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инвестиции в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целей ликвидности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700-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(дефицит) денег (Чистое движение денежных средств по операционной деятельности и операций с нефинансовыми активами) (строка 300-строка 550)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(строка 940+строка 560)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(ненефтяной) (строка 950-(строка 110-строка 210)-(строка 410- строка510)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вывозные таможенные пошлины на сырую нефть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поступления (за исключением поступлений, указанных по строкам 111, 112) и выбытие денег от нефтяных операций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1.19 Прогнозный консолидированный отчет о движении денег по республиканскому бюджету ******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110,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поступления – всего (сумма строк 111, 112, 113),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 поступления – всего (сумма строк 121, 122, 127),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всего (сумма строк 123, 124, 125, 126),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доходы на доли участия в юридических лицах, поступлений части чистого дохода от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нижестоящих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210, 220)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нефтяной – всего**,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поисково-разведочные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операционной деятельности, ненефтяной – всего (сумма строк 221, 222, 223, 224, 225, 226, 227, 228),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410, 411, 412, 413, 414)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от выбытия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доли контролируемых и других субъектов,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– всего (сумма строк 510, 511, 512, 513, 514)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(нефтяное)**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от приобретения нефинансовых активов (ненефтяное)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субъектов, ценных бумаг, а также 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инвестиции в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целей ликвидности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700-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(дефицит) денег (Чистое движение денежных средств по операционной деятельности и операций с нефинансовыми активами) (строка 300-строка 550)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(строка 940+строка 560)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профицит (дефицит) денег (ненефтяной) (строка 950-(строка 110-строка 210)-(строка 410-строка 510)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вывозные таможенные пошлины на сырую нефть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поступления (за исключением поступлений, указанных по строкам 111, 112) и выбытие денег от нефтяных операций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Примечание: данные по налоговым поступлениям отражены по данным Отчета об исполнении республиканского бюджета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Примечание: данные по графе 3 отражены по данным Отчета об исполнении республиканского бюджета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Примечание: данные по строке 920 равны данным строки 930 предыдущего периода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Примечание: таблица 1.19 составляется и представляется ведомством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1.20 Прогнозный консолидированный отчет о результатах финансовой деятельности по республиканскому бюджету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доходы на доли участия в юридических лицах, поступление части чистого дохода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(нефтяные)**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120, 130)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экономические потоки, включенные в результат операционной деятельности,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списание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признанные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от выбытия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(строка 300 +строка 400)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(ненефтяной) (строка 500-(строка 010-строка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 или (строка 300)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запасах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движение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приобретение нефинансовых активов (строка 710-строка 711-строка712+строка 713+строка 714)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кредитование (заимствование) (строка 700-строка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(строка 900+строка 910)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(ненефтяной) (строка 920-(строка 010-строка 120)-(строка 410-строка 510 Прогнозного консолидированного отчета о движении денег по республиканскому бюджету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вывозные таможенные пошлины на сырую нефть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доходы (за исключением доходов, указанных по строкам 011, 012) и расходы от нефтяных операций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Примечание: расходы по амортизации основных средств и нематериальных активов по графам 5, 6 и 7 определяются согласно прогнозной консолидированной финансовой отчетности администраторов бюджетных программ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1.21 Прогнозный консолидированный отчет о результатах финансовой деятельности по республиканскому бюджету******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налоговых поступлений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доходы на доли участия в юридических лицах, поступление части чистого дохода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(нефтяные)**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(ненефтяные),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120, 130)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экономические потоки, включенные в результат операционной деятельности,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списание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признанные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от выбытия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(строка 300 +строка 400)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операционной деятельности (ненефтяной) (строка 500-(строка 010-строка 120)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операционное сальдо (строка 100-строка 200) или (строка 300)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запасах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движение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приобретение нефинансовых активов (строка 710-строка 711-строка712+строка 713+строка 714)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кредитование (заимствование) (строка 700-строка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движение денежных средств по операциям с финансовыми активами для осуществления мер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(строка 900+строка 910)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сальдо бюджета (ненефтяной) (строка 920-(строка 010-строка 120)-(строка 410-строка 510 Прогнозного консолидированного отчета о движении денег по республиканскому бюджету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вывозные таможенные пошлины на сырую нефть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доходы (за исключением доходов, указанных по строкам 011, 012) и расходы по нефтяным операциям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Примечание: доходы по налоговым поступлениям отражены по данным Отчета об исполнении республиканского бюджета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Примечание: показатель по графе 3 включает данные по пенсиям и пособиям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Примечание: сумма амортизации активов за год "оценки" принимается равной сумме амортизации активов за фактический год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Примечание: таблица 1.21 составляется и представляется ведомством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1.22 Увеличение в активах прогнозного консолидированного отчета о финансовом положении по республиканскому бюджету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Таблица 1.23 Уменьшение в активах прогнозного консолидированного отчета о финансовом положении по республиканскому бюджету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1.24 Изменения в активах прогнозного консолидированного отчета о финансовом положении по республиканскому бюджету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сальдо на начало периода соответствуют данным сальдо на конец предыдущего периода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1.25 Увеличение в обязательствах прогнозного консолидированного отчета о финансовом положении по республиканскому бюджету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1.26 Уменьшение в обязательствах прогнозного консолидированного отчета о финансовом положении по республиканскому бюджету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1.27 Изменения в обязательствах прогнозного консолидированного отчета о финансовом положении по республиканскому бюджету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сальдо на начало периода соответствуют данным сальдо на конец предыдущего периода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1.28 Прогнозный консолидированный отчет о финансовом положении по республиканскому бюджету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1.29 Прогнозный консолидированный отчет о финансовом положении по республиканскому бюджету***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нефинансовые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обязательства по государственно-частному партнерству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оплате труда*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социальным выплатам, трансфертам, субсидиям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данные строки 212 графы 3 включают данные по кредиторской задолженности перед работниками и прочими подотчетными лицами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данные по графе 3 отражены без учета задолженности налогоплательщиков по налоговым поступлениям республиканского бюджета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Примечание: таблица 1.29 составляется и представляется ведомством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1.30 Прогнозный консолидированный отчет об изменениях чистых активов/капитала по республиканскому бюджету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020,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050,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данные по строке 030 соответствуют данным предыдущего периода по накопленному финансовому результату на конец периода, данные по строке 050 соответствуют данным предыдущего периода по резервам на конец периода.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1.31 Прогнозный консолидированный отчет об изменениях чистых активов/капитала по республиканскому бюджету**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020,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050,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данные по строке 030 соответствуют данным предыдущего периода по накопленному финансовому результату на конец периода, данные по строке 050 соответствуют данным предыдущего периода по резервам на конец периода.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Примечание: таблица 1.31 составляется и представляется ведомством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