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141a" w14:textId="e641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премий в области науки, государственных научных стипендий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4 августа 2023 года № 389. Зарегистрирован в Министерстве юстиции Республики Казахстан 10 августа 2023 года № 33264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ежегодные премии в области науки: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одну премию имени К.И. Сатпаева за лучшее научное исследование в области естественных наук;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одну премию имени Ч.Ч. Валиханова за лучшее научное исследование в области гуманитарных наук;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 премии имени А.И. Бараева (первая, вторая и третья) за лучшие научные исследования и работы в области аграрной науки;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одну премию имени Ы. Алтынсарина за лучшее научное исследование и работу в области педагогики;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одну премию имени Кюль-тегина за выдающееся достижение в области тюркологии;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одну премию имени Д.А. Кунаева для молодых ученых за лучшую работу в области естественных наук;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одну премию имени М.О. Ауэзова для молодых ученых за лучшую работу в области гуманитарных наук.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Учредить 75 государственных научных стипендий, в том числе 50 государственных научных стипендий для талантливых молодых ученых в возрасте до сорока лет включительно.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подпунктом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