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2fa2" w14:textId="4292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 Зарегистрирован в Министерстве юстиции Республики Казахстан 23 августа 2023 года № 33320. Утратил силу совместным приказом Министра просвещения РК от 31.03.2025 № 57 и Министра труда и социальной защиты населения РК от 31.03.2025 № 96.</w:t>
      </w:r>
    </w:p>
    <w:p>
      <w:pPr>
        <w:spacing w:after="0"/>
        <w:ind w:left="0"/>
        <w:jc w:val="both"/>
      </w:pPr>
      <w:r>
        <w:rPr>
          <w:rFonts w:ascii="Times New Roman"/>
          <w:b w:val="false"/>
          <w:i w:val="false"/>
          <w:color w:val="ff0000"/>
          <w:sz w:val="28"/>
        </w:rPr>
        <w:t xml:space="preserve">
      Сноска. Утратил силу совместным приказом Министра просвещения РК от 31.03.2025 </w:t>
      </w:r>
      <w:r>
        <w:rPr>
          <w:rFonts w:ascii="Times New Roman"/>
          <w:b w:val="false"/>
          <w:i w:val="false"/>
          <w:color w:val="ff0000"/>
          <w:sz w:val="28"/>
        </w:rPr>
        <w:t>№ 57</w:t>
      </w:r>
      <w:r>
        <w:rPr>
          <w:rFonts w:ascii="Times New Roman"/>
          <w:b w:val="false"/>
          <w:i w:val="false"/>
          <w:color w:val="ff0000"/>
          <w:sz w:val="28"/>
        </w:rPr>
        <w:t xml:space="preserve"> и Министра труда и социальной защиты населения РК от 31.03.2025 № 96 (приказ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под № 7495)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i w:val="false"/>
          <w:color w:val="000000"/>
          <w:sz w:val="28"/>
        </w:rPr>
        <w:t>ПРИКАЗЫВАЕМ: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9" w:id="3"/>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2023 года № 343</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2023 года №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 57</w:t>
            </w:r>
          </w:p>
        </w:tc>
      </w:tr>
    </w:tbl>
    <w:bookmarkStart w:name="z20" w:id="10"/>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2"/>
    <w:bookmarkStart w:name="z23" w:id="13"/>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w:t>
      </w:r>
    </w:p>
    <w:bookmarkEnd w:id="13"/>
    <w:bookmarkStart w:name="z24" w:id="14"/>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4"/>
    <w:bookmarkStart w:name="z25" w:id="15"/>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5"/>
    <w:bookmarkStart w:name="z26" w:id="16"/>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Трудового кодекса Республики Казахстан.</w:t>
      </w:r>
    </w:p>
    <w:bookmarkEnd w:id="16"/>
    <w:bookmarkStart w:name="z27" w:id="17"/>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bookmarkEnd w:id="17"/>
    <w:bookmarkStart w:name="z28" w:id="18"/>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8"/>
    <w:bookmarkStart w:name="z29" w:id="19"/>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9"/>
    <w:bookmarkStart w:name="z30" w:id="20"/>
    <w:p>
      <w:pPr>
        <w:spacing w:after="0"/>
        <w:ind w:left="0"/>
        <w:jc w:val="both"/>
      </w:pPr>
      <w:r>
        <w:rPr>
          <w:rFonts w:ascii="Times New Roman"/>
          <w:b w:val="false"/>
          <w:i w:val="false"/>
          <w:color w:val="000000"/>
          <w:sz w:val="28"/>
        </w:rPr>
        <w:t>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bookmarkEnd w:id="20"/>
    <w:bookmarkStart w:name="z31" w:id="21"/>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bookmarkEnd w:id="21"/>
    <w:bookmarkStart w:name="z32" w:id="22"/>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а также на условиях пункта 81 настоящих Правил.</w:t>
      </w:r>
    </w:p>
    <w:bookmarkEnd w:id="22"/>
    <w:bookmarkStart w:name="z33" w:id="23"/>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3"/>
    <w:bookmarkStart w:name="z34" w:id="24"/>
    <w:p>
      <w:pPr>
        <w:spacing w:after="0"/>
        <w:ind w:left="0"/>
        <w:jc w:val="both"/>
      </w:pPr>
      <w:r>
        <w:rPr>
          <w:rFonts w:ascii="Times New Roman"/>
          <w:b w:val="false"/>
          <w:i w:val="false"/>
          <w:color w:val="000000"/>
          <w:sz w:val="28"/>
        </w:rPr>
        <w:t>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4"/>
    <w:bookmarkStart w:name="z35" w:id="25"/>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25"/>
    <w:bookmarkStart w:name="z36" w:id="26"/>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26"/>
    <w:bookmarkStart w:name="z37" w:id="27"/>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7"/>
    <w:bookmarkStart w:name="z38" w:id="28"/>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8"/>
    <w:bookmarkStart w:name="z39" w:id="29"/>
    <w:p>
      <w:pPr>
        <w:spacing w:after="0"/>
        <w:ind w:left="0"/>
        <w:jc w:val="both"/>
      </w:pPr>
      <w:r>
        <w:rPr>
          <w:rFonts w:ascii="Times New Roman"/>
          <w:b w:val="false"/>
          <w:i w:val="false"/>
          <w:color w:val="000000"/>
          <w:sz w:val="28"/>
        </w:rPr>
        <w:t>
      4) процедура сертификации на знание законодательства (далее – сертификация);</w:t>
      </w:r>
    </w:p>
    <w:bookmarkEnd w:id="29"/>
    <w:bookmarkStart w:name="z40" w:id="30"/>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30"/>
    <w:bookmarkStart w:name="z41" w:id="31"/>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31"/>
    <w:bookmarkStart w:name="z42" w:id="32"/>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32"/>
    <w:bookmarkStart w:name="z43" w:id="33"/>
    <w:p>
      <w:pPr>
        <w:spacing w:after="0"/>
        <w:ind w:left="0"/>
        <w:jc w:val="both"/>
      </w:pPr>
      <w:r>
        <w:rPr>
          <w:rFonts w:ascii="Times New Roman"/>
          <w:b w:val="false"/>
          <w:i w:val="false"/>
          <w:color w:val="000000"/>
          <w:sz w:val="28"/>
        </w:rPr>
        <w:t>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"Болашақ", или выпускники, обучившиеся в ТОП-100 лучших университетов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33"/>
    <w:bookmarkStart w:name="z44" w:id="34"/>
    <w:p>
      <w:pPr>
        <w:spacing w:after="0"/>
        <w:ind w:left="0"/>
        <w:jc w:val="both"/>
      </w:pPr>
      <w:r>
        <w:rPr>
          <w:rFonts w:ascii="Times New Roman"/>
          <w:b w:val="false"/>
          <w:i w:val="false"/>
          <w:color w:val="000000"/>
          <w:sz w:val="28"/>
        </w:rPr>
        <w:t>
      11. Текст объявления о проведении конкурса содержит следующую информацию:</w:t>
      </w:r>
    </w:p>
    <w:bookmarkEnd w:id="34"/>
    <w:bookmarkStart w:name="z45" w:id="35"/>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5"/>
    <w:bookmarkStart w:name="z46" w:id="36"/>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6"/>
    <w:bookmarkStart w:name="z47" w:id="37"/>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7"/>
    <w:bookmarkStart w:name="z48" w:id="38"/>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8"/>
    <w:bookmarkStart w:name="z49" w:id="39"/>
    <w:p>
      <w:pPr>
        <w:spacing w:after="0"/>
        <w:ind w:left="0"/>
        <w:jc w:val="both"/>
      </w:pPr>
      <w:r>
        <w:rPr>
          <w:rFonts w:ascii="Times New Roman"/>
          <w:b w:val="false"/>
          <w:i w:val="false"/>
          <w:color w:val="000000"/>
          <w:sz w:val="28"/>
        </w:rPr>
        <w:t>
      5) должностные обязанности первого руководителя;</w:t>
      </w:r>
    </w:p>
    <w:bookmarkEnd w:id="39"/>
    <w:bookmarkStart w:name="z50" w:id="40"/>
    <w:p>
      <w:pPr>
        <w:spacing w:after="0"/>
        <w:ind w:left="0"/>
        <w:jc w:val="both"/>
      </w:pPr>
      <w:r>
        <w:rPr>
          <w:rFonts w:ascii="Times New Roman"/>
          <w:b w:val="false"/>
          <w:i w:val="false"/>
          <w:color w:val="000000"/>
          <w:sz w:val="28"/>
        </w:rPr>
        <w:t>
      6) размер должностного оклада;</w:t>
      </w:r>
    </w:p>
    <w:bookmarkEnd w:id="40"/>
    <w:bookmarkStart w:name="z51" w:id="41"/>
    <w:p>
      <w:pPr>
        <w:spacing w:after="0"/>
        <w:ind w:left="0"/>
        <w:jc w:val="both"/>
      </w:pPr>
      <w:r>
        <w:rPr>
          <w:rFonts w:ascii="Times New Roman"/>
          <w:b w:val="false"/>
          <w:i w:val="false"/>
          <w:color w:val="000000"/>
          <w:sz w:val="28"/>
        </w:rPr>
        <w:t>
      7) сроки и место проведения конкурса;</w:t>
      </w:r>
    </w:p>
    <w:bookmarkEnd w:id="41"/>
    <w:bookmarkStart w:name="z52" w:id="42"/>
    <w:p>
      <w:pPr>
        <w:spacing w:after="0"/>
        <w:ind w:left="0"/>
        <w:jc w:val="both"/>
      </w:pPr>
      <w:r>
        <w:rPr>
          <w:rFonts w:ascii="Times New Roman"/>
          <w:b w:val="false"/>
          <w:i w:val="false"/>
          <w:color w:val="000000"/>
          <w:sz w:val="28"/>
        </w:rPr>
        <w:t>
      8) срок подачи и место приема заявок на участие в конкурсе;</w:t>
      </w:r>
    </w:p>
    <w:bookmarkEnd w:id="42"/>
    <w:bookmarkStart w:name="z53" w:id="43"/>
    <w:p>
      <w:pPr>
        <w:spacing w:after="0"/>
        <w:ind w:left="0"/>
        <w:jc w:val="both"/>
      </w:pPr>
      <w:r>
        <w:rPr>
          <w:rFonts w:ascii="Times New Roman"/>
          <w:b w:val="false"/>
          <w:i w:val="false"/>
          <w:color w:val="000000"/>
          <w:sz w:val="28"/>
        </w:rPr>
        <w:t>
      9) перечень документов, необходимых для участия в конкурсе согласно пункту 8 приложения 1 настоящих Правил;</w:t>
      </w:r>
    </w:p>
    <w:bookmarkEnd w:id="43"/>
    <w:bookmarkStart w:name="z54" w:id="44"/>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 Количество наблюдателей определяется самостоятельно государственным органом, объявившим конкурс;</w:t>
      </w:r>
    </w:p>
    <w:bookmarkEnd w:id="44"/>
    <w:bookmarkStart w:name="z55" w:id="45"/>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5"/>
    <w:bookmarkStart w:name="z56" w:id="46"/>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6"/>
    <w:bookmarkStart w:name="z57" w:id="47"/>
    <w:p>
      <w:pPr>
        <w:spacing w:after="0"/>
        <w:ind w:left="0"/>
        <w:jc w:val="both"/>
      </w:pPr>
      <w:r>
        <w:rPr>
          <w:rFonts w:ascii="Times New Roman"/>
          <w:b w:val="false"/>
          <w:i w:val="false"/>
          <w:color w:val="000000"/>
          <w:sz w:val="28"/>
        </w:rPr>
        <w:t>
      12. Государственный орган, объявивший конкурс, издает приказ о создании конкурсной комиссии для отбора кандидатов на занятие вакантной должности.</w:t>
      </w:r>
    </w:p>
    <w:bookmarkEnd w:id="47"/>
    <w:bookmarkStart w:name="z58" w:id="48"/>
    <w:p>
      <w:pPr>
        <w:spacing w:after="0"/>
        <w:ind w:left="0"/>
        <w:jc w:val="both"/>
      </w:pPr>
      <w:r>
        <w:rPr>
          <w:rFonts w:ascii="Times New Roman"/>
          <w:b w:val="false"/>
          <w:i w:val="false"/>
          <w:color w:val="000000"/>
          <w:sz w:val="28"/>
        </w:rPr>
        <w:t>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имеющих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8"/>
    <w:bookmarkStart w:name="z59" w:id="49"/>
    <w:p>
      <w:pPr>
        <w:spacing w:after="0"/>
        <w:ind w:left="0"/>
        <w:jc w:val="both"/>
      </w:pPr>
      <w:r>
        <w:rPr>
          <w:rFonts w:ascii="Times New Roman"/>
          <w:b w:val="false"/>
          <w:i w:val="false"/>
          <w:color w:val="000000"/>
          <w:sz w:val="28"/>
        </w:rPr>
        <w:t>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9"/>
    <w:bookmarkStart w:name="z60" w:id="50"/>
    <w:p>
      <w:pPr>
        <w:spacing w:after="0"/>
        <w:ind w:left="0"/>
        <w:jc w:val="both"/>
      </w:pPr>
      <w:r>
        <w:rPr>
          <w:rFonts w:ascii="Times New Roman"/>
          <w:b w:val="false"/>
          <w:i w:val="false"/>
          <w:color w:val="000000"/>
          <w:sz w:val="28"/>
        </w:rPr>
        <w:t>
      15. В качестве независимых экспертов выступают лица, не являющиеся государственными или гражданскими служащими.</w:t>
      </w:r>
    </w:p>
    <w:bookmarkEnd w:id="50"/>
    <w:bookmarkStart w:name="z61" w:id="51"/>
    <w:p>
      <w:pPr>
        <w:spacing w:after="0"/>
        <w:ind w:left="0"/>
        <w:jc w:val="both"/>
      </w:pPr>
      <w:r>
        <w:rPr>
          <w:rFonts w:ascii="Times New Roman"/>
          <w:b w:val="false"/>
          <w:i w:val="false"/>
          <w:color w:val="000000"/>
          <w:sz w:val="28"/>
        </w:rPr>
        <w:t>
      16. Для обеспечения прозрачности и объективности работы конкурсной комиссии на ее заседание приглашаются наблюдатели, имеющие гражданство Республики Казахстан и не моложе восемнадцати лет.</w:t>
      </w:r>
    </w:p>
    <w:bookmarkEnd w:id="51"/>
    <w:bookmarkStart w:name="z62" w:id="52"/>
    <w:p>
      <w:pPr>
        <w:spacing w:after="0"/>
        <w:ind w:left="0"/>
        <w:jc w:val="both"/>
      </w:pPr>
      <w:r>
        <w:rPr>
          <w:rFonts w:ascii="Times New Roman"/>
          <w:b w:val="false"/>
          <w:i w:val="false"/>
          <w:color w:val="000000"/>
          <w:sz w:val="28"/>
        </w:rPr>
        <w:t>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2"/>
    <w:bookmarkStart w:name="z63" w:id="53"/>
    <w:p>
      <w:pPr>
        <w:spacing w:after="0"/>
        <w:ind w:left="0"/>
        <w:jc w:val="both"/>
      </w:pPr>
      <w:r>
        <w:rPr>
          <w:rFonts w:ascii="Times New Roman"/>
          <w:b w:val="false"/>
          <w:i w:val="false"/>
          <w:color w:val="000000"/>
          <w:sz w:val="28"/>
        </w:rPr>
        <w:t>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53"/>
    <w:bookmarkStart w:name="z64" w:id="54"/>
    <w:p>
      <w:pPr>
        <w:spacing w:after="0"/>
        <w:ind w:left="0"/>
        <w:jc w:val="both"/>
      </w:pPr>
      <w:r>
        <w:rPr>
          <w:rFonts w:ascii="Times New Roman"/>
          <w:b w:val="false"/>
          <w:i w:val="false"/>
          <w:color w:val="000000"/>
          <w:sz w:val="28"/>
        </w:rPr>
        <w:t>
      19. Уведомление осуществляется по телефону или по электронной почте, указанной в объявлении о проведении конкурса.</w:t>
      </w:r>
    </w:p>
    <w:bookmarkEnd w:id="54"/>
    <w:bookmarkStart w:name="z65" w:id="55"/>
    <w:p>
      <w:pPr>
        <w:spacing w:after="0"/>
        <w:ind w:left="0"/>
        <w:jc w:val="both"/>
      </w:pPr>
      <w:r>
        <w:rPr>
          <w:rFonts w:ascii="Times New Roman"/>
          <w:b w:val="false"/>
          <w:i w:val="false"/>
          <w:color w:val="000000"/>
          <w:sz w:val="28"/>
        </w:rPr>
        <w:t>
      20.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bookmarkEnd w:id="55"/>
    <w:bookmarkStart w:name="z66" w:id="56"/>
    <w:p>
      <w:pPr>
        <w:spacing w:after="0"/>
        <w:ind w:left="0"/>
        <w:jc w:val="both"/>
      </w:pPr>
      <w:r>
        <w:rPr>
          <w:rFonts w:ascii="Times New Roman"/>
          <w:b w:val="false"/>
          <w:i w:val="false"/>
          <w:color w:val="000000"/>
          <w:sz w:val="28"/>
        </w:rPr>
        <w:t>
      21. Наблюдатели представляют свое мнение о работе конкурсной комиссии в письменной форме руководителю государственного органа, объявившего конкурс.</w:t>
      </w:r>
    </w:p>
    <w:bookmarkEnd w:id="56"/>
    <w:bookmarkStart w:name="z67" w:id="57"/>
    <w:p>
      <w:pPr>
        <w:spacing w:after="0"/>
        <w:ind w:left="0"/>
        <w:jc w:val="both"/>
      </w:pPr>
      <w:r>
        <w:rPr>
          <w:rFonts w:ascii="Times New Roman"/>
          <w:b w:val="false"/>
          <w:i w:val="false"/>
          <w:color w:val="000000"/>
          <w:sz w:val="28"/>
        </w:rPr>
        <w:t>
      22. Секретарь конкурсной комиссии организует заседания конкурсной комиссии, не является ее членом.</w:t>
      </w:r>
    </w:p>
    <w:bookmarkEnd w:id="57"/>
    <w:bookmarkStart w:name="z68" w:id="58"/>
    <w:p>
      <w:pPr>
        <w:spacing w:after="0"/>
        <w:ind w:left="0"/>
        <w:jc w:val="both"/>
      </w:pPr>
      <w:r>
        <w:rPr>
          <w:rFonts w:ascii="Times New Roman"/>
          <w:b w:val="false"/>
          <w:i w:val="false"/>
          <w:color w:val="000000"/>
          <w:sz w:val="28"/>
        </w:rPr>
        <w:t>
      23. Замещение отсутствующих членов конкурсной комиссии не допускается.</w:t>
      </w:r>
    </w:p>
    <w:bookmarkEnd w:id="58"/>
    <w:bookmarkStart w:name="z69" w:id="59"/>
    <w:p>
      <w:pPr>
        <w:spacing w:after="0"/>
        <w:ind w:left="0"/>
        <w:jc w:val="both"/>
      </w:pPr>
      <w:r>
        <w:rPr>
          <w:rFonts w:ascii="Times New Roman"/>
          <w:b w:val="false"/>
          <w:i w:val="false"/>
          <w:color w:val="000000"/>
          <w:sz w:val="28"/>
        </w:rPr>
        <w:t>
      24. При возникновении конфликта интересов в деятельности конкурсной комиссии состав конкурсной комиссии пересматривается.</w:t>
      </w:r>
    </w:p>
    <w:bookmarkEnd w:id="59"/>
    <w:bookmarkStart w:name="z70" w:id="60"/>
    <w:p>
      <w:pPr>
        <w:spacing w:after="0"/>
        <w:ind w:left="0"/>
        <w:jc w:val="both"/>
      </w:pPr>
      <w:r>
        <w:rPr>
          <w:rFonts w:ascii="Times New Roman"/>
          <w:b w:val="false"/>
          <w:i w:val="false"/>
          <w:color w:val="000000"/>
          <w:sz w:val="28"/>
        </w:rPr>
        <w:t>
      25.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60"/>
    <w:bookmarkStart w:name="z71" w:id="61"/>
    <w:p>
      <w:pPr>
        <w:spacing w:after="0"/>
        <w:ind w:left="0"/>
        <w:jc w:val="both"/>
      </w:pPr>
      <w:r>
        <w:rPr>
          <w:rFonts w:ascii="Times New Roman"/>
          <w:b w:val="false"/>
          <w:i w:val="false"/>
          <w:color w:val="000000"/>
          <w:sz w:val="28"/>
        </w:rPr>
        <w:t>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61"/>
    <w:bookmarkStart w:name="z72" w:id="62"/>
    <w:p>
      <w:pPr>
        <w:spacing w:after="0"/>
        <w:ind w:left="0"/>
        <w:jc w:val="both"/>
      </w:pPr>
      <w:r>
        <w:rPr>
          <w:rFonts w:ascii="Times New Roman"/>
          <w:b w:val="false"/>
          <w:i w:val="false"/>
          <w:color w:val="000000"/>
          <w:sz w:val="28"/>
        </w:rPr>
        <w:t>
      27. Решение конкурсной комиссии принимается простым большинством голосов путем открытого голосования. При равенстве голосов, голос председателя комиссии является решающим.</w:t>
      </w:r>
    </w:p>
    <w:bookmarkEnd w:id="62"/>
    <w:bookmarkStart w:name="z73" w:id="63"/>
    <w:p>
      <w:pPr>
        <w:spacing w:after="0"/>
        <w:ind w:left="0"/>
        <w:jc w:val="both"/>
      </w:pPr>
      <w:r>
        <w:rPr>
          <w:rFonts w:ascii="Times New Roman"/>
          <w:b w:val="false"/>
          <w:i w:val="false"/>
          <w:color w:val="000000"/>
          <w:sz w:val="28"/>
        </w:rPr>
        <w:t>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 конкурсной комиссии.</w:t>
      </w:r>
    </w:p>
    <w:bookmarkEnd w:id="63"/>
    <w:bookmarkStart w:name="z74" w:id="64"/>
    <w:p>
      <w:pPr>
        <w:spacing w:after="0"/>
        <w:ind w:left="0"/>
        <w:jc w:val="both"/>
      </w:pPr>
      <w:r>
        <w:rPr>
          <w:rFonts w:ascii="Times New Roman"/>
          <w:b w:val="false"/>
          <w:i w:val="false"/>
          <w:color w:val="000000"/>
          <w:sz w:val="28"/>
        </w:rPr>
        <w:t xml:space="preserve">
      29.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w:t>
      </w:r>
    </w:p>
    <w:bookmarkEnd w:id="64"/>
    <w:bookmarkStart w:name="z75" w:id="65"/>
    <w:p>
      <w:pPr>
        <w:spacing w:after="0"/>
        <w:ind w:left="0"/>
        <w:jc w:val="both"/>
      </w:pPr>
      <w:r>
        <w:rPr>
          <w:rFonts w:ascii="Times New Roman"/>
          <w:b w:val="false"/>
          <w:i w:val="false"/>
          <w:color w:val="000000"/>
          <w:sz w:val="28"/>
        </w:rPr>
        <w:t xml:space="preserve">
      30.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кандидат отстраняется от конкурса на любом этапе.</w:t>
      </w:r>
    </w:p>
    <w:bookmarkEnd w:id="65"/>
    <w:bookmarkStart w:name="z76" w:id="66"/>
    <w:p>
      <w:pPr>
        <w:spacing w:after="0"/>
        <w:ind w:left="0"/>
        <w:jc w:val="both"/>
      </w:pPr>
      <w:r>
        <w:rPr>
          <w:rFonts w:ascii="Times New Roman"/>
          <w:b w:val="false"/>
          <w:i w:val="false"/>
          <w:color w:val="000000"/>
          <w:sz w:val="28"/>
        </w:rPr>
        <w:t>
      31.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66"/>
    <w:bookmarkStart w:name="z77" w:id="67"/>
    <w:p>
      <w:pPr>
        <w:spacing w:after="0"/>
        <w:ind w:left="0"/>
        <w:jc w:val="both"/>
      </w:pPr>
      <w:r>
        <w:rPr>
          <w:rFonts w:ascii="Times New Roman"/>
          <w:b w:val="false"/>
          <w:i w:val="false"/>
          <w:color w:val="000000"/>
          <w:sz w:val="28"/>
        </w:rPr>
        <w:t>
      32.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прохождения сертификации, за исключением кандидатов, имеющих сертификацию.</w:t>
      </w:r>
    </w:p>
    <w:bookmarkEnd w:id="67"/>
    <w:bookmarkStart w:name="z78" w:id="68"/>
    <w:p>
      <w:pPr>
        <w:spacing w:after="0"/>
        <w:ind w:left="0"/>
        <w:jc w:val="left"/>
      </w:pPr>
      <w:r>
        <w:rPr>
          <w:rFonts w:ascii="Times New Roman"/>
          <w:b/>
          <w:i w:val="false"/>
          <w:color w:val="000000"/>
        </w:rPr>
        <w:t xml:space="preserve"> Параграф 2. Порядок оказания государственной услуги</w:t>
      </w:r>
    </w:p>
    <w:bookmarkEnd w:id="68"/>
    <w:bookmarkStart w:name="z79" w:id="69"/>
    <w:p>
      <w:pPr>
        <w:spacing w:after="0"/>
        <w:ind w:left="0"/>
        <w:jc w:val="both"/>
      </w:pPr>
      <w:r>
        <w:rPr>
          <w:rFonts w:ascii="Times New Roman"/>
          <w:b w:val="false"/>
          <w:i w:val="false"/>
          <w:color w:val="000000"/>
          <w:sz w:val="28"/>
        </w:rPr>
        <w:t>
      33.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приложению 1 к настоящим Правилам.</w:t>
      </w:r>
    </w:p>
    <w:bookmarkEnd w:id="69"/>
    <w:bookmarkStart w:name="z80" w:id="70"/>
    <w:p>
      <w:pPr>
        <w:spacing w:after="0"/>
        <w:ind w:left="0"/>
        <w:jc w:val="both"/>
      </w:pPr>
      <w:r>
        <w:rPr>
          <w:rFonts w:ascii="Times New Roman"/>
          <w:b w:val="false"/>
          <w:i w:val="false"/>
          <w:color w:val="000000"/>
          <w:sz w:val="28"/>
        </w:rPr>
        <w:t>
      34. Услугодатель осуществляет прием документов для участия в конкурсе в течение семи рабочих дней со дня выхода объявления.</w:t>
      </w:r>
    </w:p>
    <w:bookmarkEnd w:id="70"/>
    <w:bookmarkStart w:name="z81" w:id="71"/>
    <w:p>
      <w:pPr>
        <w:spacing w:after="0"/>
        <w:ind w:left="0"/>
        <w:jc w:val="both"/>
      </w:pPr>
      <w:r>
        <w:rPr>
          <w:rFonts w:ascii="Times New Roman"/>
          <w:b w:val="false"/>
          <w:i w:val="false"/>
          <w:color w:val="000000"/>
          <w:sz w:val="28"/>
        </w:rPr>
        <w:t>
      35.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71"/>
    <w:bookmarkStart w:name="z82" w:id="72"/>
    <w:p>
      <w:pPr>
        <w:spacing w:after="0"/>
        <w:ind w:left="0"/>
        <w:jc w:val="both"/>
      </w:pPr>
      <w:r>
        <w:rPr>
          <w:rFonts w:ascii="Times New Roman"/>
          <w:b w:val="false"/>
          <w:i w:val="false"/>
          <w:color w:val="000000"/>
          <w:sz w:val="28"/>
        </w:rPr>
        <w:t>
      36. Мотивированный ответ об отказе в оказании государственной услуги предоставляется в течение одного рабочего дня со дня приема заявления.</w:t>
      </w:r>
    </w:p>
    <w:bookmarkEnd w:id="72"/>
    <w:bookmarkStart w:name="z83" w:id="73"/>
    <w:p>
      <w:pPr>
        <w:spacing w:after="0"/>
        <w:ind w:left="0"/>
        <w:jc w:val="both"/>
      </w:pPr>
      <w:r>
        <w:rPr>
          <w:rFonts w:ascii="Times New Roman"/>
          <w:b w:val="false"/>
          <w:i w:val="false"/>
          <w:color w:val="000000"/>
          <w:sz w:val="28"/>
        </w:rPr>
        <w:t>
      37.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73"/>
    <w:bookmarkStart w:name="z84" w:id="74"/>
    <w:p>
      <w:pPr>
        <w:spacing w:after="0"/>
        <w:ind w:left="0"/>
        <w:jc w:val="both"/>
      </w:pPr>
      <w:r>
        <w:rPr>
          <w:rFonts w:ascii="Times New Roman"/>
          <w:b w:val="false"/>
          <w:i w:val="false"/>
          <w:color w:val="000000"/>
          <w:sz w:val="28"/>
        </w:rPr>
        <w:t>
      38.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bookmarkEnd w:id="74"/>
    <w:bookmarkStart w:name="z85" w:id="75"/>
    <w:p>
      <w:pPr>
        <w:spacing w:after="0"/>
        <w:ind w:left="0"/>
        <w:jc w:val="both"/>
      </w:pPr>
      <w:r>
        <w:rPr>
          <w:rFonts w:ascii="Times New Roman"/>
          <w:b w:val="false"/>
          <w:i w:val="false"/>
          <w:color w:val="000000"/>
          <w:sz w:val="28"/>
        </w:rPr>
        <w:t>
      39. При обращении через Государственную корпорацию, услугополучателю выдается расписка о приеме документов.</w:t>
      </w:r>
    </w:p>
    <w:bookmarkEnd w:id="75"/>
    <w:bookmarkStart w:name="z86" w:id="76"/>
    <w:p>
      <w:pPr>
        <w:spacing w:after="0"/>
        <w:ind w:left="0"/>
        <w:jc w:val="both"/>
      </w:pPr>
      <w:r>
        <w:rPr>
          <w:rFonts w:ascii="Times New Roman"/>
          <w:b w:val="false"/>
          <w:i w:val="false"/>
          <w:color w:val="000000"/>
          <w:sz w:val="28"/>
        </w:rPr>
        <w:t>
      40.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76"/>
    <w:bookmarkStart w:name="z87" w:id="77"/>
    <w:p>
      <w:pPr>
        <w:spacing w:after="0"/>
        <w:ind w:left="0"/>
        <w:jc w:val="both"/>
      </w:pPr>
      <w:r>
        <w:rPr>
          <w:rFonts w:ascii="Times New Roman"/>
          <w:b w:val="false"/>
          <w:i w:val="false"/>
          <w:color w:val="000000"/>
          <w:sz w:val="28"/>
        </w:rPr>
        <w:t>
      41. При предоставлении кандидатом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Правилам.</w:t>
      </w:r>
    </w:p>
    <w:bookmarkEnd w:id="77"/>
    <w:bookmarkStart w:name="z88" w:id="78"/>
    <w:p>
      <w:pPr>
        <w:spacing w:after="0"/>
        <w:ind w:left="0"/>
        <w:jc w:val="both"/>
      </w:pPr>
      <w:r>
        <w:rPr>
          <w:rFonts w:ascii="Times New Roman"/>
          <w:b w:val="false"/>
          <w:i w:val="false"/>
          <w:color w:val="000000"/>
          <w:sz w:val="28"/>
        </w:rPr>
        <w:t>
      42.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8"/>
    <w:bookmarkStart w:name="z89" w:id="79"/>
    <w:p>
      <w:pPr>
        <w:spacing w:after="0"/>
        <w:ind w:left="0"/>
        <w:jc w:val="both"/>
      </w:pPr>
      <w:r>
        <w:rPr>
          <w:rFonts w:ascii="Times New Roman"/>
          <w:b w:val="false"/>
          <w:i w:val="false"/>
          <w:color w:val="000000"/>
          <w:sz w:val="28"/>
        </w:rPr>
        <w:t xml:space="preserve">
      43.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9"/>
    <w:bookmarkStart w:name="z90" w:id="80"/>
    <w:p>
      <w:pPr>
        <w:spacing w:after="0"/>
        <w:ind w:left="0"/>
        <w:jc w:val="both"/>
      </w:pPr>
      <w:r>
        <w:rPr>
          <w:rFonts w:ascii="Times New Roman"/>
          <w:b w:val="false"/>
          <w:i w:val="false"/>
          <w:color w:val="000000"/>
          <w:sz w:val="28"/>
        </w:rPr>
        <w:t>
      44. Уполномоченный орган в области образования Республики Казахстан в течение 3 (трех) рабочих дней извещает услугодателей, некоммерческое акционерное общество "Государственная корпорация "Правительство для граждан" (далее –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80"/>
    <w:bookmarkStart w:name="z91" w:id="81"/>
    <w:p>
      <w:pPr>
        <w:spacing w:after="0"/>
        <w:ind w:left="0"/>
        <w:jc w:val="both"/>
      </w:pPr>
      <w:r>
        <w:rPr>
          <w:rFonts w:ascii="Times New Roman"/>
          <w:b w:val="false"/>
          <w:i w:val="false"/>
          <w:color w:val="000000"/>
          <w:sz w:val="28"/>
        </w:rPr>
        <w:t>
      45.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1"/>
    <w:bookmarkStart w:name="z92" w:id="82"/>
    <w:p>
      <w:pPr>
        <w:spacing w:after="0"/>
        <w:ind w:left="0"/>
        <w:jc w:val="both"/>
      </w:pPr>
      <w:r>
        <w:rPr>
          <w:rFonts w:ascii="Times New Roman"/>
          <w:b w:val="false"/>
          <w:i w:val="false"/>
          <w:color w:val="000000"/>
          <w:sz w:val="28"/>
        </w:rPr>
        <w:t>
      46. Жалоба подается услугодателю и (или) должностному лицу, чье решение, действие (бездействие) обжалуются.</w:t>
      </w:r>
    </w:p>
    <w:bookmarkEnd w:id="82"/>
    <w:bookmarkStart w:name="z93" w:id="83"/>
    <w:p>
      <w:pPr>
        <w:spacing w:after="0"/>
        <w:ind w:left="0"/>
        <w:jc w:val="both"/>
      </w:pPr>
      <w:r>
        <w:rPr>
          <w:rFonts w:ascii="Times New Roman"/>
          <w:b w:val="false"/>
          <w:i w:val="false"/>
          <w:color w:val="000000"/>
          <w:sz w:val="28"/>
        </w:rPr>
        <w:t>
      47.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3"/>
    <w:bookmarkStart w:name="z94" w:id="84"/>
    <w:p>
      <w:pPr>
        <w:spacing w:after="0"/>
        <w:ind w:left="0"/>
        <w:jc w:val="both"/>
      </w:pPr>
      <w:r>
        <w:rPr>
          <w:rFonts w:ascii="Times New Roman"/>
          <w:b w:val="false"/>
          <w:i w:val="false"/>
          <w:color w:val="000000"/>
          <w:sz w:val="28"/>
        </w:rPr>
        <w:t>
      48.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84"/>
    <w:bookmarkStart w:name="z95" w:id="85"/>
    <w:p>
      <w:pPr>
        <w:spacing w:after="0"/>
        <w:ind w:left="0"/>
        <w:jc w:val="both"/>
      </w:pPr>
      <w:r>
        <w:rPr>
          <w:rFonts w:ascii="Times New Roman"/>
          <w:b w:val="false"/>
          <w:i w:val="false"/>
          <w:color w:val="000000"/>
          <w:sz w:val="28"/>
        </w:rPr>
        <w:t xml:space="preserve">
      49.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5"/>
    <w:bookmarkStart w:name="z96" w:id="86"/>
    <w:p>
      <w:pPr>
        <w:spacing w:after="0"/>
        <w:ind w:left="0"/>
        <w:jc w:val="both"/>
      </w:pPr>
      <w:r>
        <w:rPr>
          <w:rFonts w:ascii="Times New Roman"/>
          <w:b w:val="false"/>
          <w:i w:val="false"/>
          <w:color w:val="000000"/>
          <w:sz w:val="28"/>
        </w:rPr>
        <w:t>
      50.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6"/>
    <w:bookmarkStart w:name="z97" w:id="87"/>
    <w:p>
      <w:pPr>
        <w:spacing w:after="0"/>
        <w:ind w:left="0"/>
        <w:jc w:val="both"/>
      </w:pPr>
      <w:r>
        <w:rPr>
          <w:rFonts w:ascii="Times New Roman"/>
          <w:b w:val="false"/>
          <w:i w:val="false"/>
          <w:color w:val="000000"/>
          <w:sz w:val="28"/>
        </w:rPr>
        <w:t xml:space="preserve">
      51.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87"/>
    <w:bookmarkStart w:name="z98" w:id="88"/>
    <w:p>
      <w:pPr>
        <w:spacing w:after="0"/>
        <w:ind w:left="0"/>
        <w:jc w:val="left"/>
      </w:pPr>
      <w:r>
        <w:rPr>
          <w:rFonts w:ascii="Times New Roman"/>
          <w:b/>
          <w:i w:val="false"/>
          <w:color w:val="000000"/>
        </w:rPr>
        <w:t xml:space="preserve"> Параграф 3. Порядок прохождения сертификации</w:t>
      </w:r>
    </w:p>
    <w:bookmarkEnd w:id="88"/>
    <w:bookmarkStart w:name="z99" w:id="89"/>
    <w:p>
      <w:pPr>
        <w:spacing w:after="0"/>
        <w:ind w:left="0"/>
        <w:jc w:val="both"/>
      </w:pPr>
      <w:r>
        <w:rPr>
          <w:rFonts w:ascii="Times New Roman"/>
          <w:b w:val="false"/>
          <w:i w:val="false"/>
          <w:color w:val="000000"/>
          <w:sz w:val="28"/>
        </w:rPr>
        <w:t>
      52. Сертификация кандидатов организовывается организацией/организациями, определяемой (-ми) управлениями образования по согласованию с местными исполнительными органами соответствующих регионов (далее – Организация) без доступа представителей государственного органа, объявившего конкурс и иных задействованных лиц.</w:t>
      </w:r>
    </w:p>
    <w:bookmarkEnd w:id="89"/>
    <w:bookmarkStart w:name="z100" w:id="90"/>
    <w:p>
      <w:pPr>
        <w:spacing w:after="0"/>
        <w:ind w:left="0"/>
        <w:jc w:val="both"/>
      </w:pPr>
      <w:r>
        <w:rPr>
          <w:rFonts w:ascii="Times New Roman"/>
          <w:b w:val="false"/>
          <w:i w:val="false"/>
          <w:color w:val="000000"/>
          <w:sz w:val="28"/>
        </w:rPr>
        <w:t>
      53. Кандидат для прохождения сертификации подает заявление в Организацию по форме согласно приложению 5 к настоящим Правилам.</w:t>
      </w:r>
    </w:p>
    <w:bookmarkEnd w:id="90"/>
    <w:bookmarkStart w:name="z101" w:id="91"/>
    <w:p>
      <w:pPr>
        <w:spacing w:after="0"/>
        <w:ind w:left="0"/>
        <w:jc w:val="both"/>
      </w:pPr>
      <w:r>
        <w:rPr>
          <w:rFonts w:ascii="Times New Roman"/>
          <w:b w:val="false"/>
          <w:i w:val="false"/>
          <w:color w:val="000000"/>
          <w:sz w:val="28"/>
        </w:rPr>
        <w:t>
      54.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bookmarkEnd w:id="91"/>
    <w:bookmarkStart w:name="z102" w:id="92"/>
    <w:p>
      <w:pPr>
        <w:spacing w:after="0"/>
        <w:ind w:left="0"/>
        <w:jc w:val="both"/>
      </w:pPr>
      <w:r>
        <w:rPr>
          <w:rFonts w:ascii="Times New Roman"/>
          <w:b w:val="false"/>
          <w:i w:val="false"/>
          <w:color w:val="000000"/>
          <w:sz w:val="28"/>
        </w:rPr>
        <w:t>
      55.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92"/>
    <w:bookmarkStart w:name="z103" w:id="93"/>
    <w:p>
      <w:pPr>
        <w:spacing w:after="0"/>
        <w:ind w:left="0"/>
        <w:jc w:val="both"/>
      </w:pPr>
      <w:r>
        <w:rPr>
          <w:rFonts w:ascii="Times New Roman"/>
          <w:b w:val="false"/>
          <w:i w:val="false"/>
          <w:color w:val="000000"/>
          <w:sz w:val="28"/>
        </w:rPr>
        <w:t>
      56. Сертификация проводится в электронном формате. Место проведения сертификации оборудуется в соответствии с минимальными техническими требованиями по техническому оснащению согласно приложению 6 к настоящим Правилам.</w:t>
      </w:r>
    </w:p>
    <w:bookmarkEnd w:id="93"/>
    <w:bookmarkStart w:name="z104" w:id="94"/>
    <w:p>
      <w:pPr>
        <w:spacing w:after="0"/>
        <w:ind w:left="0"/>
        <w:jc w:val="both"/>
      </w:pPr>
      <w:r>
        <w:rPr>
          <w:rFonts w:ascii="Times New Roman"/>
          <w:b w:val="false"/>
          <w:i w:val="false"/>
          <w:color w:val="000000"/>
          <w:sz w:val="28"/>
        </w:rPr>
        <w:t>
      57. Служба управления персоналом (кадровая служба) формирует список кандидатов, участвующих в сертификации по форме согласно приложению 7 к настоящим Правилам и направляет в Организацию для проведения сертификации.</w:t>
      </w:r>
    </w:p>
    <w:bookmarkEnd w:id="94"/>
    <w:bookmarkStart w:name="z105" w:id="95"/>
    <w:p>
      <w:pPr>
        <w:spacing w:after="0"/>
        <w:ind w:left="0"/>
        <w:jc w:val="both"/>
      </w:pPr>
      <w:r>
        <w:rPr>
          <w:rFonts w:ascii="Times New Roman"/>
          <w:b w:val="false"/>
          <w:i w:val="false"/>
          <w:color w:val="000000"/>
          <w:sz w:val="28"/>
        </w:rPr>
        <w:t>
      58.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bookmarkEnd w:id="95"/>
    <w:bookmarkStart w:name="z106" w:id="96"/>
    <w:p>
      <w:pPr>
        <w:spacing w:after="0"/>
        <w:ind w:left="0"/>
        <w:jc w:val="both"/>
      </w:pPr>
      <w:r>
        <w:rPr>
          <w:rFonts w:ascii="Times New Roman"/>
          <w:b w:val="false"/>
          <w:i w:val="false"/>
          <w:color w:val="000000"/>
          <w:sz w:val="28"/>
        </w:rPr>
        <w:t>
      59. До начала сертификации ответственное лицо объясняет кандидатам правила поведения во время сертификации.</w:t>
      </w:r>
    </w:p>
    <w:bookmarkEnd w:id="96"/>
    <w:bookmarkStart w:name="z107" w:id="97"/>
    <w:p>
      <w:pPr>
        <w:spacing w:after="0"/>
        <w:ind w:left="0"/>
        <w:jc w:val="both"/>
      </w:pPr>
      <w:r>
        <w:rPr>
          <w:rFonts w:ascii="Times New Roman"/>
          <w:b w:val="false"/>
          <w:i w:val="false"/>
          <w:color w:val="000000"/>
          <w:sz w:val="28"/>
        </w:rPr>
        <w:t xml:space="preserve">
      60. Кандидаты проходят сертификацию на знание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приказов Министра просвещения Республики Казахстан от 3 августа 2022 года </w:t>
      </w:r>
      <w:r>
        <w:rPr>
          <w:rFonts w:ascii="Times New Roman"/>
          <w:b w:val="false"/>
          <w:i w:val="false"/>
          <w:color w:val="000000"/>
          <w:sz w:val="28"/>
        </w:rPr>
        <w:t>№ 348</w:t>
      </w:r>
      <w:r>
        <w:rPr>
          <w:rFonts w:ascii="Times New Roman"/>
          <w:b w:val="false"/>
          <w:i w:val="false"/>
          <w:color w:val="000000"/>
          <w:sz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за № 29329).</w:t>
      </w:r>
    </w:p>
    <w:bookmarkEnd w:id="97"/>
    <w:bookmarkStart w:name="z108" w:id="98"/>
    <w:p>
      <w:pPr>
        <w:spacing w:after="0"/>
        <w:ind w:left="0"/>
        <w:jc w:val="both"/>
      </w:pPr>
      <w:r>
        <w:rPr>
          <w:rFonts w:ascii="Times New Roman"/>
          <w:b w:val="false"/>
          <w:i w:val="false"/>
          <w:color w:val="000000"/>
          <w:sz w:val="28"/>
        </w:rPr>
        <w:t>
      61. Количество тестовых заданий для прохождения сертификации составляет 48 (сорок восемь) вопросов.</w:t>
      </w:r>
    </w:p>
    <w:bookmarkEnd w:id="98"/>
    <w:bookmarkStart w:name="z109" w:id="99"/>
    <w:p>
      <w:pPr>
        <w:spacing w:after="0"/>
        <w:ind w:left="0"/>
        <w:jc w:val="both"/>
      </w:pPr>
      <w:r>
        <w:rPr>
          <w:rFonts w:ascii="Times New Roman"/>
          <w:b w:val="false"/>
          <w:i w:val="false"/>
          <w:color w:val="000000"/>
          <w:sz w:val="28"/>
        </w:rPr>
        <w:t>
      62. Пороговый уровень для прохождения сертификации составляет 50 % на знание каждого законодательства и нормативных правовых актов согласно приложению 8 к настоящим Правилам.</w:t>
      </w:r>
    </w:p>
    <w:bookmarkEnd w:id="99"/>
    <w:bookmarkStart w:name="z110" w:id="100"/>
    <w:p>
      <w:pPr>
        <w:spacing w:after="0"/>
        <w:ind w:left="0"/>
        <w:jc w:val="both"/>
      </w:pPr>
      <w:r>
        <w:rPr>
          <w:rFonts w:ascii="Times New Roman"/>
          <w:b w:val="false"/>
          <w:i w:val="false"/>
          <w:color w:val="000000"/>
          <w:sz w:val="28"/>
        </w:rPr>
        <w:t>
      63. На сертификацию отводится 180 минут. По завершении времени, выделенного на сертификацию, программное обеспечение автоматически закрывается.</w:t>
      </w:r>
    </w:p>
    <w:bookmarkEnd w:id="100"/>
    <w:bookmarkStart w:name="z111" w:id="101"/>
    <w:p>
      <w:pPr>
        <w:spacing w:after="0"/>
        <w:ind w:left="0"/>
        <w:jc w:val="both"/>
      </w:pPr>
      <w:r>
        <w:rPr>
          <w:rFonts w:ascii="Times New Roman"/>
          <w:b w:val="false"/>
          <w:i w:val="false"/>
          <w:color w:val="000000"/>
          <w:sz w:val="28"/>
        </w:rPr>
        <w:t>
      64. Результат сертификации – сертификат о прохождении сертификации по форме согласно приложению 8 настоящих Правил направляется Организацией в личный кабинет кандидата. Для проверки сертификатов государственному органу, объявившему конкурс, предоставляется доступ.</w:t>
      </w:r>
    </w:p>
    <w:bookmarkEnd w:id="101"/>
    <w:bookmarkStart w:name="z112" w:id="102"/>
    <w:p>
      <w:pPr>
        <w:spacing w:after="0"/>
        <w:ind w:left="0"/>
        <w:jc w:val="both"/>
      </w:pPr>
      <w:r>
        <w:rPr>
          <w:rFonts w:ascii="Times New Roman"/>
          <w:b w:val="false"/>
          <w:i w:val="false"/>
          <w:color w:val="000000"/>
          <w:sz w:val="28"/>
        </w:rPr>
        <w:t>
      65. Сертификат о прохождении сертификации действует в течение одного года со дня прохождения сертификации.</w:t>
      </w:r>
    </w:p>
    <w:bookmarkEnd w:id="102"/>
    <w:bookmarkStart w:name="z113" w:id="103"/>
    <w:p>
      <w:pPr>
        <w:spacing w:after="0"/>
        <w:ind w:left="0"/>
        <w:jc w:val="both"/>
      </w:pPr>
      <w:r>
        <w:rPr>
          <w:rFonts w:ascii="Times New Roman"/>
          <w:b w:val="false"/>
          <w:i w:val="false"/>
          <w:color w:val="000000"/>
          <w:sz w:val="28"/>
        </w:rPr>
        <w:t>
      66. Кандидаты, не набравшие пороговый уровень, решением конкурсной комиссии не допускаются к следующим этапам конкурса.</w:t>
      </w:r>
    </w:p>
    <w:bookmarkEnd w:id="103"/>
    <w:bookmarkStart w:name="z114" w:id="104"/>
    <w:p>
      <w:pPr>
        <w:spacing w:after="0"/>
        <w:ind w:left="0"/>
        <w:jc w:val="both"/>
      </w:pPr>
      <w:r>
        <w:rPr>
          <w:rFonts w:ascii="Times New Roman"/>
          <w:b w:val="false"/>
          <w:i w:val="false"/>
          <w:color w:val="000000"/>
          <w:sz w:val="28"/>
        </w:rPr>
        <w:t>
      67. Кандидаты, претендующие на должность руководителя организации образования, но не набравшие пороговый уровень, проходят повторную сертификацию.</w:t>
      </w:r>
    </w:p>
    <w:bookmarkEnd w:id="104"/>
    <w:bookmarkStart w:name="z115" w:id="105"/>
    <w:p>
      <w:pPr>
        <w:spacing w:after="0"/>
        <w:ind w:left="0"/>
        <w:jc w:val="both"/>
      </w:pPr>
      <w:r>
        <w:rPr>
          <w:rFonts w:ascii="Times New Roman"/>
          <w:b w:val="false"/>
          <w:i w:val="false"/>
          <w:color w:val="000000"/>
          <w:sz w:val="28"/>
        </w:rPr>
        <w:t>
      68. Кандидаты, претендующие на занятие вакантной должности первого руководителя лицея "Білім-инновация" освобождаются от прохождения сертификации,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5"/>
    <w:bookmarkStart w:name="z116" w:id="106"/>
    <w:p>
      <w:pPr>
        <w:spacing w:after="0"/>
        <w:ind w:left="0"/>
        <w:jc w:val="both"/>
      </w:pPr>
      <w:r>
        <w:rPr>
          <w:rFonts w:ascii="Times New Roman"/>
          <w:b w:val="false"/>
          <w:i w:val="false"/>
          <w:color w:val="000000"/>
          <w:sz w:val="28"/>
        </w:rPr>
        <w:t>
      69.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6"/>
    <w:bookmarkStart w:name="z117" w:id="107"/>
    <w:p>
      <w:pPr>
        <w:spacing w:after="0"/>
        <w:ind w:left="0"/>
        <w:jc w:val="both"/>
      </w:pPr>
      <w:r>
        <w:rPr>
          <w:rFonts w:ascii="Times New Roman"/>
          <w:b w:val="false"/>
          <w:i w:val="false"/>
          <w:color w:val="000000"/>
          <w:sz w:val="28"/>
        </w:rPr>
        <w:t>
      70.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7"/>
    <w:bookmarkStart w:name="z118" w:id="108"/>
    <w:p>
      <w:pPr>
        <w:spacing w:after="0"/>
        <w:ind w:left="0"/>
        <w:jc w:val="both"/>
      </w:pPr>
      <w:r>
        <w:rPr>
          <w:rFonts w:ascii="Times New Roman"/>
          <w:b w:val="false"/>
          <w:i w:val="false"/>
          <w:color w:val="000000"/>
          <w:sz w:val="28"/>
        </w:rPr>
        <w:t>
      71.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08"/>
    <w:bookmarkStart w:name="z119" w:id="109"/>
    <w:p>
      <w:pPr>
        <w:spacing w:after="0"/>
        <w:ind w:left="0"/>
        <w:jc w:val="both"/>
      </w:pPr>
      <w:r>
        <w:rPr>
          <w:rFonts w:ascii="Times New Roman"/>
          <w:b w:val="false"/>
          <w:i w:val="false"/>
          <w:color w:val="000000"/>
          <w:sz w:val="28"/>
        </w:rPr>
        <w:t>
      72.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09"/>
    <w:bookmarkStart w:name="z120" w:id="110"/>
    <w:p>
      <w:pPr>
        <w:spacing w:after="0"/>
        <w:ind w:left="0"/>
        <w:jc w:val="left"/>
      </w:pPr>
      <w:r>
        <w:rPr>
          <w:rFonts w:ascii="Times New Roman"/>
          <w:b/>
          <w:i w:val="false"/>
          <w:color w:val="000000"/>
        </w:rPr>
        <w:t xml:space="preserve"> Параграф 4. Порядок прохождения собеседования</w:t>
      </w:r>
    </w:p>
    <w:bookmarkEnd w:id="110"/>
    <w:bookmarkStart w:name="z121" w:id="111"/>
    <w:p>
      <w:pPr>
        <w:spacing w:after="0"/>
        <w:ind w:left="0"/>
        <w:jc w:val="both"/>
      </w:pPr>
      <w:r>
        <w:rPr>
          <w:rFonts w:ascii="Times New Roman"/>
          <w:b w:val="false"/>
          <w:i w:val="false"/>
          <w:color w:val="000000"/>
          <w:sz w:val="28"/>
        </w:rPr>
        <w:t>
      73. При прохождении собеседования члены конкурсной комиссии формулируют вопросы по тематическим направлениям согласно приложению 9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10 к настоящим Правилам.</w:t>
      </w:r>
    </w:p>
    <w:bookmarkEnd w:id="111"/>
    <w:bookmarkStart w:name="z122" w:id="112"/>
    <w:p>
      <w:pPr>
        <w:spacing w:after="0"/>
        <w:ind w:left="0"/>
        <w:jc w:val="both"/>
      </w:pPr>
      <w:r>
        <w:rPr>
          <w:rFonts w:ascii="Times New Roman"/>
          <w:b w:val="false"/>
          <w:i w:val="false"/>
          <w:color w:val="000000"/>
          <w:sz w:val="28"/>
        </w:rPr>
        <w:t>
      74. Порядок проведения собеседования определяется конкурсной комиссией самостоятельно.</w:t>
      </w:r>
    </w:p>
    <w:bookmarkEnd w:id="112"/>
    <w:bookmarkStart w:name="z123" w:id="113"/>
    <w:p>
      <w:pPr>
        <w:spacing w:after="0"/>
        <w:ind w:left="0"/>
        <w:jc w:val="both"/>
      </w:pPr>
      <w:r>
        <w:rPr>
          <w:rFonts w:ascii="Times New Roman"/>
          <w:b w:val="false"/>
          <w:i w:val="false"/>
          <w:color w:val="000000"/>
          <w:sz w:val="28"/>
        </w:rPr>
        <w:t>
      75. Кандидатов, принимавших участие в конкурсе, государственный орган, объявивший конкурс, в течение трех рабочих дней письменно извещает об итогах конкурса.</w:t>
      </w:r>
    </w:p>
    <w:bookmarkEnd w:id="113"/>
    <w:bookmarkStart w:name="z124" w:id="114"/>
    <w:p>
      <w:pPr>
        <w:spacing w:after="0"/>
        <w:ind w:left="0"/>
        <w:jc w:val="both"/>
      </w:pPr>
      <w:r>
        <w:rPr>
          <w:rFonts w:ascii="Times New Roman"/>
          <w:b w:val="false"/>
          <w:i w:val="false"/>
          <w:color w:val="000000"/>
          <w:sz w:val="28"/>
        </w:rPr>
        <w:t xml:space="preserve">
      76.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14"/>
    <w:bookmarkStart w:name="z125" w:id="115"/>
    <w:p>
      <w:pPr>
        <w:spacing w:after="0"/>
        <w:ind w:left="0"/>
        <w:jc w:val="both"/>
      </w:pPr>
      <w:r>
        <w:rPr>
          <w:rFonts w:ascii="Times New Roman"/>
          <w:b w:val="false"/>
          <w:i w:val="false"/>
          <w:color w:val="000000"/>
          <w:sz w:val="28"/>
        </w:rPr>
        <w:t>
      77.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15"/>
    <w:bookmarkStart w:name="z126" w:id="116"/>
    <w:p>
      <w:pPr>
        <w:spacing w:after="0"/>
        <w:ind w:left="0"/>
        <w:jc w:val="both"/>
      </w:pPr>
      <w:r>
        <w:rPr>
          <w:rFonts w:ascii="Times New Roman"/>
          <w:b w:val="false"/>
          <w:i w:val="false"/>
          <w:color w:val="000000"/>
          <w:sz w:val="28"/>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16"/>
    <w:bookmarkStart w:name="z127" w:id="117"/>
    <w:p>
      <w:pPr>
        <w:spacing w:after="0"/>
        <w:ind w:left="0"/>
        <w:jc w:val="both"/>
      </w:pPr>
      <w:r>
        <w:rPr>
          <w:rFonts w:ascii="Times New Roman"/>
          <w:b w:val="false"/>
          <w:i w:val="false"/>
          <w:color w:val="000000"/>
          <w:sz w:val="28"/>
        </w:rPr>
        <w:t>
      79.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17"/>
    <w:bookmarkStart w:name="z128" w:id="118"/>
    <w:p>
      <w:pPr>
        <w:spacing w:after="0"/>
        <w:ind w:left="0"/>
        <w:jc w:val="both"/>
      </w:pPr>
      <w:r>
        <w:rPr>
          <w:rFonts w:ascii="Times New Roman"/>
          <w:b w:val="false"/>
          <w:i w:val="false"/>
          <w:color w:val="000000"/>
          <w:sz w:val="28"/>
        </w:rPr>
        <w:t xml:space="preserve">
      В случаях, предусмотренных подпунктом 4)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18"/>
    <w:bookmarkStart w:name="z129" w:id="119"/>
    <w:p>
      <w:pPr>
        <w:spacing w:after="0"/>
        <w:ind w:left="0"/>
        <w:jc w:val="both"/>
      </w:pPr>
      <w:r>
        <w:rPr>
          <w:rFonts w:ascii="Times New Roman"/>
          <w:b w:val="false"/>
          <w:i w:val="false"/>
          <w:color w:val="000000"/>
          <w:sz w:val="28"/>
        </w:rPr>
        <w:t>
      80. По итогам конкурса первый руководитель назначается на должность сроком на пять лет.</w:t>
      </w:r>
    </w:p>
    <w:bookmarkEnd w:id="119"/>
    <w:bookmarkStart w:name="z130" w:id="120"/>
    <w:p>
      <w:pPr>
        <w:spacing w:after="0"/>
        <w:ind w:left="0"/>
        <w:jc w:val="both"/>
      </w:pPr>
      <w:r>
        <w:rPr>
          <w:rFonts w:ascii="Times New Roman"/>
          <w:b w:val="false"/>
          <w:i w:val="false"/>
          <w:color w:val="000000"/>
          <w:sz w:val="28"/>
        </w:rPr>
        <w:t xml:space="preserve">
      81. С согласия первого руководителя и органа управления организацией образования, по истечению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истечению вышеуказанного срока действия трудовой договор подлежит расторжению на основании подпункта 2 </w:t>
      </w:r>
      <w:r>
        <w:rPr>
          <w:rFonts w:ascii="Times New Roman"/>
          <w:b w:val="false"/>
          <w:i w:val="false"/>
          <w:color w:val="000000"/>
          <w:sz w:val="28"/>
        </w:rPr>
        <w:t>статьи 49</w:t>
      </w:r>
      <w:r>
        <w:rPr>
          <w:rFonts w:ascii="Times New Roman"/>
          <w:b w:val="false"/>
          <w:i w:val="false"/>
          <w:color w:val="000000"/>
          <w:sz w:val="28"/>
        </w:rPr>
        <w:t xml:space="preserve">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неопределенный период.</w:t>
      </w:r>
    </w:p>
    <w:bookmarkEnd w:id="120"/>
    <w:bookmarkStart w:name="z131" w:id="121"/>
    <w:p>
      <w:pPr>
        <w:spacing w:after="0"/>
        <w:ind w:left="0"/>
        <w:jc w:val="both"/>
      </w:pPr>
      <w:r>
        <w:rPr>
          <w:rFonts w:ascii="Times New Roman"/>
          <w:b w:val="false"/>
          <w:i w:val="false"/>
          <w:color w:val="000000"/>
          <w:sz w:val="28"/>
        </w:rPr>
        <w:t>
      82.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21"/>
    <w:bookmarkStart w:name="z132" w:id="122"/>
    <w:p>
      <w:pPr>
        <w:spacing w:after="0"/>
        <w:ind w:left="0"/>
        <w:jc w:val="both"/>
      </w:pPr>
      <w:r>
        <w:rPr>
          <w:rFonts w:ascii="Times New Roman"/>
          <w:b w:val="false"/>
          <w:i w:val="false"/>
          <w:color w:val="000000"/>
          <w:sz w:val="28"/>
        </w:rPr>
        <w:t>
      83. Кандидаты в части, их касающейся, знакомятся с конкурсными документами и решением комиссии в течение трех рабочих дней.</w:t>
      </w:r>
    </w:p>
    <w:bookmarkEnd w:id="122"/>
    <w:bookmarkStart w:name="z133" w:id="123"/>
    <w:p>
      <w:pPr>
        <w:spacing w:after="0"/>
        <w:ind w:left="0"/>
        <w:jc w:val="both"/>
      </w:pPr>
      <w:r>
        <w:rPr>
          <w:rFonts w:ascii="Times New Roman"/>
          <w:b w:val="false"/>
          <w:i w:val="false"/>
          <w:color w:val="000000"/>
          <w:sz w:val="28"/>
        </w:rPr>
        <w:t>
      84.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23"/>
    <w:bookmarkStart w:name="z134" w:id="124"/>
    <w:p>
      <w:pPr>
        <w:spacing w:after="0"/>
        <w:ind w:left="0"/>
        <w:jc w:val="both"/>
      </w:pPr>
      <w:r>
        <w:rPr>
          <w:rFonts w:ascii="Times New Roman"/>
          <w:b w:val="false"/>
          <w:i w:val="false"/>
          <w:color w:val="000000"/>
          <w:sz w:val="28"/>
        </w:rPr>
        <w:t>
      85. При невыявлении кандидата на вакантную должность первого руководителя, решением конкурсной комиссии конкурс признается несостоявшимся.</w:t>
      </w:r>
    </w:p>
    <w:bookmarkEnd w:id="124"/>
    <w:bookmarkStart w:name="z135" w:id="125"/>
    <w:p>
      <w:pPr>
        <w:spacing w:after="0"/>
        <w:ind w:left="0"/>
        <w:jc w:val="both"/>
      </w:pPr>
      <w:r>
        <w:rPr>
          <w:rFonts w:ascii="Times New Roman"/>
          <w:b w:val="false"/>
          <w:i w:val="false"/>
          <w:color w:val="000000"/>
          <w:sz w:val="28"/>
        </w:rPr>
        <w:t>
      86.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c момента ознакомления с конкурсными документами и решением комиссии.</w:t>
      </w:r>
    </w:p>
    <w:bookmarkEnd w:id="125"/>
    <w:bookmarkStart w:name="z136" w:id="126"/>
    <w:p>
      <w:pPr>
        <w:spacing w:after="0"/>
        <w:ind w:left="0"/>
        <w:jc w:val="both"/>
      </w:pPr>
      <w:r>
        <w:rPr>
          <w:rFonts w:ascii="Times New Roman"/>
          <w:b w:val="false"/>
          <w:i w:val="false"/>
          <w:color w:val="000000"/>
          <w:sz w:val="28"/>
        </w:rPr>
        <w:t>
      87.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bookmarkEnd w:id="126"/>
    <w:bookmarkStart w:name="z137" w:id="127"/>
    <w:p>
      <w:pPr>
        <w:spacing w:after="0"/>
        <w:ind w:left="0"/>
        <w:jc w:val="both"/>
      </w:pPr>
      <w:r>
        <w:rPr>
          <w:rFonts w:ascii="Times New Roman"/>
          <w:b w:val="false"/>
          <w:i w:val="false"/>
          <w:color w:val="000000"/>
          <w:sz w:val="28"/>
        </w:rPr>
        <w:t>
      88.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27"/>
    <w:bookmarkStart w:name="z138" w:id="128"/>
    <w:p>
      <w:pPr>
        <w:spacing w:after="0"/>
        <w:ind w:left="0"/>
        <w:jc w:val="both"/>
      </w:pPr>
      <w:r>
        <w:rPr>
          <w:rFonts w:ascii="Times New Roman"/>
          <w:b w:val="false"/>
          <w:i w:val="false"/>
          <w:color w:val="000000"/>
          <w:sz w:val="28"/>
        </w:rPr>
        <w:t>
      89. В случае,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bookmarkEnd w:id="128"/>
    <w:bookmarkStart w:name="z139" w:id="129"/>
    <w:p>
      <w:pPr>
        <w:spacing w:after="0"/>
        <w:ind w:left="0"/>
        <w:jc w:val="left"/>
      </w:pPr>
      <w:r>
        <w:rPr>
          <w:rFonts w:ascii="Times New Roman"/>
          <w:b/>
          <w:i w:val="false"/>
          <w:color w:val="000000"/>
        </w:rPr>
        <w:t xml:space="preserve"> Параграф 5. Порядок отбора и подготовки лидеров изменений в образовании</w:t>
      </w:r>
    </w:p>
    <w:bookmarkEnd w:id="129"/>
    <w:bookmarkStart w:name="z140" w:id="130"/>
    <w:p>
      <w:pPr>
        <w:spacing w:after="0"/>
        <w:ind w:left="0"/>
        <w:jc w:val="both"/>
      </w:pPr>
      <w:r>
        <w:rPr>
          <w:rFonts w:ascii="Times New Roman"/>
          <w:b w:val="false"/>
          <w:i w:val="false"/>
          <w:color w:val="000000"/>
          <w:sz w:val="28"/>
        </w:rPr>
        <w:t>
      90. Этапы отбора и подготовки лидеров изменений в образовании:</w:t>
      </w:r>
    </w:p>
    <w:bookmarkEnd w:id="130"/>
    <w:bookmarkStart w:name="z141" w:id="131"/>
    <w:p>
      <w:pPr>
        <w:spacing w:after="0"/>
        <w:ind w:left="0"/>
        <w:jc w:val="both"/>
      </w:pPr>
      <w:r>
        <w:rPr>
          <w:rFonts w:ascii="Times New Roman"/>
          <w:b w:val="false"/>
          <w:i w:val="false"/>
          <w:color w:val="000000"/>
          <w:sz w:val="28"/>
        </w:rPr>
        <w:t>
      1) отбор кандидатов;</w:t>
      </w:r>
    </w:p>
    <w:bookmarkEnd w:id="131"/>
    <w:bookmarkStart w:name="z142" w:id="132"/>
    <w:p>
      <w:pPr>
        <w:spacing w:after="0"/>
        <w:ind w:left="0"/>
        <w:jc w:val="both"/>
      </w:pPr>
      <w:r>
        <w:rPr>
          <w:rFonts w:ascii="Times New Roman"/>
          <w:b w:val="false"/>
          <w:i w:val="false"/>
          <w:color w:val="000000"/>
          <w:sz w:val="28"/>
        </w:rPr>
        <w:t>
      2) обучение с промежуточным оцениванием;</w:t>
      </w:r>
    </w:p>
    <w:bookmarkEnd w:id="132"/>
    <w:bookmarkStart w:name="z143" w:id="133"/>
    <w:p>
      <w:pPr>
        <w:spacing w:after="0"/>
        <w:ind w:left="0"/>
        <w:jc w:val="both"/>
      </w:pPr>
      <w:r>
        <w:rPr>
          <w:rFonts w:ascii="Times New Roman"/>
          <w:b w:val="false"/>
          <w:i w:val="false"/>
          <w:color w:val="000000"/>
          <w:sz w:val="28"/>
        </w:rPr>
        <w:t>
      3) стажировка;</w:t>
      </w:r>
    </w:p>
    <w:bookmarkEnd w:id="133"/>
    <w:bookmarkStart w:name="z144" w:id="134"/>
    <w:p>
      <w:pPr>
        <w:spacing w:after="0"/>
        <w:ind w:left="0"/>
        <w:jc w:val="both"/>
      </w:pPr>
      <w:r>
        <w:rPr>
          <w:rFonts w:ascii="Times New Roman"/>
          <w:b w:val="false"/>
          <w:i w:val="false"/>
          <w:color w:val="000000"/>
          <w:sz w:val="28"/>
        </w:rPr>
        <w:t>
      4) процедура итогового оценивания;</w:t>
      </w:r>
    </w:p>
    <w:bookmarkEnd w:id="134"/>
    <w:bookmarkStart w:name="z145" w:id="135"/>
    <w:p>
      <w:pPr>
        <w:spacing w:after="0"/>
        <w:ind w:left="0"/>
        <w:jc w:val="both"/>
      </w:pPr>
      <w:r>
        <w:rPr>
          <w:rFonts w:ascii="Times New Roman"/>
          <w:b w:val="false"/>
          <w:i w:val="false"/>
          <w:color w:val="000000"/>
          <w:sz w:val="28"/>
        </w:rPr>
        <w:t>
      5) формирование республиканского кадрового резерва (далее – Кадровый резерв).</w:t>
      </w:r>
    </w:p>
    <w:bookmarkEnd w:id="135"/>
    <w:bookmarkStart w:name="z146" w:id="136"/>
    <w:p>
      <w:pPr>
        <w:spacing w:after="0"/>
        <w:ind w:left="0"/>
        <w:jc w:val="both"/>
      </w:pPr>
      <w:r>
        <w:rPr>
          <w:rFonts w:ascii="Times New Roman"/>
          <w:b w:val="false"/>
          <w:i w:val="false"/>
          <w:color w:val="000000"/>
          <w:sz w:val="28"/>
        </w:rPr>
        <w:t>
      91. Отбор и подготовка кандидатов в Кадровый резерв осуществляются на основе соблюдения принципов добросовестной конкуренции, равенства, объективности, прозрачности, открытости.</w:t>
      </w:r>
    </w:p>
    <w:bookmarkEnd w:id="136"/>
    <w:bookmarkStart w:name="z147" w:id="137"/>
    <w:p>
      <w:pPr>
        <w:spacing w:after="0"/>
        <w:ind w:left="0"/>
        <w:jc w:val="both"/>
      </w:pPr>
      <w:r>
        <w:rPr>
          <w:rFonts w:ascii="Times New Roman"/>
          <w:b w:val="false"/>
          <w:i w:val="false"/>
          <w:color w:val="000000"/>
          <w:sz w:val="28"/>
        </w:rPr>
        <w:t xml:space="preserve">
      92. Отбор и подготовка кандидатов Кадрового резерва проводится организацией, соответствующей пункту 6 Правил организации и проведения курсов повышения квалификации педагогов, а также посткурсового сопровождения деятельности педагога,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за № 13420) (далее – Приказ № 95).</w:t>
      </w:r>
    </w:p>
    <w:bookmarkEnd w:id="137"/>
    <w:bookmarkStart w:name="z148" w:id="138"/>
    <w:p>
      <w:pPr>
        <w:spacing w:after="0"/>
        <w:ind w:left="0"/>
        <w:jc w:val="both"/>
      </w:pPr>
      <w:r>
        <w:rPr>
          <w:rFonts w:ascii="Times New Roman"/>
          <w:b w:val="false"/>
          <w:i w:val="false"/>
          <w:color w:val="000000"/>
          <w:sz w:val="28"/>
        </w:rPr>
        <w:t>
      93. Срок пребывания педагога в Кадровом резерве первых руководителей составляет один год.</w:t>
      </w:r>
    </w:p>
    <w:bookmarkEnd w:id="138"/>
    <w:bookmarkStart w:name="z149" w:id="139"/>
    <w:p>
      <w:pPr>
        <w:spacing w:after="0"/>
        <w:ind w:left="0"/>
        <w:jc w:val="both"/>
      </w:pPr>
      <w:r>
        <w:rPr>
          <w:rFonts w:ascii="Times New Roman"/>
          <w:b w:val="false"/>
          <w:i w:val="false"/>
          <w:color w:val="000000"/>
          <w:sz w:val="28"/>
        </w:rPr>
        <w:t>
      94. Комиссия по формированию Кадрового резерва (далее - Комиссия) является коллегиальным органом, состоящим не менее чем из семи человек, состав которой утверждается Министерством и включает представителей уполномоченного органа, организаций образования, неправительственных организаций, профессиональных союзов, управлений образования областей, городов Астана, Алматы, Шымкент.</w:t>
      </w:r>
    </w:p>
    <w:bookmarkEnd w:id="139"/>
    <w:bookmarkStart w:name="z150" w:id="140"/>
    <w:p>
      <w:pPr>
        <w:spacing w:after="0"/>
        <w:ind w:left="0"/>
        <w:jc w:val="both"/>
      </w:pPr>
      <w:r>
        <w:rPr>
          <w:rFonts w:ascii="Times New Roman"/>
          <w:b w:val="false"/>
          <w:i w:val="false"/>
          <w:color w:val="000000"/>
          <w:sz w:val="28"/>
        </w:rPr>
        <w:t>
      95. Заседание Комиссии оформляется протоколом, подписанным председателем, членами, присутствовавшими на заседании, и секретарем.</w:t>
      </w:r>
    </w:p>
    <w:bookmarkEnd w:id="140"/>
    <w:bookmarkStart w:name="z151" w:id="141"/>
    <w:p>
      <w:pPr>
        <w:spacing w:after="0"/>
        <w:ind w:left="0"/>
        <w:jc w:val="both"/>
      </w:pPr>
      <w:r>
        <w:rPr>
          <w:rFonts w:ascii="Times New Roman"/>
          <w:b w:val="false"/>
          <w:i w:val="false"/>
          <w:color w:val="000000"/>
          <w:sz w:val="28"/>
        </w:rPr>
        <w:t>
      96. Заседание Комиссии считается состоявшимся, решение правомочным при участии не менее двух третей членов от общего состава. Результаты голосования определяются большинством голосов присутствующих членов. При равенстве голосов голос председателя является решающим.</w:t>
      </w:r>
    </w:p>
    <w:bookmarkEnd w:id="141"/>
    <w:bookmarkStart w:name="z152" w:id="142"/>
    <w:p>
      <w:pPr>
        <w:spacing w:after="0"/>
        <w:ind w:left="0"/>
        <w:jc w:val="both"/>
      </w:pPr>
      <w:r>
        <w:rPr>
          <w:rFonts w:ascii="Times New Roman"/>
          <w:b w:val="false"/>
          <w:i w:val="false"/>
          <w:color w:val="000000"/>
          <w:sz w:val="28"/>
        </w:rPr>
        <w:t>
      97. Заседание Комиссии сопровождается аудио- и видеозаписью, которые хранятся в Министерстве в течение одного года.</w:t>
      </w:r>
    </w:p>
    <w:bookmarkEnd w:id="142"/>
    <w:bookmarkStart w:name="z153" w:id="143"/>
    <w:p>
      <w:pPr>
        <w:spacing w:after="0"/>
        <w:ind w:left="0"/>
        <w:jc w:val="both"/>
      </w:pPr>
      <w:r>
        <w:rPr>
          <w:rFonts w:ascii="Times New Roman"/>
          <w:b w:val="false"/>
          <w:i w:val="false"/>
          <w:color w:val="000000"/>
          <w:sz w:val="28"/>
        </w:rPr>
        <w:t>
      98. Основными функциями Комиссии являются:</w:t>
      </w:r>
    </w:p>
    <w:bookmarkEnd w:id="143"/>
    <w:bookmarkStart w:name="z154" w:id="144"/>
    <w:p>
      <w:pPr>
        <w:spacing w:after="0"/>
        <w:ind w:left="0"/>
        <w:jc w:val="both"/>
      </w:pPr>
      <w:r>
        <w:rPr>
          <w:rFonts w:ascii="Times New Roman"/>
          <w:b w:val="false"/>
          <w:i w:val="false"/>
          <w:color w:val="000000"/>
          <w:sz w:val="28"/>
        </w:rPr>
        <w:t>
      проведение информационно-разъяснительной работы;</w:t>
      </w:r>
    </w:p>
    <w:bookmarkEnd w:id="144"/>
    <w:bookmarkStart w:name="z155" w:id="145"/>
    <w:p>
      <w:pPr>
        <w:spacing w:after="0"/>
        <w:ind w:left="0"/>
        <w:jc w:val="both"/>
      </w:pPr>
      <w:r>
        <w:rPr>
          <w:rFonts w:ascii="Times New Roman"/>
          <w:b w:val="false"/>
          <w:i w:val="false"/>
          <w:color w:val="000000"/>
          <w:sz w:val="28"/>
        </w:rPr>
        <w:t>
      согласование, утверждение и передача Организации списков кандидатов по завершению каждого этапа формирования Кадрового резерва;</w:t>
      </w:r>
    </w:p>
    <w:bookmarkEnd w:id="145"/>
    <w:bookmarkStart w:name="z156" w:id="146"/>
    <w:p>
      <w:pPr>
        <w:spacing w:after="0"/>
        <w:ind w:left="0"/>
        <w:jc w:val="both"/>
      </w:pPr>
      <w:r>
        <w:rPr>
          <w:rFonts w:ascii="Times New Roman"/>
          <w:b w:val="false"/>
          <w:i w:val="false"/>
          <w:color w:val="000000"/>
          <w:sz w:val="28"/>
        </w:rPr>
        <w:t>
      проведение собеседования и принятие решения об утверждении списка кандидатов, прошедших независимую сертификацию и рекомендованных в Кадровый резерв на руководящие должности в организациях среднего образования.</w:t>
      </w:r>
    </w:p>
    <w:bookmarkEnd w:id="146"/>
    <w:bookmarkStart w:name="z157" w:id="147"/>
    <w:p>
      <w:pPr>
        <w:spacing w:after="0"/>
        <w:ind w:left="0"/>
        <w:jc w:val="both"/>
      </w:pPr>
      <w:r>
        <w:rPr>
          <w:rFonts w:ascii="Times New Roman"/>
          <w:b w:val="false"/>
          <w:i w:val="false"/>
          <w:color w:val="000000"/>
          <w:sz w:val="28"/>
        </w:rPr>
        <w:t>
      99. На официальном Интернет-ресурсе, официальных аккаунтах социальных сетей Министерства и Организации публикуется объявление о проведении отбора и подготовки в Кадровый резерв.</w:t>
      </w:r>
    </w:p>
    <w:bookmarkEnd w:id="147"/>
    <w:bookmarkStart w:name="z158" w:id="148"/>
    <w:p>
      <w:pPr>
        <w:spacing w:after="0"/>
        <w:ind w:left="0"/>
        <w:jc w:val="both"/>
      </w:pPr>
      <w:r>
        <w:rPr>
          <w:rFonts w:ascii="Times New Roman"/>
          <w:b w:val="false"/>
          <w:i w:val="false"/>
          <w:color w:val="000000"/>
          <w:sz w:val="28"/>
        </w:rPr>
        <w:t>
      100. Кандидаты, соответствующие Типовым квалификационным характеристикам педагогов, желающие участвовать в отборе, загружают документы на информационный ресурс, указанный в объявлении. Загрузка документов кандидатами осуществляется в течение тридцати календарных дней после опубликования объявления.</w:t>
      </w:r>
    </w:p>
    <w:bookmarkEnd w:id="148"/>
    <w:bookmarkStart w:name="z159" w:id="149"/>
    <w:p>
      <w:pPr>
        <w:spacing w:after="0"/>
        <w:ind w:left="0"/>
        <w:jc w:val="both"/>
      </w:pPr>
      <w:r>
        <w:rPr>
          <w:rFonts w:ascii="Times New Roman"/>
          <w:b w:val="false"/>
          <w:i w:val="false"/>
          <w:color w:val="000000"/>
          <w:sz w:val="28"/>
        </w:rPr>
        <w:t>
      101. Комиссия после принятия документов кандидатов в течение 15 (пятнадцати) рабочих дней направляет запрос о наличии либо отсутствии сведений о совершении коррупционного преступления и (или)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Министерства просвещения Республики Казахстан.</w:t>
      </w:r>
    </w:p>
    <w:bookmarkEnd w:id="149"/>
    <w:bookmarkStart w:name="z160" w:id="150"/>
    <w:p>
      <w:pPr>
        <w:spacing w:after="0"/>
        <w:ind w:left="0"/>
        <w:jc w:val="both"/>
      </w:pPr>
      <w:r>
        <w:rPr>
          <w:rFonts w:ascii="Times New Roman"/>
          <w:b w:val="false"/>
          <w:i w:val="false"/>
          <w:color w:val="000000"/>
          <w:sz w:val="28"/>
        </w:rPr>
        <w:t>
      102.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законодательством Республики Казахстан, кандидат отстраняется от отбора и обучения на любом этапе.</w:t>
      </w:r>
    </w:p>
    <w:bookmarkEnd w:id="150"/>
    <w:bookmarkStart w:name="z161" w:id="151"/>
    <w:p>
      <w:pPr>
        <w:spacing w:after="0"/>
        <w:ind w:left="0"/>
        <w:jc w:val="both"/>
      </w:pPr>
      <w:r>
        <w:rPr>
          <w:rFonts w:ascii="Times New Roman"/>
          <w:b w:val="false"/>
          <w:i w:val="false"/>
          <w:color w:val="000000"/>
          <w:sz w:val="28"/>
        </w:rPr>
        <w:t>
      103. Рассмотрение документов кандидата на соответствие Типовым квалификационным характеристикам педагогов проводится Организацией на платформе, указанной в объявлении, в течение тридцати календарных дней.</w:t>
      </w:r>
    </w:p>
    <w:bookmarkEnd w:id="151"/>
    <w:bookmarkStart w:name="z162" w:id="152"/>
    <w:p>
      <w:pPr>
        <w:spacing w:after="0"/>
        <w:ind w:left="0"/>
        <w:jc w:val="both"/>
      </w:pPr>
      <w:r>
        <w:rPr>
          <w:rFonts w:ascii="Times New Roman"/>
          <w:b w:val="false"/>
          <w:i w:val="false"/>
          <w:color w:val="000000"/>
          <w:sz w:val="28"/>
        </w:rPr>
        <w:t>
      104. По завершению отбора кандидатов Организация направляет список для проведения тестирования на оценку компетенций (далее – тестирование) в Комиссию для согласования и утверждения. Комиссия направляет список в Министерство. Министерство обеспечивает участие кандидатов в тестировании, согласно утвержденному списку.</w:t>
      </w:r>
    </w:p>
    <w:bookmarkEnd w:id="152"/>
    <w:bookmarkStart w:name="z163" w:id="153"/>
    <w:p>
      <w:pPr>
        <w:spacing w:after="0"/>
        <w:ind w:left="0"/>
        <w:jc w:val="both"/>
      </w:pPr>
      <w:r>
        <w:rPr>
          <w:rFonts w:ascii="Times New Roman"/>
          <w:b w:val="false"/>
          <w:i w:val="false"/>
          <w:color w:val="000000"/>
          <w:sz w:val="28"/>
        </w:rPr>
        <w:t>
      105. Организацией формируется список кандидатов для проведения тестирования.</w:t>
      </w:r>
    </w:p>
    <w:bookmarkEnd w:id="153"/>
    <w:bookmarkStart w:name="z164" w:id="154"/>
    <w:p>
      <w:pPr>
        <w:spacing w:after="0"/>
        <w:ind w:left="0"/>
        <w:jc w:val="both"/>
      </w:pPr>
      <w:r>
        <w:rPr>
          <w:rFonts w:ascii="Times New Roman"/>
          <w:b w:val="false"/>
          <w:i w:val="false"/>
          <w:color w:val="000000"/>
          <w:sz w:val="28"/>
        </w:rPr>
        <w:t>
      106. Тестирование проводится Организацией в онлайн или офлайн формате.</w:t>
      </w:r>
    </w:p>
    <w:bookmarkEnd w:id="154"/>
    <w:bookmarkStart w:name="z165" w:id="155"/>
    <w:p>
      <w:pPr>
        <w:spacing w:after="0"/>
        <w:ind w:left="0"/>
        <w:jc w:val="both"/>
      </w:pPr>
      <w:r>
        <w:rPr>
          <w:rFonts w:ascii="Times New Roman"/>
          <w:b w:val="false"/>
          <w:i w:val="false"/>
          <w:color w:val="000000"/>
          <w:sz w:val="28"/>
        </w:rPr>
        <w:t>
      107. Для прохождения тестирования кандидаты проходят предварительный инструктаж, получают логин, пароль и подписывают согласие на проведение тестирования согласно приложению 11 к настоящим Правилам.</w:t>
      </w:r>
    </w:p>
    <w:bookmarkEnd w:id="155"/>
    <w:bookmarkStart w:name="z166" w:id="156"/>
    <w:p>
      <w:pPr>
        <w:spacing w:after="0"/>
        <w:ind w:left="0"/>
        <w:jc w:val="both"/>
      </w:pPr>
      <w:r>
        <w:rPr>
          <w:rFonts w:ascii="Times New Roman"/>
          <w:b w:val="false"/>
          <w:i w:val="false"/>
          <w:color w:val="000000"/>
          <w:sz w:val="28"/>
        </w:rPr>
        <w:t>
      108. Продолжительность тестирования составляет 120 (сто двадцать) минут. Результаты тестирования обрабатываются автоматически и направляются на электронную почту.</w:t>
      </w:r>
    </w:p>
    <w:bookmarkEnd w:id="156"/>
    <w:bookmarkStart w:name="z167" w:id="157"/>
    <w:p>
      <w:pPr>
        <w:spacing w:after="0"/>
        <w:ind w:left="0"/>
        <w:jc w:val="both"/>
      </w:pPr>
      <w:r>
        <w:rPr>
          <w:rFonts w:ascii="Times New Roman"/>
          <w:b w:val="false"/>
          <w:i w:val="false"/>
          <w:color w:val="000000"/>
          <w:sz w:val="28"/>
        </w:rPr>
        <w:t>
      109. По результатам тестирования формируется ранжированный список кандидатов, рекомендованных к обучению по базовому уровню. Данный список направляется в Комиссию для согласования и утверждения.</w:t>
      </w:r>
    </w:p>
    <w:bookmarkEnd w:id="157"/>
    <w:bookmarkStart w:name="z168" w:id="158"/>
    <w:p>
      <w:pPr>
        <w:spacing w:after="0"/>
        <w:ind w:left="0"/>
        <w:jc w:val="both"/>
      </w:pPr>
      <w:r>
        <w:rPr>
          <w:rFonts w:ascii="Times New Roman"/>
          <w:b w:val="false"/>
          <w:i w:val="false"/>
          <w:color w:val="000000"/>
          <w:sz w:val="28"/>
        </w:rPr>
        <w:t>
      110. Комиссия формирует и утверждает список кандидатов к обучению согласно плану на предстоящий финансовый год. Утвержденный список Комиссия направляет в Организацию и Министерство. Министерство обеспечивает направление кандидатов на обучение по базовому уровню.</w:t>
      </w:r>
    </w:p>
    <w:bookmarkEnd w:id="158"/>
    <w:bookmarkStart w:name="z169" w:id="159"/>
    <w:p>
      <w:pPr>
        <w:spacing w:after="0"/>
        <w:ind w:left="0"/>
        <w:jc w:val="both"/>
      </w:pPr>
      <w:r>
        <w:rPr>
          <w:rFonts w:ascii="Times New Roman"/>
          <w:b w:val="false"/>
          <w:i w:val="false"/>
          <w:color w:val="000000"/>
          <w:sz w:val="28"/>
        </w:rPr>
        <w:t>
      111. Обучение проводится Организацией по образовательной программе, предусматривающей три уровня: базовый, продвинутый, профессиональный.</w:t>
      </w:r>
    </w:p>
    <w:bookmarkEnd w:id="159"/>
    <w:bookmarkStart w:name="z170" w:id="160"/>
    <w:p>
      <w:pPr>
        <w:spacing w:after="0"/>
        <w:ind w:left="0"/>
        <w:jc w:val="both"/>
      </w:pPr>
      <w:r>
        <w:rPr>
          <w:rFonts w:ascii="Times New Roman"/>
          <w:b w:val="false"/>
          <w:i w:val="false"/>
          <w:color w:val="000000"/>
          <w:sz w:val="28"/>
        </w:rPr>
        <w:t>
      112. Кандидатам, не прошедшим на следующий уровень обучения, выдаҰтся справка о прослушивании курса по форме, установленной Организацией.</w:t>
      </w:r>
    </w:p>
    <w:bookmarkEnd w:id="160"/>
    <w:bookmarkStart w:name="z171" w:id="161"/>
    <w:p>
      <w:pPr>
        <w:spacing w:after="0"/>
        <w:ind w:left="0"/>
        <w:jc w:val="both"/>
      </w:pPr>
      <w:r>
        <w:rPr>
          <w:rFonts w:ascii="Times New Roman"/>
          <w:b w:val="false"/>
          <w:i w:val="false"/>
          <w:color w:val="000000"/>
          <w:sz w:val="28"/>
        </w:rPr>
        <w:t xml:space="preserve">
      113. Проведение курсов повышения квалификации осуществляется в соответствии с Приказом № 95 и Правилами разработки, согласования и утверждения образовательных программ курсов повышения квалификации педагогов,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мая 2020 года № 175 (зарегистрирован в Реестре государственной регистрации нормативных правовых актов под № 20567).</w:t>
      </w:r>
    </w:p>
    <w:bookmarkEnd w:id="161"/>
    <w:bookmarkStart w:name="z172" w:id="162"/>
    <w:p>
      <w:pPr>
        <w:spacing w:after="0"/>
        <w:ind w:left="0"/>
        <w:jc w:val="both"/>
      </w:pPr>
      <w:r>
        <w:rPr>
          <w:rFonts w:ascii="Times New Roman"/>
          <w:b w:val="false"/>
          <w:i w:val="false"/>
          <w:color w:val="000000"/>
          <w:sz w:val="28"/>
        </w:rPr>
        <w:t>
      114. После обучения кандидатов Организацией на каждом уровне проводятся процедуры независимого оценивания в формате тестирования или рефлексивного отчҰта.</w:t>
      </w:r>
    </w:p>
    <w:bookmarkEnd w:id="162"/>
    <w:bookmarkStart w:name="z173" w:id="163"/>
    <w:p>
      <w:pPr>
        <w:spacing w:after="0"/>
        <w:ind w:left="0"/>
        <w:jc w:val="both"/>
      </w:pPr>
      <w:r>
        <w:rPr>
          <w:rFonts w:ascii="Times New Roman"/>
          <w:b w:val="false"/>
          <w:i w:val="false"/>
          <w:color w:val="000000"/>
          <w:sz w:val="28"/>
        </w:rPr>
        <w:t>
      115. Процедуры независимого оценивания включают проверку рефлексивных отчҰтов на плагиат, оценивание рефлексивных отчетов в соответствии с критериями: знание и понимание идей программы курса, применение знаний в практике и рефлексию.</w:t>
      </w:r>
    </w:p>
    <w:bookmarkEnd w:id="163"/>
    <w:bookmarkStart w:name="z174" w:id="164"/>
    <w:p>
      <w:pPr>
        <w:spacing w:after="0"/>
        <w:ind w:left="0"/>
        <w:jc w:val="both"/>
      </w:pPr>
      <w:r>
        <w:rPr>
          <w:rFonts w:ascii="Times New Roman"/>
          <w:b w:val="false"/>
          <w:i w:val="false"/>
          <w:color w:val="000000"/>
          <w:sz w:val="28"/>
        </w:rPr>
        <w:t>
      116. По результатам итогового оценивания на профессиональном уровне обучения Организацией формируется список кандидатов для прохождения стажировки. Место прохождения стажировки определяется Организацией.</w:t>
      </w:r>
    </w:p>
    <w:bookmarkEnd w:id="164"/>
    <w:bookmarkStart w:name="z175" w:id="165"/>
    <w:p>
      <w:pPr>
        <w:spacing w:after="0"/>
        <w:ind w:left="0"/>
        <w:jc w:val="both"/>
      </w:pPr>
      <w:r>
        <w:rPr>
          <w:rFonts w:ascii="Times New Roman"/>
          <w:b w:val="false"/>
          <w:i w:val="false"/>
          <w:color w:val="000000"/>
          <w:sz w:val="28"/>
        </w:rPr>
        <w:t>
      117. Программа стажировки направлена на закрепление на практике профессиональных знаний, умений и навыков, полученных в результате обучения по программе, разработанной на основе изучения опыта лучших школ страны.</w:t>
      </w:r>
    </w:p>
    <w:bookmarkEnd w:id="165"/>
    <w:bookmarkStart w:name="z176" w:id="166"/>
    <w:p>
      <w:pPr>
        <w:spacing w:after="0"/>
        <w:ind w:left="0"/>
        <w:jc w:val="both"/>
      </w:pPr>
      <w:r>
        <w:rPr>
          <w:rFonts w:ascii="Times New Roman"/>
          <w:b w:val="false"/>
          <w:i w:val="false"/>
          <w:color w:val="000000"/>
          <w:sz w:val="28"/>
        </w:rPr>
        <w:t>
      118. По завершению стажировки кандидат сдаҰт рефлексивный дневник, который является частью портфолио для внешнего итогового оценивания.</w:t>
      </w:r>
    </w:p>
    <w:bookmarkEnd w:id="166"/>
    <w:bookmarkStart w:name="z177" w:id="167"/>
    <w:p>
      <w:pPr>
        <w:spacing w:after="0"/>
        <w:ind w:left="0"/>
        <w:jc w:val="both"/>
      </w:pPr>
      <w:r>
        <w:rPr>
          <w:rFonts w:ascii="Times New Roman"/>
          <w:b w:val="false"/>
          <w:i w:val="false"/>
          <w:color w:val="000000"/>
          <w:sz w:val="28"/>
        </w:rPr>
        <w:t>
      119. По результатам итогового оценивания Организация направляет в Комиссию списки для согласования. Комиссия направляет списки в Министерство. Министерство обеспечивает направление претентентов на собеседование.</w:t>
      </w:r>
    </w:p>
    <w:bookmarkEnd w:id="167"/>
    <w:bookmarkStart w:name="z178" w:id="168"/>
    <w:p>
      <w:pPr>
        <w:spacing w:after="0"/>
        <w:ind w:left="0"/>
        <w:jc w:val="both"/>
      </w:pPr>
      <w:r>
        <w:rPr>
          <w:rFonts w:ascii="Times New Roman"/>
          <w:b w:val="false"/>
          <w:i w:val="false"/>
          <w:color w:val="000000"/>
          <w:sz w:val="28"/>
        </w:rPr>
        <w:t>
      120. Комиссия проводит собеседование в офлайн или онлайн формате посредством информационных ресурсов.</w:t>
      </w:r>
    </w:p>
    <w:bookmarkEnd w:id="168"/>
    <w:bookmarkStart w:name="z179" w:id="169"/>
    <w:p>
      <w:pPr>
        <w:spacing w:after="0"/>
        <w:ind w:left="0"/>
        <w:jc w:val="both"/>
      </w:pPr>
      <w:r>
        <w:rPr>
          <w:rFonts w:ascii="Times New Roman"/>
          <w:b w:val="false"/>
          <w:i w:val="false"/>
          <w:color w:val="000000"/>
          <w:sz w:val="28"/>
        </w:rPr>
        <w:t>
      121. Ход собеседования и принятие решения Комиссии о рекомендации кандидатов в Кадровый резерв оформляются в виде протокола по форме согласно приложению 12 к настоящим Правилам.</w:t>
      </w:r>
    </w:p>
    <w:bookmarkEnd w:id="169"/>
    <w:bookmarkStart w:name="z180" w:id="170"/>
    <w:p>
      <w:pPr>
        <w:spacing w:after="0"/>
        <w:ind w:left="0"/>
        <w:jc w:val="both"/>
      </w:pPr>
      <w:r>
        <w:rPr>
          <w:rFonts w:ascii="Times New Roman"/>
          <w:b w:val="false"/>
          <w:i w:val="false"/>
          <w:color w:val="000000"/>
          <w:sz w:val="28"/>
        </w:rPr>
        <w:t>
      122. Кандидатам, прошедшим обучение, стажировку и собеседование, выдаҰтся сертификат.</w:t>
      </w:r>
    </w:p>
    <w:bookmarkEnd w:id="170"/>
    <w:bookmarkStart w:name="z181" w:id="171"/>
    <w:p>
      <w:pPr>
        <w:spacing w:after="0"/>
        <w:ind w:left="0"/>
        <w:jc w:val="both"/>
      </w:pPr>
      <w:r>
        <w:rPr>
          <w:rFonts w:ascii="Times New Roman"/>
          <w:b w:val="false"/>
          <w:i w:val="false"/>
          <w:color w:val="000000"/>
          <w:sz w:val="28"/>
        </w:rPr>
        <w:t>
      123. Список кандидатов, рекомендованных в Кадровый резерв, публикуется на официальном Интернет-ресурсе, официальных аккаунтах социальных сетей Организации и Министерства.</w:t>
      </w:r>
    </w:p>
    <w:bookmarkEnd w:id="171"/>
    <w:bookmarkStart w:name="z182" w:id="172"/>
    <w:p>
      <w:pPr>
        <w:spacing w:after="0"/>
        <w:ind w:left="0"/>
        <w:jc w:val="both"/>
      </w:pPr>
      <w:r>
        <w:rPr>
          <w:rFonts w:ascii="Times New Roman"/>
          <w:b w:val="false"/>
          <w:i w:val="false"/>
          <w:color w:val="000000"/>
          <w:sz w:val="28"/>
        </w:rPr>
        <w:t>
      124. Кандидат в течение 5 (пяти) рабочих дней после получения уведомления о результатах отбора обжалует результаты отбора в апелляционной комиссии Министерства с письменным заявлением по форме согласно приложению 13 к настоящим Правилам.</w:t>
      </w:r>
    </w:p>
    <w:bookmarkEnd w:id="172"/>
    <w:bookmarkStart w:name="z183" w:id="173"/>
    <w:p>
      <w:pPr>
        <w:spacing w:after="0"/>
        <w:ind w:left="0"/>
        <w:jc w:val="both"/>
      </w:pPr>
      <w:r>
        <w:rPr>
          <w:rFonts w:ascii="Times New Roman"/>
          <w:b w:val="false"/>
          <w:i w:val="false"/>
          <w:color w:val="000000"/>
          <w:sz w:val="28"/>
        </w:rPr>
        <w:t>
      125. Председатель и состав апелляционной комиссии определяются и утверждаются Министерством. Состав апелляционной комиссии состоит не менее чем из пяти человек.</w:t>
      </w:r>
    </w:p>
    <w:bookmarkEnd w:id="173"/>
    <w:bookmarkStart w:name="z184" w:id="174"/>
    <w:p>
      <w:pPr>
        <w:spacing w:after="0"/>
        <w:ind w:left="0"/>
        <w:jc w:val="both"/>
      </w:pPr>
      <w:r>
        <w:rPr>
          <w:rFonts w:ascii="Times New Roman"/>
          <w:b w:val="false"/>
          <w:i w:val="false"/>
          <w:color w:val="000000"/>
          <w:sz w:val="28"/>
        </w:rPr>
        <w:t>
      126. Председатель апелляционной комиссии руководит деятельностью комиссии. Секретарь организует заседания апелляционной комиссии, оформляет протоколы, не является членом и не имеет права голоса. Заседания апелляционной комиссии проводятся в онлайн формате.</w:t>
      </w:r>
    </w:p>
    <w:bookmarkEnd w:id="174"/>
    <w:bookmarkStart w:name="z185" w:id="175"/>
    <w:p>
      <w:pPr>
        <w:spacing w:after="0"/>
        <w:ind w:left="0"/>
        <w:jc w:val="both"/>
      </w:pPr>
      <w:r>
        <w:rPr>
          <w:rFonts w:ascii="Times New Roman"/>
          <w:b w:val="false"/>
          <w:i w:val="false"/>
          <w:color w:val="000000"/>
          <w:sz w:val="28"/>
        </w:rPr>
        <w:t>
      127. Решения апелляционной комиссии принимаются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Решения апелляционной комиссии оформляются протоколом по форме согласно приложению 14 к настоящим Правилам, который подписывается председателем и всеми членами апелляционной комиссии.</w:t>
      </w:r>
    </w:p>
    <w:bookmarkEnd w:id="175"/>
    <w:bookmarkStart w:name="z186" w:id="176"/>
    <w:p>
      <w:pPr>
        <w:spacing w:after="0"/>
        <w:ind w:left="0"/>
        <w:jc w:val="both"/>
      </w:pPr>
      <w:r>
        <w:rPr>
          <w:rFonts w:ascii="Times New Roman"/>
          <w:b w:val="false"/>
          <w:i w:val="false"/>
          <w:color w:val="000000"/>
          <w:sz w:val="28"/>
        </w:rPr>
        <w:t xml:space="preserve">
      128. Решения апелляционной комиссии обжалуются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76"/>
    <w:bookmarkStart w:name="z187" w:id="177"/>
    <w:p>
      <w:pPr>
        <w:spacing w:after="0"/>
        <w:ind w:left="0"/>
        <w:jc w:val="both"/>
      </w:pPr>
      <w:r>
        <w:rPr>
          <w:rFonts w:ascii="Times New Roman"/>
          <w:b w:val="false"/>
          <w:i w:val="false"/>
          <w:color w:val="000000"/>
          <w:sz w:val="28"/>
        </w:rPr>
        <w:t>
      129. Организацией в течение одного года оказывается менторская поддержка руководителям, назначенным на должность.</w:t>
      </w:r>
    </w:p>
    <w:bookmarkEnd w:id="177"/>
    <w:bookmarkStart w:name="z188" w:id="178"/>
    <w:p>
      <w:pPr>
        <w:spacing w:after="0"/>
        <w:ind w:left="0"/>
        <w:jc w:val="both"/>
      </w:pPr>
      <w:r>
        <w:rPr>
          <w:rFonts w:ascii="Times New Roman"/>
          <w:b w:val="false"/>
          <w:i w:val="false"/>
          <w:color w:val="000000"/>
          <w:sz w:val="28"/>
        </w:rPr>
        <w:t>
      130. Лица, зачисленные в Кадровый резерв, назначаются на должность первых руководителей государственных организаций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bookmarkEnd w:id="178"/>
    <w:bookmarkStart w:name="z189" w:id="179"/>
    <w:p>
      <w:pPr>
        <w:spacing w:after="0"/>
        <w:ind w:left="0"/>
        <w:jc w:val="both"/>
      </w:pPr>
      <w:r>
        <w:rPr>
          <w:rFonts w:ascii="Times New Roman"/>
          <w:b w:val="false"/>
          <w:i w:val="false"/>
          <w:color w:val="000000"/>
          <w:sz w:val="28"/>
        </w:rPr>
        <w:t>
      131. Исключение граждан из Кадрового резерва осуществляется уполномоченным органом в случаях:</w:t>
      </w:r>
    </w:p>
    <w:bookmarkEnd w:id="179"/>
    <w:bookmarkStart w:name="z190" w:id="180"/>
    <w:p>
      <w:pPr>
        <w:spacing w:after="0"/>
        <w:ind w:left="0"/>
        <w:jc w:val="both"/>
      </w:pPr>
      <w:r>
        <w:rPr>
          <w:rFonts w:ascii="Times New Roman"/>
          <w:b w:val="false"/>
          <w:i w:val="false"/>
          <w:color w:val="000000"/>
          <w:sz w:val="28"/>
        </w:rPr>
        <w:t>
      1) занятия лица, зачисленного в Кадровый резерв (далее – резервист), вакантной должности первого руководителя;</w:t>
      </w:r>
    </w:p>
    <w:bookmarkEnd w:id="180"/>
    <w:bookmarkStart w:name="z191" w:id="181"/>
    <w:p>
      <w:pPr>
        <w:spacing w:after="0"/>
        <w:ind w:left="0"/>
        <w:jc w:val="both"/>
      </w:pPr>
      <w:r>
        <w:rPr>
          <w:rFonts w:ascii="Times New Roman"/>
          <w:b w:val="false"/>
          <w:i w:val="false"/>
          <w:color w:val="000000"/>
          <w:sz w:val="28"/>
        </w:rPr>
        <w:t>
      2) подачи резервистом заявления об исключении из Кадрового резерва;</w:t>
      </w:r>
    </w:p>
    <w:bookmarkEnd w:id="181"/>
    <w:bookmarkStart w:name="z192" w:id="182"/>
    <w:p>
      <w:pPr>
        <w:spacing w:after="0"/>
        <w:ind w:left="0"/>
        <w:jc w:val="both"/>
      </w:pPr>
      <w:r>
        <w:rPr>
          <w:rFonts w:ascii="Times New Roman"/>
          <w:b w:val="false"/>
          <w:i w:val="false"/>
          <w:color w:val="000000"/>
          <w:sz w:val="28"/>
        </w:rPr>
        <w:t>
      3) нарушения порядка и условий зачисления в Кадровый резерв, установленных настоящими Правилами;</w:t>
      </w:r>
    </w:p>
    <w:bookmarkEnd w:id="182"/>
    <w:bookmarkStart w:name="z193" w:id="183"/>
    <w:p>
      <w:pPr>
        <w:spacing w:after="0"/>
        <w:ind w:left="0"/>
        <w:jc w:val="both"/>
      </w:pPr>
      <w:r>
        <w:rPr>
          <w:rFonts w:ascii="Times New Roman"/>
          <w:b w:val="false"/>
          <w:i w:val="false"/>
          <w:color w:val="000000"/>
          <w:sz w:val="28"/>
        </w:rPr>
        <w:t>
      4) совершение коррупционного преступления и (или) уголовного правонарушения, и (или) нарушение норм педагогической этики;</w:t>
      </w:r>
    </w:p>
    <w:bookmarkEnd w:id="183"/>
    <w:bookmarkStart w:name="z194" w:id="184"/>
    <w:p>
      <w:pPr>
        <w:spacing w:after="0"/>
        <w:ind w:left="0"/>
        <w:jc w:val="both"/>
      </w:pPr>
      <w:r>
        <w:rPr>
          <w:rFonts w:ascii="Times New Roman"/>
          <w:b w:val="false"/>
          <w:i w:val="false"/>
          <w:color w:val="000000"/>
          <w:sz w:val="28"/>
        </w:rPr>
        <w:t>
      5) в случае наличия медицинских противопоказаний,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 наркологическую помощь населению;</w:t>
      </w:r>
    </w:p>
    <w:bookmarkEnd w:id="184"/>
    <w:bookmarkStart w:name="z195" w:id="185"/>
    <w:p>
      <w:pPr>
        <w:spacing w:after="0"/>
        <w:ind w:left="0"/>
        <w:jc w:val="both"/>
      </w:pPr>
      <w:r>
        <w:rPr>
          <w:rFonts w:ascii="Times New Roman"/>
          <w:b w:val="false"/>
          <w:i w:val="false"/>
          <w:color w:val="000000"/>
          <w:sz w:val="28"/>
        </w:rPr>
        <w:t>
      6) имеющие запрет на педагогическую деятельность в соответствии с вступившим в законную силу приговором суда или медицинским заключением.</w:t>
      </w:r>
    </w:p>
    <w:bookmarkEnd w:id="185"/>
    <w:bookmarkStart w:name="z196" w:id="186"/>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86"/>
    <w:bookmarkStart w:name="z197" w:id="187"/>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87"/>
    <w:bookmarkStart w:name="z198" w:id="188"/>
    <w:p>
      <w:pPr>
        <w:spacing w:after="0"/>
        <w:ind w:left="0"/>
        <w:jc w:val="both"/>
      </w:pPr>
      <w:r>
        <w:rPr>
          <w:rFonts w:ascii="Times New Roman"/>
          <w:b w:val="false"/>
          <w:i w:val="false"/>
          <w:color w:val="000000"/>
          <w:sz w:val="28"/>
        </w:rPr>
        <w:t>
      132.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bookmarkEnd w:id="188"/>
    <w:bookmarkStart w:name="z199" w:id="189"/>
    <w:p>
      <w:pPr>
        <w:spacing w:after="0"/>
        <w:ind w:left="0"/>
        <w:jc w:val="both"/>
      </w:pPr>
      <w:r>
        <w:rPr>
          <w:rFonts w:ascii="Times New Roman"/>
          <w:b w:val="false"/>
          <w:i w:val="false"/>
          <w:color w:val="000000"/>
          <w:sz w:val="28"/>
        </w:rPr>
        <w:t>
      133.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89"/>
    <w:bookmarkStart w:name="z200" w:id="190"/>
    <w:p>
      <w:pPr>
        <w:spacing w:after="0"/>
        <w:ind w:left="0"/>
        <w:jc w:val="both"/>
      </w:pPr>
      <w:r>
        <w:rPr>
          <w:rFonts w:ascii="Times New Roman"/>
          <w:b w:val="false"/>
          <w:i w:val="false"/>
          <w:color w:val="000000"/>
          <w:sz w:val="28"/>
        </w:rPr>
        <w:t>
      134.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90"/>
    <w:bookmarkStart w:name="z201" w:id="191"/>
    <w:p>
      <w:pPr>
        <w:spacing w:after="0"/>
        <w:ind w:left="0"/>
        <w:jc w:val="both"/>
      </w:pPr>
      <w:r>
        <w:rPr>
          <w:rFonts w:ascii="Times New Roman"/>
          <w:b w:val="false"/>
          <w:i w:val="false"/>
          <w:color w:val="000000"/>
          <w:sz w:val="28"/>
        </w:rPr>
        <w:t>
      135. На имеющиеся вакантные и (или) временно вакантные должности педагогов, за исключением малокомплектных школ и лицей-интернатов "Білім-инновация", государственная организация образования проводит конкурс, при условии соответствия пункту 138 настоящих Правил.</w:t>
      </w:r>
    </w:p>
    <w:bookmarkEnd w:id="191"/>
    <w:bookmarkStart w:name="z202" w:id="192"/>
    <w:p>
      <w:pPr>
        <w:spacing w:after="0"/>
        <w:ind w:left="0"/>
        <w:jc w:val="both"/>
      </w:pPr>
      <w:r>
        <w:rPr>
          <w:rFonts w:ascii="Times New Roman"/>
          <w:b w:val="false"/>
          <w:i w:val="false"/>
          <w:color w:val="000000"/>
          <w:sz w:val="28"/>
        </w:rPr>
        <w:t>
      136.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192"/>
    <w:bookmarkStart w:name="z203" w:id="193"/>
    <w:p>
      <w:pPr>
        <w:spacing w:after="0"/>
        <w:ind w:left="0"/>
        <w:jc w:val="both"/>
      </w:pPr>
      <w:r>
        <w:rPr>
          <w:rFonts w:ascii="Times New Roman"/>
          <w:b w:val="false"/>
          <w:i w:val="false"/>
          <w:color w:val="000000"/>
          <w:sz w:val="28"/>
        </w:rPr>
        <w:t>
      137. Лица, окончившие высшие учебные заведения с отличием, прошедшие обучение по государственному образовательному заказу местных исполнительных органов, принимаются на работу без прохождения конкурсных процедур при наличии документа о прохождении сертификации.</w:t>
      </w:r>
    </w:p>
    <w:bookmarkEnd w:id="193"/>
    <w:bookmarkStart w:name="z204" w:id="194"/>
    <w:p>
      <w:pPr>
        <w:spacing w:after="0"/>
        <w:ind w:left="0"/>
        <w:jc w:val="both"/>
      </w:pPr>
      <w:r>
        <w:rPr>
          <w:rFonts w:ascii="Times New Roman"/>
          <w:b w:val="false"/>
          <w:i w:val="false"/>
          <w:color w:val="000000"/>
          <w:sz w:val="28"/>
        </w:rPr>
        <w:t>
      138.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154 настоящих Правил.</w:t>
      </w:r>
    </w:p>
    <w:bookmarkEnd w:id="194"/>
    <w:bookmarkStart w:name="z205" w:id="195"/>
    <w:p>
      <w:pPr>
        <w:spacing w:after="0"/>
        <w:ind w:left="0"/>
        <w:jc w:val="both"/>
      </w:pPr>
      <w:r>
        <w:rPr>
          <w:rFonts w:ascii="Times New Roman"/>
          <w:b w:val="false"/>
          <w:i w:val="false"/>
          <w:color w:val="000000"/>
          <w:sz w:val="28"/>
        </w:rPr>
        <w:t xml:space="preserve">
      139. Конкурс проводится на вакантную и (или) временно вакантную должность педагога при наличии часов в организации образования, исходя из расчета 50% от нормативной учебной нагрузки и более часов,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
    <w:bookmarkEnd w:id="195"/>
    <w:bookmarkStart w:name="z206" w:id="196"/>
    <w:p>
      <w:pPr>
        <w:spacing w:after="0"/>
        <w:ind w:left="0"/>
        <w:jc w:val="both"/>
      </w:pPr>
      <w:r>
        <w:rPr>
          <w:rFonts w:ascii="Times New Roman"/>
          <w:b w:val="false"/>
          <w:i w:val="false"/>
          <w:color w:val="000000"/>
          <w:sz w:val="28"/>
        </w:rPr>
        <w:t>
      140. Количество часов на каждого педагога при вакантных должностях не может быть больше полутора ставок педагога.</w:t>
      </w:r>
    </w:p>
    <w:bookmarkEnd w:id="196"/>
    <w:bookmarkStart w:name="z207" w:id="197"/>
    <w:p>
      <w:pPr>
        <w:spacing w:after="0"/>
        <w:ind w:left="0"/>
        <w:jc w:val="both"/>
      </w:pPr>
      <w:r>
        <w:rPr>
          <w:rFonts w:ascii="Times New Roman"/>
          <w:b w:val="false"/>
          <w:i w:val="false"/>
          <w:color w:val="000000"/>
          <w:sz w:val="28"/>
        </w:rPr>
        <w:t>
      141. Порядок организации конкурса включает в себя следующие этапы:</w:t>
      </w:r>
    </w:p>
    <w:bookmarkEnd w:id="197"/>
    <w:bookmarkStart w:name="z208" w:id="198"/>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198"/>
    <w:bookmarkStart w:name="z209" w:id="199"/>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99"/>
    <w:bookmarkStart w:name="z210" w:id="200"/>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200"/>
    <w:bookmarkStart w:name="z211" w:id="201"/>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201"/>
    <w:bookmarkStart w:name="z212" w:id="202"/>
    <w:p>
      <w:pPr>
        <w:spacing w:after="0"/>
        <w:ind w:left="0"/>
        <w:jc w:val="both"/>
      </w:pPr>
      <w:r>
        <w:rPr>
          <w:rFonts w:ascii="Times New Roman"/>
          <w:b w:val="false"/>
          <w:i w:val="false"/>
          <w:color w:val="000000"/>
          <w:sz w:val="28"/>
        </w:rPr>
        <w:t>
      5) заключительное заседание конкурсной комиссии.</w:t>
      </w:r>
    </w:p>
    <w:bookmarkEnd w:id="202"/>
    <w:bookmarkStart w:name="z213" w:id="203"/>
    <w:p>
      <w:pPr>
        <w:spacing w:after="0"/>
        <w:ind w:left="0"/>
        <w:jc w:val="both"/>
      </w:pPr>
      <w:r>
        <w:rPr>
          <w:rFonts w:ascii="Times New Roman"/>
          <w:b w:val="false"/>
          <w:i w:val="false"/>
          <w:color w:val="000000"/>
          <w:sz w:val="28"/>
        </w:rPr>
        <w:t>
      142. Объявление о проведении конкурса включает следующие сведения:</w:t>
      </w:r>
    </w:p>
    <w:bookmarkEnd w:id="203"/>
    <w:bookmarkStart w:name="z214" w:id="204"/>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204"/>
    <w:bookmarkStart w:name="z215" w:id="205"/>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205"/>
    <w:bookmarkStart w:name="z216" w:id="206"/>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206"/>
    <w:bookmarkStart w:name="z217" w:id="207"/>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207"/>
    <w:bookmarkStart w:name="z218" w:id="208"/>
    <w:p>
      <w:pPr>
        <w:spacing w:after="0"/>
        <w:ind w:left="0"/>
        <w:jc w:val="both"/>
      </w:pPr>
      <w:r>
        <w:rPr>
          <w:rFonts w:ascii="Times New Roman"/>
          <w:b w:val="false"/>
          <w:i w:val="false"/>
          <w:color w:val="000000"/>
          <w:sz w:val="28"/>
        </w:rPr>
        <w:t>
      5) перечень документов, указанных в пункте 154 настоящих Правил;</w:t>
      </w:r>
    </w:p>
    <w:bookmarkEnd w:id="208"/>
    <w:bookmarkStart w:name="z219" w:id="209"/>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209"/>
    <w:bookmarkStart w:name="z220" w:id="210"/>
    <w:p>
      <w:pPr>
        <w:spacing w:after="0"/>
        <w:ind w:left="0"/>
        <w:jc w:val="both"/>
      </w:pPr>
      <w:r>
        <w:rPr>
          <w:rFonts w:ascii="Times New Roman"/>
          <w:b w:val="false"/>
          <w:i w:val="false"/>
          <w:color w:val="000000"/>
          <w:sz w:val="28"/>
        </w:rPr>
        <w:t>
      143. Сроки проведения конкурса и состав конкурсной комиссии определяется приказом государственной организации образования.</w:t>
      </w:r>
    </w:p>
    <w:bookmarkEnd w:id="210"/>
    <w:bookmarkStart w:name="z221" w:id="211"/>
    <w:p>
      <w:pPr>
        <w:spacing w:after="0"/>
        <w:ind w:left="0"/>
        <w:jc w:val="both"/>
      </w:pPr>
      <w:r>
        <w:rPr>
          <w:rFonts w:ascii="Times New Roman"/>
          <w:b w:val="false"/>
          <w:i w:val="false"/>
          <w:color w:val="000000"/>
          <w:sz w:val="28"/>
        </w:rPr>
        <w:t>
      144.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211"/>
    <w:bookmarkStart w:name="z222" w:id="212"/>
    <w:p>
      <w:pPr>
        <w:spacing w:after="0"/>
        <w:ind w:left="0"/>
        <w:jc w:val="both"/>
      </w:pPr>
      <w:r>
        <w:rPr>
          <w:rFonts w:ascii="Times New Roman"/>
          <w:b w:val="false"/>
          <w:i w:val="false"/>
          <w:color w:val="000000"/>
          <w:sz w:val="28"/>
        </w:rPr>
        <w:t>
      145. Допускается включение в состав конкурсной комиссии представителей других организаций образования по согласованию.</w:t>
      </w:r>
    </w:p>
    <w:bookmarkEnd w:id="212"/>
    <w:bookmarkStart w:name="z223" w:id="213"/>
    <w:p>
      <w:pPr>
        <w:spacing w:after="0"/>
        <w:ind w:left="0"/>
        <w:jc w:val="both"/>
      </w:pPr>
      <w:r>
        <w:rPr>
          <w:rFonts w:ascii="Times New Roman"/>
          <w:b w:val="false"/>
          <w:i w:val="false"/>
          <w:color w:val="000000"/>
          <w:sz w:val="28"/>
        </w:rPr>
        <w:t>
      146. Секретарь конкурсной комиссии организует заседания конкурсной комиссии, не является ее членом.</w:t>
      </w:r>
    </w:p>
    <w:bookmarkEnd w:id="213"/>
    <w:bookmarkStart w:name="z224" w:id="214"/>
    <w:p>
      <w:pPr>
        <w:spacing w:after="0"/>
        <w:ind w:left="0"/>
        <w:jc w:val="both"/>
      </w:pPr>
      <w:r>
        <w:rPr>
          <w:rFonts w:ascii="Times New Roman"/>
          <w:b w:val="false"/>
          <w:i w:val="false"/>
          <w:color w:val="000000"/>
          <w:sz w:val="28"/>
        </w:rPr>
        <w:t>
      147. Замещение отсутствующих членов конкурсной комиссии не допускается.</w:t>
      </w:r>
    </w:p>
    <w:bookmarkEnd w:id="214"/>
    <w:bookmarkStart w:name="z225" w:id="215"/>
    <w:p>
      <w:pPr>
        <w:spacing w:after="0"/>
        <w:ind w:left="0"/>
        <w:jc w:val="both"/>
      </w:pPr>
      <w:r>
        <w:rPr>
          <w:rFonts w:ascii="Times New Roman"/>
          <w:b w:val="false"/>
          <w:i w:val="false"/>
          <w:color w:val="000000"/>
          <w:sz w:val="28"/>
        </w:rPr>
        <w:t>
      148. При возникновении конфликта интересов в деятельности конкурсной комиссии, состав конкурсной комиссии пересматривается.</w:t>
      </w:r>
    </w:p>
    <w:bookmarkEnd w:id="215"/>
    <w:bookmarkStart w:name="z226" w:id="216"/>
    <w:p>
      <w:pPr>
        <w:spacing w:after="0"/>
        <w:ind w:left="0"/>
        <w:jc w:val="both"/>
      </w:pPr>
      <w:r>
        <w:rPr>
          <w:rFonts w:ascii="Times New Roman"/>
          <w:b w:val="false"/>
          <w:i w:val="false"/>
          <w:color w:val="000000"/>
          <w:sz w:val="28"/>
        </w:rPr>
        <w:t>
      149. Изменение состава конкурсной комиссии осуществляется по решению руководителя организации образования.</w:t>
      </w:r>
    </w:p>
    <w:bookmarkEnd w:id="216"/>
    <w:bookmarkStart w:name="z227" w:id="217"/>
    <w:p>
      <w:pPr>
        <w:spacing w:after="0"/>
        <w:ind w:left="0"/>
        <w:jc w:val="both"/>
      </w:pPr>
      <w:r>
        <w:rPr>
          <w:rFonts w:ascii="Times New Roman"/>
          <w:b w:val="false"/>
          <w:i w:val="false"/>
          <w:color w:val="000000"/>
          <w:sz w:val="28"/>
        </w:rPr>
        <w:t>
      150.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217"/>
    <w:bookmarkStart w:name="z228" w:id="218"/>
    <w:p>
      <w:pPr>
        <w:spacing w:after="0"/>
        <w:ind w:left="0"/>
        <w:jc w:val="both"/>
      </w:pPr>
      <w:r>
        <w:rPr>
          <w:rFonts w:ascii="Times New Roman"/>
          <w:b w:val="false"/>
          <w:i w:val="false"/>
          <w:color w:val="000000"/>
          <w:sz w:val="28"/>
        </w:rPr>
        <w:t>
      151.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218"/>
    <w:bookmarkStart w:name="z229" w:id="219"/>
    <w:p>
      <w:pPr>
        <w:spacing w:after="0"/>
        <w:ind w:left="0"/>
        <w:jc w:val="both"/>
      </w:pPr>
      <w:r>
        <w:rPr>
          <w:rFonts w:ascii="Times New Roman"/>
          <w:b w:val="false"/>
          <w:i w:val="false"/>
          <w:color w:val="000000"/>
          <w:sz w:val="28"/>
        </w:rPr>
        <w:t>
      152.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219"/>
    <w:bookmarkStart w:name="z230" w:id="220"/>
    <w:p>
      <w:pPr>
        <w:spacing w:after="0"/>
        <w:ind w:left="0"/>
        <w:jc w:val="both"/>
      </w:pPr>
      <w:r>
        <w:rPr>
          <w:rFonts w:ascii="Times New Roman"/>
          <w:b w:val="false"/>
          <w:i w:val="false"/>
          <w:color w:val="000000"/>
          <w:sz w:val="28"/>
        </w:rPr>
        <w:t>
      153.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220"/>
    <w:bookmarkStart w:name="z231" w:id="221"/>
    <w:p>
      <w:pPr>
        <w:spacing w:after="0"/>
        <w:ind w:left="0"/>
        <w:jc w:val="both"/>
      </w:pPr>
      <w:r>
        <w:rPr>
          <w:rFonts w:ascii="Times New Roman"/>
          <w:b w:val="false"/>
          <w:i w:val="false"/>
          <w:color w:val="000000"/>
          <w:sz w:val="28"/>
        </w:rPr>
        <w:t>
      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221"/>
    <w:bookmarkStart w:name="z232" w:id="222"/>
    <w:p>
      <w:pPr>
        <w:spacing w:after="0"/>
        <w:ind w:left="0"/>
        <w:jc w:val="both"/>
      </w:pPr>
      <w:r>
        <w:rPr>
          <w:rFonts w:ascii="Times New Roman"/>
          <w:b w:val="false"/>
          <w:i w:val="false"/>
          <w:color w:val="000000"/>
          <w:sz w:val="28"/>
        </w:rPr>
        <w:t>
      1) заявление об участии в конкурсе с указанием перечня прилагаемых документов по форме согласно приложению 15 к настоящим Правилам;</w:t>
      </w:r>
    </w:p>
    <w:bookmarkEnd w:id="222"/>
    <w:bookmarkStart w:name="z233" w:id="223"/>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223"/>
    <w:bookmarkStart w:name="z234" w:id="224"/>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224"/>
    <w:bookmarkStart w:name="z235" w:id="225"/>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225"/>
    <w:bookmarkStart w:name="z236" w:id="226"/>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226"/>
    <w:bookmarkStart w:name="z237" w:id="227"/>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27"/>
    <w:bookmarkStart w:name="z238" w:id="228"/>
    <w:p>
      <w:pPr>
        <w:spacing w:after="0"/>
        <w:ind w:left="0"/>
        <w:jc w:val="both"/>
      </w:pPr>
      <w:r>
        <w:rPr>
          <w:rFonts w:ascii="Times New Roman"/>
          <w:b w:val="false"/>
          <w:i w:val="false"/>
          <w:color w:val="000000"/>
          <w:sz w:val="28"/>
        </w:rPr>
        <w:t>
      7) справку с психоневрологической организации;</w:t>
      </w:r>
    </w:p>
    <w:bookmarkEnd w:id="228"/>
    <w:bookmarkStart w:name="z239" w:id="229"/>
    <w:p>
      <w:pPr>
        <w:spacing w:after="0"/>
        <w:ind w:left="0"/>
        <w:jc w:val="both"/>
      </w:pPr>
      <w:r>
        <w:rPr>
          <w:rFonts w:ascii="Times New Roman"/>
          <w:b w:val="false"/>
          <w:i w:val="false"/>
          <w:color w:val="000000"/>
          <w:sz w:val="28"/>
        </w:rPr>
        <w:t>
      8) справку с наркологической организации;</w:t>
      </w:r>
    </w:p>
    <w:bookmarkEnd w:id="229"/>
    <w:bookmarkStart w:name="z240" w:id="230"/>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(при наличии);</w:t>
      </w:r>
    </w:p>
    <w:bookmarkEnd w:id="230"/>
    <w:bookmarkStart w:name="z241" w:id="231"/>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bookmarkEnd w:id="231"/>
    <w:bookmarkStart w:name="z242" w:id="232"/>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232"/>
    <w:bookmarkStart w:name="z243" w:id="233"/>
    <w:p>
      <w:pPr>
        <w:spacing w:after="0"/>
        <w:ind w:left="0"/>
        <w:jc w:val="both"/>
      </w:pPr>
      <w:r>
        <w:rPr>
          <w:rFonts w:ascii="Times New Roman"/>
          <w:b w:val="false"/>
          <w:i w:val="false"/>
          <w:color w:val="000000"/>
          <w:sz w:val="28"/>
        </w:rPr>
        <w:t>
      12) заполненный Оценочный лист кандидата на вакантную или временно вакантную должность педагога по форме согласно приложению 16.</w:t>
      </w:r>
    </w:p>
    <w:bookmarkEnd w:id="233"/>
    <w:bookmarkStart w:name="z244" w:id="234"/>
    <w:p>
      <w:pPr>
        <w:spacing w:after="0"/>
        <w:ind w:left="0"/>
        <w:jc w:val="both"/>
      </w:pPr>
      <w:r>
        <w:rPr>
          <w:rFonts w:ascii="Times New Roman"/>
          <w:b w:val="false"/>
          <w:i w:val="false"/>
          <w:color w:val="000000"/>
          <w:sz w:val="28"/>
        </w:rPr>
        <w:t>
      13) видеопрезентация (самопрезентация) для кандидата без стажа продолжительностью не менее 10 минут, с минимальным разрешением – 720 x 480.</w:t>
      </w:r>
    </w:p>
    <w:bookmarkEnd w:id="234"/>
    <w:bookmarkStart w:name="z245" w:id="235"/>
    <w:p>
      <w:pPr>
        <w:spacing w:after="0"/>
        <w:ind w:left="0"/>
        <w:jc w:val="both"/>
      </w:pPr>
      <w:r>
        <w:rPr>
          <w:rFonts w:ascii="Times New Roman"/>
          <w:b w:val="false"/>
          <w:i w:val="false"/>
          <w:color w:val="000000"/>
          <w:sz w:val="28"/>
        </w:rPr>
        <w:t>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bookmarkEnd w:id="235"/>
    <w:bookmarkStart w:name="z246" w:id="236"/>
    <w:p>
      <w:pPr>
        <w:spacing w:after="0"/>
        <w:ind w:left="0"/>
        <w:jc w:val="both"/>
      </w:pPr>
      <w:r>
        <w:rPr>
          <w:rFonts w:ascii="Times New Roman"/>
          <w:b w:val="false"/>
          <w:i w:val="false"/>
          <w:color w:val="000000"/>
          <w:sz w:val="28"/>
        </w:rPr>
        <w:t>
      156. Отсутствие одного из документов, указанных в пункте 154 настоящих Правил, является основанием для возврата документов кандидату.</w:t>
      </w:r>
    </w:p>
    <w:bookmarkEnd w:id="236"/>
    <w:bookmarkStart w:name="z247" w:id="237"/>
    <w:p>
      <w:pPr>
        <w:spacing w:after="0"/>
        <w:ind w:left="0"/>
        <w:jc w:val="both"/>
      </w:pPr>
      <w:r>
        <w:rPr>
          <w:rFonts w:ascii="Times New Roman"/>
          <w:b w:val="false"/>
          <w:i w:val="false"/>
          <w:color w:val="000000"/>
          <w:sz w:val="28"/>
        </w:rPr>
        <w:t>
      157. Государственной организацией в течение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bookmarkEnd w:id="237"/>
    <w:bookmarkStart w:name="z248" w:id="238"/>
    <w:p>
      <w:pPr>
        <w:spacing w:after="0"/>
        <w:ind w:left="0"/>
        <w:jc w:val="both"/>
      </w:pPr>
      <w:r>
        <w:rPr>
          <w:rFonts w:ascii="Times New Roman"/>
          <w:b w:val="false"/>
          <w:i w:val="false"/>
          <w:color w:val="000000"/>
          <w:sz w:val="28"/>
        </w:rPr>
        <w:t>
      158.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законодательством Республики Казахстан, педагог отстраняется от конкурса на любом этапе.</w:t>
      </w:r>
    </w:p>
    <w:bookmarkEnd w:id="238"/>
    <w:bookmarkStart w:name="z249" w:id="239"/>
    <w:p>
      <w:pPr>
        <w:spacing w:after="0"/>
        <w:ind w:left="0"/>
        <w:jc w:val="both"/>
      </w:pPr>
      <w:r>
        <w:rPr>
          <w:rFonts w:ascii="Times New Roman"/>
          <w:b w:val="false"/>
          <w:i w:val="false"/>
          <w:color w:val="000000"/>
          <w:sz w:val="28"/>
        </w:rPr>
        <w:t>
      159.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239"/>
    <w:bookmarkStart w:name="z250" w:id="240"/>
    <w:p>
      <w:pPr>
        <w:spacing w:after="0"/>
        <w:ind w:left="0"/>
        <w:jc w:val="both"/>
      </w:pPr>
      <w:r>
        <w:rPr>
          <w:rFonts w:ascii="Times New Roman"/>
          <w:b w:val="false"/>
          <w:i w:val="false"/>
          <w:color w:val="000000"/>
          <w:sz w:val="28"/>
        </w:rPr>
        <w:t>
      160.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16 к настоящим Правилам.</w:t>
      </w:r>
    </w:p>
    <w:bookmarkEnd w:id="240"/>
    <w:bookmarkStart w:name="z251" w:id="241"/>
    <w:p>
      <w:pPr>
        <w:spacing w:after="0"/>
        <w:ind w:left="0"/>
        <w:jc w:val="both"/>
      </w:pPr>
      <w:r>
        <w:rPr>
          <w:rFonts w:ascii="Times New Roman"/>
          <w:b w:val="false"/>
          <w:i w:val="false"/>
          <w:color w:val="000000"/>
          <w:sz w:val="28"/>
        </w:rPr>
        <w:t>
      161. Решение по итогам конкурса принимается конкурсной комиссией на основании баллов, набранных кандидатом.</w:t>
      </w:r>
    </w:p>
    <w:bookmarkEnd w:id="241"/>
    <w:bookmarkStart w:name="z252" w:id="242"/>
    <w:p>
      <w:pPr>
        <w:spacing w:after="0"/>
        <w:ind w:left="0"/>
        <w:jc w:val="both"/>
      </w:pPr>
      <w:r>
        <w:rPr>
          <w:rFonts w:ascii="Times New Roman"/>
          <w:b w:val="false"/>
          <w:i w:val="false"/>
          <w:color w:val="000000"/>
          <w:sz w:val="28"/>
        </w:rPr>
        <w:t>
      162. Кандидат, набравший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242"/>
    <w:bookmarkStart w:name="z253" w:id="243"/>
    <w:p>
      <w:pPr>
        <w:spacing w:after="0"/>
        <w:ind w:left="0"/>
        <w:jc w:val="both"/>
      </w:pPr>
      <w:r>
        <w:rPr>
          <w:rFonts w:ascii="Times New Roman"/>
          <w:b w:val="false"/>
          <w:i w:val="false"/>
          <w:color w:val="000000"/>
          <w:sz w:val="28"/>
        </w:rPr>
        <w:t>
      163.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243"/>
    <w:bookmarkStart w:name="z254" w:id="244"/>
    <w:p>
      <w:pPr>
        <w:spacing w:after="0"/>
        <w:ind w:left="0"/>
        <w:jc w:val="both"/>
      </w:pPr>
      <w:r>
        <w:rPr>
          <w:rFonts w:ascii="Times New Roman"/>
          <w:b w:val="false"/>
          <w:i w:val="false"/>
          <w:color w:val="000000"/>
          <w:sz w:val="28"/>
        </w:rPr>
        <w:t>
      164.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244"/>
    <w:bookmarkStart w:name="z255" w:id="245"/>
    <w:p>
      <w:pPr>
        <w:spacing w:after="0"/>
        <w:ind w:left="0"/>
        <w:jc w:val="both"/>
      </w:pPr>
      <w:r>
        <w:rPr>
          <w:rFonts w:ascii="Times New Roman"/>
          <w:b w:val="false"/>
          <w:i w:val="false"/>
          <w:color w:val="000000"/>
          <w:sz w:val="28"/>
        </w:rPr>
        <w:t>
      165.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245"/>
    <w:bookmarkStart w:name="z256" w:id="246"/>
    <w:p>
      <w:pPr>
        <w:spacing w:after="0"/>
        <w:ind w:left="0"/>
        <w:jc w:val="both"/>
      </w:pPr>
      <w:r>
        <w:rPr>
          <w:rFonts w:ascii="Times New Roman"/>
          <w:b w:val="false"/>
          <w:i w:val="false"/>
          <w:color w:val="000000"/>
          <w:sz w:val="28"/>
        </w:rPr>
        <w:t>
      166.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246"/>
    <w:bookmarkStart w:name="z257" w:id="247"/>
    <w:p>
      <w:pPr>
        <w:spacing w:after="0"/>
        <w:ind w:left="0"/>
        <w:jc w:val="both"/>
      </w:pPr>
      <w:r>
        <w:rPr>
          <w:rFonts w:ascii="Times New Roman"/>
          <w:b w:val="false"/>
          <w:i w:val="false"/>
          <w:color w:val="000000"/>
          <w:sz w:val="28"/>
        </w:rPr>
        <w:t>
      167.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247"/>
    <w:bookmarkStart w:name="z258" w:id="248"/>
    <w:p>
      <w:pPr>
        <w:spacing w:after="0"/>
        <w:ind w:left="0"/>
        <w:jc w:val="both"/>
      </w:pPr>
      <w:r>
        <w:rPr>
          <w:rFonts w:ascii="Times New Roman"/>
          <w:b w:val="false"/>
          <w:i w:val="false"/>
          <w:color w:val="000000"/>
          <w:sz w:val="28"/>
        </w:rPr>
        <w:t>
      168. Если в результате конкурса комиссией не были выявлены кандидаты на занятие вакантной должности, конкурс признается несостоявшимся.</w:t>
      </w:r>
    </w:p>
    <w:bookmarkEnd w:id="248"/>
    <w:bookmarkStart w:name="z259" w:id="249"/>
    <w:p>
      <w:pPr>
        <w:spacing w:after="0"/>
        <w:ind w:left="0"/>
        <w:jc w:val="both"/>
      </w:pPr>
      <w:r>
        <w:rPr>
          <w:rFonts w:ascii="Times New Roman"/>
          <w:b w:val="false"/>
          <w:i w:val="false"/>
          <w:color w:val="000000"/>
          <w:sz w:val="28"/>
        </w:rPr>
        <w:t>
      169.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bookmarkEnd w:id="249"/>
    <w:bookmarkStart w:name="z260" w:id="250"/>
    <w:p>
      <w:pPr>
        <w:spacing w:after="0"/>
        <w:ind w:left="0"/>
        <w:jc w:val="both"/>
      </w:pPr>
      <w:r>
        <w:rPr>
          <w:rFonts w:ascii="Times New Roman"/>
          <w:b w:val="false"/>
          <w:i w:val="false"/>
          <w:color w:val="000000"/>
          <w:sz w:val="28"/>
        </w:rPr>
        <w:t>
      170. Кандидаты в части, их касающейся, ознакамливаются с конкурсными документами и решением комиссии.</w:t>
      </w:r>
    </w:p>
    <w:bookmarkEnd w:id="250"/>
    <w:bookmarkStart w:name="z261" w:id="251"/>
    <w:p>
      <w:pPr>
        <w:spacing w:after="0"/>
        <w:ind w:left="0"/>
        <w:jc w:val="both"/>
      </w:pPr>
      <w:r>
        <w:rPr>
          <w:rFonts w:ascii="Times New Roman"/>
          <w:b w:val="false"/>
          <w:i w:val="false"/>
          <w:color w:val="000000"/>
          <w:sz w:val="28"/>
        </w:rPr>
        <w:t xml:space="preserve">
      171. 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251"/>
    <w:bookmarkStart w:name="z262" w:id="252"/>
    <w:p>
      <w:pPr>
        <w:spacing w:after="0"/>
        <w:ind w:left="0"/>
        <w:jc w:val="both"/>
      </w:pPr>
      <w:r>
        <w:rPr>
          <w:rFonts w:ascii="Times New Roman"/>
          <w:b w:val="false"/>
          <w:i w:val="false"/>
          <w:color w:val="000000"/>
          <w:sz w:val="28"/>
        </w:rPr>
        <w:t>
      172. Вакантные часы педагога-предметника, за исключением малокомплектной школы, не распределяется между педагогами.</w:t>
      </w:r>
    </w:p>
    <w:bookmarkEnd w:id="252"/>
    <w:bookmarkStart w:name="z263" w:id="253"/>
    <w:p>
      <w:pPr>
        <w:spacing w:after="0"/>
        <w:ind w:left="0"/>
        <w:jc w:val="both"/>
      </w:pPr>
      <w:r>
        <w:rPr>
          <w:rFonts w:ascii="Times New Roman"/>
          <w:b w:val="false"/>
          <w:i w:val="false"/>
          <w:color w:val="000000"/>
          <w:sz w:val="28"/>
        </w:rPr>
        <w:t>
      173.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253"/>
    <w:bookmarkStart w:name="z264" w:id="254"/>
    <w:p>
      <w:pPr>
        <w:spacing w:after="0"/>
        <w:ind w:left="0"/>
        <w:jc w:val="both"/>
      </w:pPr>
      <w:r>
        <w:rPr>
          <w:rFonts w:ascii="Times New Roman"/>
          <w:b w:val="false"/>
          <w:i w:val="false"/>
          <w:color w:val="000000"/>
          <w:sz w:val="28"/>
        </w:rPr>
        <w:t xml:space="preserve">
      174. При несогласии кандидата с решением конкурсной комиссии, результаты конкурса обжалуются в соответствии с нормами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w:t>
      </w:r>
    </w:p>
    <w:bookmarkEnd w:id="254"/>
    <w:bookmarkStart w:name="z265" w:id="255"/>
    <w:p>
      <w:pPr>
        <w:spacing w:after="0"/>
        <w:ind w:left="0"/>
        <w:jc w:val="both"/>
      </w:pPr>
      <w:r>
        <w:rPr>
          <w:rFonts w:ascii="Times New Roman"/>
          <w:b w:val="false"/>
          <w:i w:val="false"/>
          <w:color w:val="000000"/>
          <w:sz w:val="28"/>
        </w:rPr>
        <w:t>
      175. Решение конкурсной комиссии обжалуется участниками конкурса в апелляционной комиссии вышестоящего органа или судебном порядке.</w:t>
      </w:r>
    </w:p>
    <w:bookmarkEnd w:id="255"/>
    <w:bookmarkStart w:name="z266" w:id="256"/>
    <w:p>
      <w:pPr>
        <w:spacing w:after="0"/>
        <w:ind w:left="0"/>
        <w:jc w:val="both"/>
      </w:pPr>
      <w:r>
        <w:rPr>
          <w:rFonts w:ascii="Times New Roman"/>
          <w:b w:val="false"/>
          <w:i w:val="false"/>
          <w:color w:val="000000"/>
          <w:sz w:val="28"/>
        </w:rPr>
        <w:t>
      176. Освобождение от должности педагога осуществляется по основаниям, предусмотренным подпунктами 1), 2), 3), 5), 6), 7), 8), 9) статьи 49 Трудового кодекса Республики Казахстан.</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1 (один) рабочий день;</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4) при обращении через портал – один рабочий день.</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и канцелярию услугодателя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государственной услуги бумажно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p>
            <w:pPr>
              <w:spacing w:after="20"/>
              <w:ind w:left="20"/>
              <w:jc w:val="both"/>
            </w:pPr>
            <w:r>
              <w:rPr>
                <w:rFonts w:ascii="Times New Roman"/>
                <w:b w:val="false"/>
                <w:i w:val="false"/>
                <w:color w:val="000000"/>
                <w:sz w:val="20"/>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личный листок по учету кадров и фото;</w:t>
            </w:r>
          </w:p>
          <w:p>
            <w:pPr>
              <w:spacing w:after="20"/>
              <w:ind w:left="20"/>
              <w:jc w:val="both"/>
            </w:pPr>
            <w:r>
              <w:rPr>
                <w:rFonts w:ascii="Times New Roman"/>
                <w:b w:val="false"/>
                <w:i w:val="false"/>
                <w:color w:val="000000"/>
                <w:sz w:val="20"/>
              </w:rPr>
              <w:t>
4) копию документа государственного образца об образовании;</w:t>
            </w:r>
          </w:p>
          <w:p>
            <w:pPr>
              <w:spacing w:after="20"/>
              <w:ind w:left="20"/>
              <w:jc w:val="both"/>
            </w:pPr>
            <w:r>
              <w:rPr>
                <w:rFonts w:ascii="Times New Roman"/>
                <w:b w:val="false"/>
                <w:i w:val="false"/>
                <w:color w:val="000000"/>
                <w:sz w:val="20"/>
              </w:rPr>
              <w:t>
5)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справку с психоневрологической организации;</w:t>
            </w:r>
          </w:p>
          <w:p>
            <w:pPr>
              <w:spacing w:after="20"/>
              <w:ind w:left="20"/>
              <w:jc w:val="both"/>
            </w:pPr>
            <w:r>
              <w:rPr>
                <w:rFonts w:ascii="Times New Roman"/>
                <w:b w:val="false"/>
                <w:i w:val="false"/>
                <w:color w:val="000000"/>
                <w:sz w:val="20"/>
              </w:rPr>
              <w:t>
8) справку с наркологической организации;</w:t>
            </w:r>
          </w:p>
          <w:p>
            <w:pPr>
              <w:spacing w:after="20"/>
              <w:ind w:left="20"/>
              <w:jc w:val="both"/>
            </w:pPr>
            <w:r>
              <w:rPr>
                <w:rFonts w:ascii="Times New Roman"/>
                <w:b w:val="false"/>
                <w:i w:val="false"/>
                <w:color w:val="000000"/>
                <w:sz w:val="20"/>
              </w:rPr>
              <w:t>
9) сертификат о прохождении сертификации (при наличии);</w:t>
            </w:r>
          </w:p>
          <w:p>
            <w:pPr>
              <w:spacing w:after="20"/>
              <w:ind w:left="20"/>
              <w:jc w:val="both"/>
            </w:pPr>
            <w:r>
              <w:rPr>
                <w:rFonts w:ascii="Times New Roman"/>
                <w:b w:val="false"/>
                <w:i w:val="false"/>
                <w:color w:val="000000"/>
                <w:sz w:val="20"/>
              </w:rPr>
              <w:t>
10) перспективный План развития организации образования;</w:t>
            </w:r>
          </w:p>
          <w:p>
            <w:pPr>
              <w:spacing w:after="20"/>
              <w:ind w:left="20"/>
              <w:jc w:val="both"/>
            </w:pPr>
            <w:r>
              <w:rPr>
                <w:rFonts w:ascii="Times New Roman"/>
                <w:b w:val="false"/>
                <w:i w:val="false"/>
                <w:color w:val="000000"/>
                <w:sz w:val="20"/>
              </w:rPr>
              <w:t>
11) резюме;</w:t>
            </w:r>
          </w:p>
          <w:p>
            <w:pPr>
              <w:spacing w:after="20"/>
              <w:ind w:left="20"/>
              <w:jc w:val="both"/>
            </w:pPr>
            <w:r>
              <w:rPr>
                <w:rFonts w:ascii="Times New Roman"/>
                <w:b w:val="false"/>
                <w:i w:val="false"/>
                <w:color w:val="000000"/>
                <w:sz w:val="20"/>
              </w:rPr>
              <w:t xml:space="preserve">
12)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приложению 17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13) удостоверение о присвоении (подтверждении) квалификационной категории.</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личный листок по учету кадров и фото размером 3х4;</w:t>
            </w:r>
          </w:p>
          <w:p>
            <w:pPr>
              <w:spacing w:after="20"/>
              <w:ind w:left="20"/>
              <w:jc w:val="both"/>
            </w:pPr>
            <w:r>
              <w:rPr>
                <w:rFonts w:ascii="Times New Roman"/>
                <w:b w:val="false"/>
                <w:i w:val="false"/>
                <w:color w:val="000000"/>
                <w:sz w:val="20"/>
              </w:rPr>
              <w:t>
3) копию документа государственного образца об образовании;</w:t>
            </w:r>
          </w:p>
          <w:p>
            <w:pPr>
              <w:spacing w:after="20"/>
              <w:ind w:left="20"/>
              <w:jc w:val="both"/>
            </w:pPr>
            <w:r>
              <w:rPr>
                <w:rFonts w:ascii="Times New Roman"/>
                <w:b w:val="false"/>
                <w:i w:val="false"/>
                <w:color w:val="000000"/>
                <w:sz w:val="20"/>
              </w:rPr>
              <w:t>
4)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5)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сертификат о прохождении сертификации (при наличии);</w:t>
            </w:r>
          </w:p>
          <w:p>
            <w:pPr>
              <w:spacing w:after="20"/>
              <w:ind w:left="20"/>
              <w:jc w:val="both"/>
            </w:pPr>
            <w:r>
              <w:rPr>
                <w:rFonts w:ascii="Times New Roman"/>
                <w:b w:val="false"/>
                <w:i w:val="false"/>
                <w:color w:val="000000"/>
                <w:sz w:val="20"/>
              </w:rPr>
              <w:t>
7) перспективный План развития организации образования;</w:t>
            </w:r>
          </w:p>
          <w:p>
            <w:pPr>
              <w:spacing w:after="20"/>
              <w:ind w:left="20"/>
              <w:jc w:val="both"/>
            </w:pPr>
            <w:r>
              <w:rPr>
                <w:rFonts w:ascii="Times New Roman"/>
                <w:b w:val="false"/>
                <w:i w:val="false"/>
                <w:color w:val="000000"/>
                <w:sz w:val="20"/>
              </w:rPr>
              <w:t>
8) резюме;</w:t>
            </w:r>
          </w:p>
          <w:p>
            <w:pPr>
              <w:spacing w:after="20"/>
              <w:ind w:left="20"/>
              <w:jc w:val="both"/>
            </w:pPr>
            <w:r>
              <w:rPr>
                <w:rFonts w:ascii="Times New Roman"/>
                <w:b w:val="false"/>
                <w:i w:val="false"/>
                <w:color w:val="000000"/>
                <w:sz w:val="20"/>
              </w:rPr>
              <w:t xml:space="preserve">
9)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приложению 17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25" w:id="257"/>
    <w:p>
      <w:pPr>
        <w:spacing w:after="0"/>
        <w:ind w:left="0"/>
        <w:jc w:val="left"/>
      </w:pPr>
      <w:r>
        <w:rPr>
          <w:rFonts w:ascii="Times New Roman"/>
          <w:b/>
          <w:i w:val="false"/>
          <w:color w:val="000000"/>
        </w:rPr>
        <w:t xml:space="preserve"> Памятка наблюдателя</w:t>
      </w:r>
    </w:p>
    <w:bookmarkEnd w:id="257"/>
    <w:p>
      <w:pPr>
        <w:spacing w:after="0"/>
        <w:ind w:left="0"/>
        <w:jc w:val="both"/>
      </w:pPr>
      <w:bookmarkStart w:name="z326" w:id="258"/>
      <w:r>
        <w:rPr>
          <w:rFonts w:ascii="Times New Roman"/>
          <w:b w:val="false"/>
          <w:i w:val="false"/>
          <w:color w:val="000000"/>
          <w:sz w:val="28"/>
        </w:rPr>
        <w:t>
      Уважаемый наблюдатель, Вас пригласили для обеспечения прозрачности</w:t>
      </w:r>
    </w:p>
    <w:bookmarkEnd w:id="258"/>
    <w:p>
      <w:pPr>
        <w:spacing w:after="0"/>
        <w:ind w:left="0"/>
        <w:jc w:val="both"/>
      </w:pPr>
      <w:r>
        <w:rPr>
          <w:rFonts w:ascii="Times New Roman"/>
          <w:b w:val="false"/>
          <w:i w:val="false"/>
          <w:color w:val="000000"/>
          <w:sz w:val="28"/>
        </w:rPr>
        <w:t>и объективности работы конкурсной комиссии.</w:t>
      </w:r>
    </w:p>
    <w:p>
      <w:pPr>
        <w:spacing w:after="0"/>
        <w:ind w:left="0"/>
        <w:jc w:val="both"/>
      </w:pPr>
      <w:r>
        <w:rPr>
          <w:rFonts w:ascii="Times New Roman"/>
          <w:b w:val="false"/>
          <w:i w:val="false"/>
          <w:color w:val="000000"/>
          <w:sz w:val="28"/>
        </w:rPr>
        <w:t>В этой связи, для наиболее полной работы наблюдателя просим Вас</w:t>
      </w:r>
    </w:p>
    <w:p>
      <w:pPr>
        <w:spacing w:after="0"/>
        <w:ind w:left="0"/>
        <w:jc w:val="both"/>
      </w:pPr>
      <w:r>
        <w:rPr>
          <w:rFonts w:ascii="Times New Roman"/>
          <w:b w:val="false"/>
          <w:i w:val="false"/>
          <w:color w:val="000000"/>
          <w:sz w:val="28"/>
        </w:rPr>
        <w:t>ознакомиться с данной памяткой.</w:t>
      </w:r>
    </w:p>
    <w:p>
      <w:pPr>
        <w:spacing w:after="0"/>
        <w:ind w:left="0"/>
        <w:jc w:val="both"/>
      </w:pPr>
      <w:r>
        <w:rPr>
          <w:rFonts w:ascii="Times New Roman"/>
          <w:b w:val="false"/>
          <w:i w:val="false"/>
          <w:color w:val="000000"/>
          <w:sz w:val="28"/>
        </w:rPr>
        <w:t>Памятка предоставляется на казахском и русском языках.</w:t>
      </w:r>
    </w:p>
    <w:p>
      <w:pPr>
        <w:spacing w:after="0"/>
        <w:ind w:left="0"/>
        <w:jc w:val="both"/>
      </w:pPr>
      <w:r>
        <w:rPr>
          <w:rFonts w:ascii="Times New Roman"/>
          <w:b w:val="false"/>
          <w:i w:val="false"/>
          <w:color w:val="000000"/>
          <w:sz w:val="28"/>
        </w:rPr>
        <w:t>Вы, как наблюдатель, имеете возможность:</w:t>
      </w:r>
    </w:p>
    <w:p>
      <w:pPr>
        <w:spacing w:after="0"/>
        <w:ind w:left="0"/>
        <w:jc w:val="both"/>
      </w:pPr>
      <w:r>
        <w:rPr>
          <w:rFonts w:ascii="Times New Roman"/>
          <w:b w:val="false"/>
          <w:i w:val="false"/>
          <w:color w:val="000000"/>
          <w:sz w:val="28"/>
        </w:rPr>
        <w:t>знакомиться с документами участников конкурса;</w:t>
      </w:r>
    </w:p>
    <w:p>
      <w:pPr>
        <w:spacing w:after="0"/>
        <w:ind w:left="0"/>
        <w:jc w:val="both"/>
      </w:pPr>
      <w:r>
        <w:rPr>
          <w:rFonts w:ascii="Times New Roman"/>
          <w:b w:val="false"/>
          <w:i w:val="false"/>
          <w:color w:val="000000"/>
          <w:sz w:val="28"/>
        </w:rPr>
        <w:t>присутствовать при собеседовании с конкурсантами;</w:t>
      </w:r>
    </w:p>
    <w:p>
      <w:pPr>
        <w:spacing w:after="0"/>
        <w:ind w:left="0"/>
        <w:jc w:val="both"/>
      </w:pPr>
      <w:r>
        <w:rPr>
          <w:rFonts w:ascii="Times New Roman"/>
          <w:b w:val="false"/>
          <w:i w:val="false"/>
          <w:color w:val="000000"/>
          <w:sz w:val="28"/>
        </w:rPr>
        <w:t>давать оценку о ходе проведения собеседования;</w:t>
      </w:r>
    </w:p>
    <w:p>
      <w:pPr>
        <w:spacing w:after="0"/>
        <w:ind w:left="0"/>
        <w:jc w:val="both"/>
      </w:pPr>
      <w:r>
        <w:rPr>
          <w:rFonts w:ascii="Times New Roman"/>
          <w:b w:val="false"/>
          <w:i w:val="false"/>
          <w:color w:val="000000"/>
          <w:sz w:val="28"/>
        </w:rPr>
        <w:t>представлять свое мнение о работе конкурсной комиссии в письменной</w:t>
      </w:r>
    </w:p>
    <w:p>
      <w:pPr>
        <w:spacing w:after="0"/>
        <w:ind w:left="0"/>
        <w:jc w:val="both"/>
      </w:pPr>
      <w:r>
        <w:rPr>
          <w:rFonts w:ascii="Times New Roman"/>
          <w:b w:val="false"/>
          <w:i w:val="false"/>
          <w:color w:val="000000"/>
          <w:sz w:val="28"/>
        </w:rPr>
        <w:t>форме руководству государственного органа, объявившего конкурс.</w:t>
      </w:r>
    </w:p>
    <w:p>
      <w:pPr>
        <w:spacing w:after="0"/>
        <w:ind w:left="0"/>
        <w:jc w:val="both"/>
      </w:pPr>
      <w:r>
        <w:rPr>
          <w:rFonts w:ascii="Times New Roman"/>
          <w:b w:val="false"/>
          <w:i w:val="false"/>
          <w:color w:val="000000"/>
          <w:sz w:val="28"/>
        </w:rPr>
        <w:t>При этом наблюдатель не может:</w:t>
      </w:r>
    </w:p>
    <w:p>
      <w:pPr>
        <w:spacing w:after="0"/>
        <w:ind w:left="0"/>
        <w:jc w:val="both"/>
      </w:pPr>
      <w:r>
        <w:rPr>
          <w:rFonts w:ascii="Times New Roman"/>
          <w:b w:val="false"/>
          <w:i w:val="false"/>
          <w:color w:val="000000"/>
          <w:sz w:val="28"/>
        </w:rPr>
        <w:t>задавать кандидатам вопросы;</w:t>
      </w:r>
    </w:p>
    <w:p>
      <w:pPr>
        <w:spacing w:after="0"/>
        <w:ind w:left="0"/>
        <w:jc w:val="both"/>
      </w:pPr>
      <w:r>
        <w:rPr>
          <w:rFonts w:ascii="Times New Roman"/>
          <w:b w:val="false"/>
          <w:i w:val="false"/>
          <w:color w:val="000000"/>
          <w:sz w:val="28"/>
        </w:rPr>
        <w:t>разглашать персональные данные участников конкурса;</w:t>
      </w:r>
    </w:p>
    <w:p>
      <w:pPr>
        <w:spacing w:after="0"/>
        <w:ind w:left="0"/>
        <w:jc w:val="both"/>
      </w:pPr>
      <w:r>
        <w:rPr>
          <w:rFonts w:ascii="Times New Roman"/>
          <w:b w:val="false"/>
          <w:i w:val="false"/>
          <w:color w:val="000000"/>
          <w:sz w:val="28"/>
        </w:rPr>
        <w:t>вмешиваться в процесс проведения собеседования, препятствовать ходу</w:t>
      </w:r>
    </w:p>
    <w:p>
      <w:pPr>
        <w:spacing w:after="0"/>
        <w:ind w:left="0"/>
        <w:jc w:val="both"/>
      </w:pPr>
      <w:r>
        <w:rPr>
          <w:rFonts w:ascii="Times New Roman"/>
          <w:b w:val="false"/>
          <w:i w:val="false"/>
          <w:color w:val="000000"/>
          <w:sz w:val="28"/>
        </w:rPr>
        <w:t>заседания конкурсной комиссии;</w:t>
      </w:r>
    </w:p>
    <w:p>
      <w:pPr>
        <w:spacing w:after="0"/>
        <w:ind w:left="0"/>
        <w:jc w:val="both"/>
      </w:pPr>
      <w:r>
        <w:rPr>
          <w:rFonts w:ascii="Times New Roman"/>
          <w:b w:val="false"/>
          <w:i w:val="false"/>
          <w:color w:val="000000"/>
          <w:sz w:val="28"/>
        </w:rPr>
        <w:t>оказывать какое-либо содействие участникам конкурса;</w:t>
      </w:r>
    </w:p>
    <w:p>
      <w:pPr>
        <w:spacing w:after="0"/>
        <w:ind w:left="0"/>
        <w:jc w:val="both"/>
      </w:pPr>
      <w:r>
        <w:rPr>
          <w:rFonts w:ascii="Times New Roman"/>
          <w:b w:val="false"/>
          <w:i w:val="false"/>
          <w:color w:val="000000"/>
          <w:sz w:val="28"/>
        </w:rPr>
        <w:t>воздействовать на членов конкурсной комиссии при принятии ими решений;</w:t>
      </w:r>
    </w:p>
    <w:p>
      <w:pPr>
        <w:spacing w:after="0"/>
        <w:ind w:left="0"/>
        <w:jc w:val="both"/>
      </w:pPr>
      <w:r>
        <w:rPr>
          <w:rFonts w:ascii="Times New Roman"/>
          <w:b w:val="false"/>
          <w:i w:val="false"/>
          <w:color w:val="000000"/>
          <w:sz w:val="28"/>
        </w:rPr>
        <w:t>публично выражать мнение о конкретных участниках конкурса, их личных качествах;</w:t>
      </w:r>
    </w:p>
    <w:p>
      <w:pPr>
        <w:spacing w:after="0"/>
        <w:ind w:left="0"/>
        <w:jc w:val="both"/>
      </w:pPr>
      <w:r>
        <w:rPr>
          <w:rFonts w:ascii="Times New Roman"/>
          <w:b w:val="false"/>
          <w:i w:val="false"/>
          <w:color w:val="000000"/>
          <w:sz w:val="28"/>
        </w:rPr>
        <w:t>использовать технические средства записи.</w:t>
      </w:r>
    </w:p>
    <w:p>
      <w:pPr>
        <w:spacing w:after="0"/>
        <w:ind w:left="0"/>
        <w:jc w:val="both"/>
      </w:pPr>
      <w:r>
        <w:rPr>
          <w:rFonts w:ascii="Times New Roman"/>
          <w:b w:val="false"/>
          <w:i w:val="false"/>
          <w:color w:val="000000"/>
          <w:sz w:val="28"/>
        </w:rPr>
        <w:t>Во время собеседования обратите внимание на соблюдение конкурсной комиссией</w:t>
      </w:r>
    </w:p>
    <w:p>
      <w:pPr>
        <w:spacing w:after="0"/>
        <w:ind w:left="0"/>
        <w:jc w:val="both"/>
      </w:pPr>
      <w:r>
        <w:rPr>
          <w:rFonts w:ascii="Times New Roman"/>
          <w:b w:val="false"/>
          <w:i w:val="false"/>
          <w:color w:val="000000"/>
          <w:sz w:val="28"/>
        </w:rPr>
        <w:t>Правил назначения на должности, освобождения от должностей первых</w:t>
      </w:r>
    </w:p>
    <w:p>
      <w:pPr>
        <w:spacing w:after="0"/>
        <w:ind w:left="0"/>
        <w:jc w:val="both"/>
      </w:pPr>
      <w:r>
        <w:rPr>
          <w:rFonts w:ascii="Times New Roman"/>
          <w:b w:val="false"/>
          <w:i w:val="false"/>
          <w:color w:val="000000"/>
          <w:sz w:val="28"/>
        </w:rPr>
        <w:t>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Ознакомлен: 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59"/>
    <w:p>
      <w:pPr>
        <w:spacing w:after="0"/>
        <w:ind w:left="0"/>
        <w:jc w:val="left"/>
      </w:pPr>
      <w:r>
        <w:rPr>
          <w:rFonts w:ascii="Times New Roman"/>
          <w:b/>
          <w:i w:val="false"/>
          <w:color w:val="000000"/>
        </w:rPr>
        <w:t xml:space="preserve"> Расписка о приеме документов (при подаче бумажно)</w:t>
      </w:r>
    </w:p>
    <w:bookmarkEnd w:id="259"/>
    <w:p>
      <w:pPr>
        <w:spacing w:after="0"/>
        <w:ind w:left="0"/>
        <w:jc w:val="both"/>
      </w:pPr>
      <w:bookmarkStart w:name="z330" w:id="260"/>
      <w:r>
        <w:rPr>
          <w:rFonts w:ascii="Times New Roman"/>
          <w:b w:val="false"/>
          <w:i w:val="false"/>
          <w:color w:val="000000"/>
          <w:sz w:val="28"/>
        </w:rPr>
        <w:t>
      __________________________________________________________________</w:t>
      </w:r>
    </w:p>
    <w:bookmarkEnd w:id="260"/>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3. 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 _______20__года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61"/>
    <w:p>
      <w:pPr>
        <w:spacing w:after="0"/>
        <w:ind w:left="0"/>
        <w:jc w:val="left"/>
      </w:pPr>
      <w:r>
        <w:rPr>
          <w:rFonts w:ascii="Times New Roman"/>
          <w:b/>
          <w:i w:val="false"/>
          <w:color w:val="000000"/>
        </w:rPr>
        <w:t xml:space="preserve"> Расписка об отказе в приеме документов (при подаче бумажно)</w:t>
      </w:r>
    </w:p>
    <w:bookmarkEnd w:id="261"/>
    <w:p>
      <w:pPr>
        <w:spacing w:after="0"/>
        <w:ind w:left="0"/>
        <w:jc w:val="both"/>
      </w:pPr>
      <w:bookmarkStart w:name="z334" w:id="262"/>
      <w:r>
        <w:rPr>
          <w:rFonts w:ascii="Times New Roman"/>
          <w:b w:val="false"/>
          <w:i w:val="false"/>
          <w:color w:val="000000"/>
          <w:sz w:val="28"/>
        </w:rPr>
        <w:t>
      Руководствуясь Правилами назначения на должности, освобождения от должностей</w:t>
      </w:r>
    </w:p>
    <w:bookmarkEnd w:id="262"/>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"____"___________20___года 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37" w:id="263"/>
      <w:r>
        <w:rPr>
          <w:rFonts w:ascii="Times New Roman"/>
          <w:b w:val="false"/>
          <w:i w:val="false"/>
          <w:color w:val="000000"/>
          <w:sz w:val="28"/>
        </w:rPr>
        <w:t>
      _____________________________________________________________</w:t>
      </w:r>
    </w:p>
    <w:bookmarkEnd w:id="263"/>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38" w:id="264"/>
    <w:p>
      <w:pPr>
        <w:spacing w:after="0"/>
        <w:ind w:left="0"/>
        <w:jc w:val="left"/>
      </w:pPr>
      <w:r>
        <w:rPr>
          <w:rFonts w:ascii="Times New Roman"/>
          <w:b/>
          <w:i w:val="false"/>
          <w:color w:val="000000"/>
        </w:rPr>
        <w:t xml:space="preserve"> Заявление</w:t>
      </w:r>
    </w:p>
    <w:bookmarkEnd w:id="264"/>
    <w:p>
      <w:pPr>
        <w:spacing w:after="0"/>
        <w:ind w:left="0"/>
        <w:jc w:val="both"/>
      </w:pPr>
      <w:bookmarkStart w:name="z339" w:id="265"/>
      <w:r>
        <w:rPr>
          <w:rFonts w:ascii="Times New Roman"/>
          <w:b w:val="false"/>
          <w:i w:val="false"/>
          <w:color w:val="000000"/>
          <w:sz w:val="28"/>
        </w:rPr>
        <w:t>
      Прошу допустить меня к конкурсу на занятие вакантной/временно вакантной</w:t>
      </w:r>
    </w:p>
    <w:bookmarkEnd w:id="265"/>
    <w:p>
      <w:pPr>
        <w:spacing w:after="0"/>
        <w:ind w:left="0"/>
        <w:jc w:val="both"/>
      </w:pPr>
      <w:r>
        <w:rPr>
          <w:rFonts w:ascii="Times New Roman"/>
          <w:b w:val="false"/>
          <w:i w:val="false"/>
          <w:color w:val="000000"/>
          <w:sz w:val="28"/>
        </w:rPr>
        <w:t>должности, сертификации (нужное подчеркнуть)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266"/>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66"/>
    <w:p>
      <w:pPr>
        <w:spacing w:after="0"/>
        <w:ind w:left="0"/>
        <w:jc w:val="both"/>
      </w:pPr>
      <w:r>
        <w:rPr>
          <w:rFonts w:ascii="Times New Roman"/>
          <w:b w:val="false"/>
          <w:i w:val="false"/>
          <w:color w:val="000000"/>
          <w:sz w:val="28"/>
        </w:rPr>
        <w:t>__________________________________________________________________</w:t>
      </w:r>
    </w:p>
    <w:bookmarkStart w:name="z341" w:id="267"/>
    <w:p>
      <w:pPr>
        <w:spacing w:after="0"/>
        <w:ind w:left="0"/>
        <w:jc w:val="both"/>
      </w:pPr>
      <w:r>
        <w:rPr>
          <w:rFonts w:ascii="Times New Roman"/>
          <w:b w:val="false"/>
          <w:i w:val="false"/>
          <w:color w:val="000000"/>
          <w:sz w:val="28"/>
        </w:rPr>
        <w:t>
      Стаж работы: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2" w:id="268"/>
      <w:r>
        <w:rPr>
          <w:rFonts w:ascii="Times New Roman"/>
          <w:b w:val="false"/>
          <w:i w:val="false"/>
          <w:color w:val="000000"/>
          <w:sz w:val="28"/>
        </w:rPr>
        <w:t>
      Имею следующие результаты работы: ___________</w:t>
      </w:r>
    </w:p>
    <w:bookmarkEnd w:id="268"/>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w:t>
      </w:r>
    </w:p>
    <w:p>
      <w:pPr>
        <w:spacing w:after="0"/>
        <w:ind w:left="0"/>
        <w:jc w:val="both"/>
      </w:pPr>
      <w:r>
        <w:rPr>
          <w:rFonts w:ascii="Times New Roman"/>
          <w:b w:val="false"/>
          <w:i w:val="false"/>
          <w:color w:val="000000"/>
          <w:sz w:val="28"/>
        </w:rPr>
        <w:t>или 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сертификация,</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44" w:id="269"/>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269"/>
    <w:bookmarkStart w:name="z345" w:id="270"/>
    <w:p>
      <w:pPr>
        <w:spacing w:after="0"/>
        <w:ind w:left="0"/>
        <w:jc w:val="both"/>
      </w:pPr>
      <w:r>
        <w:rPr>
          <w:rFonts w:ascii="Times New Roman"/>
          <w:b w:val="false"/>
          <w:i w:val="false"/>
          <w:color w:val="000000"/>
          <w:sz w:val="28"/>
        </w:rPr>
        <w:t>
      1. При проведении тестирования в электронном формате, тестируемые проходят идентификацию по предоставлению документа, удостоверяющего личности, либо по индивидуальному идентификационному номеру.</w:t>
      </w:r>
    </w:p>
    <w:bookmarkEnd w:id="270"/>
    <w:bookmarkStart w:name="z346" w:id="271"/>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Такие устройства на время проведения тестирования помещаются на хранение в специальные шкафы с ячейками.</w:t>
      </w:r>
    </w:p>
    <w:bookmarkEnd w:id="271"/>
    <w:bookmarkStart w:name="z347" w:id="272"/>
    <w:p>
      <w:pPr>
        <w:spacing w:after="0"/>
        <w:ind w:left="0"/>
        <w:jc w:val="both"/>
      </w:pPr>
      <w:r>
        <w:rPr>
          <w:rFonts w:ascii="Times New Roman"/>
          <w:b w:val="false"/>
          <w:i w:val="false"/>
          <w:color w:val="000000"/>
          <w:sz w:val="28"/>
        </w:rPr>
        <w:t>
      3. Для того, чтобы начать тестирование, тестируемому необходимо подтвердить личность посредством биометрической идентификации (Digital ID). Необходимо расположить лицо в центре области экрана и следовать инструкциям, указанным на экране.</w:t>
      </w:r>
    </w:p>
    <w:bookmarkEnd w:id="272"/>
    <w:bookmarkStart w:name="z348" w:id="273"/>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273"/>
    <w:bookmarkStart w:name="z349" w:id="274"/>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снятия фотографии кандидата и размещения фотографии на электронных сертификатах;</w:t>
      </w:r>
    </w:p>
    <w:bookmarkEnd w:id="274"/>
    <w:bookmarkStart w:name="z350" w:id="275"/>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 аудио наблюдения.</w:t>
      </w:r>
    </w:p>
    <w:bookmarkEnd w:id="275"/>
    <w:bookmarkStart w:name="z351" w:id="276"/>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276"/>
    <w:bookmarkStart w:name="z352" w:id="277"/>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277"/>
    <w:bookmarkStart w:name="z353" w:id="278"/>
    <w:p>
      <w:pPr>
        <w:spacing w:after="0"/>
        <w:ind w:left="0"/>
        <w:jc w:val="both"/>
      </w:pPr>
      <w:r>
        <w:rPr>
          <w:rFonts w:ascii="Times New Roman"/>
          <w:b w:val="false"/>
          <w:i w:val="false"/>
          <w:color w:val="000000"/>
          <w:sz w:val="28"/>
        </w:rPr>
        <w:t>
      9. Зал тестирования оснащается подавителем сотовой связи, а также для ведения видеозаписи процесса тестирования – техническими средствами записи (диктофон, фотоаппарат и т д.)</w:t>
      </w:r>
    </w:p>
    <w:bookmarkEnd w:id="278"/>
    <w:bookmarkStart w:name="z354" w:id="279"/>
    <w:p>
      <w:pPr>
        <w:spacing w:after="0"/>
        <w:ind w:left="0"/>
        <w:jc w:val="both"/>
      </w:pPr>
      <w:r>
        <w:rPr>
          <w:rFonts w:ascii="Times New Roman"/>
          <w:b w:val="false"/>
          <w:i w:val="false"/>
          <w:color w:val="000000"/>
          <w:sz w:val="28"/>
        </w:rPr>
        <w:t>
      10.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279"/>
    <w:bookmarkStart w:name="z355" w:id="280"/>
    <w:p>
      <w:pPr>
        <w:spacing w:after="0"/>
        <w:ind w:left="0"/>
        <w:jc w:val="both"/>
      </w:pPr>
      <w:r>
        <w:rPr>
          <w:rFonts w:ascii="Times New Roman"/>
          <w:b w:val="false"/>
          <w:i w:val="false"/>
          <w:color w:val="000000"/>
          <w:sz w:val="28"/>
        </w:rPr>
        <w:t>
      11.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280"/>
    <w:bookmarkStart w:name="z356" w:id="281"/>
    <w:p>
      <w:pPr>
        <w:spacing w:after="0"/>
        <w:ind w:left="0"/>
        <w:jc w:val="both"/>
      </w:pPr>
      <w:r>
        <w:rPr>
          <w:rFonts w:ascii="Times New Roman"/>
          <w:b w:val="false"/>
          <w:i w:val="false"/>
          <w:color w:val="000000"/>
          <w:sz w:val="28"/>
        </w:rPr>
        <w:t>
      12. Каждое посадочное место оснащается веб-камерой для снятия фотографии кандидата и ведения видеозаписи процесса тестирования.</w:t>
      </w:r>
    </w:p>
    <w:bookmarkEnd w:id="281"/>
    <w:bookmarkStart w:name="z357" w:id="282"/>
    <w:p>
      <w:pPr>
        <w:spacing w:after="0"/>
        <w:ind w:left="0"/>
        <w:jc w:val="both"/>
      </w:pPr>
      <w:r>
        <w:rPr>
          <w:rFonts w:ascii="Times New Roman"/>
          <w:b w:val="false"/>
          <w:i w:val="false"/>
          <w:color w:val="000000"/>
          <w:sz w:val="28"/>
        </w:rPr>
        <w:t>
      13. Каждое посадочное место в помещении тестирования должны быть оснащены двумя индивидуальными камерами. Первая камера записывает и транслирует процесс тестирования в Ситуационном центре, а также используется для системы прокторинга. Вторая камера предназначена для обеспечения идентификации с использованием биометрии лица тестируемого перед, во время, а также после завершения тестирования.</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283"/>
    <w:p>
      <w:pPr>
        <w:spacing w:after="0"/>
        <w:ind w:left="0"/>
        <w:jc w:val="both"/>
      </w:pPr>
      <w:r>
        <w:rPr>
          <w:rFonts w:ascii="Times New Roman"/>
          <w:b w:val="false"/>
          <w:i w:val="false"/>
          <w:color w:val="000000"/>
          <w:sz w:val="28"/>
        </w:rPr>
        <w:t>
      Список кандидатов, участвующих в сертификации на назначение на должность руководителя государственной организации образования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прохождения сертификации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284"/>
      <w:r>
        <w:rPr>
          <w:rFonts w:ascii="Times New Roman"/>
          <w:b w:val="false"/>
          <w:i w:val="false"/>
          <w:color w:val="000000"/>
          <w:sz w:val="28"/>
        </w:rPr>
        <w:t>
      * Примечание: Ф.И.О. (при его наличии) заполняется согласно документу, удостоверяющему личность.</w:t>
      </w:r>
    </w:p>
    <w:bookmarkEnd w:id="284"/>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4" w:id="285"/>
      <w:r>
        <w:rPr>
          <w:rFonts w:ascii="Times New Roman"/>
          <w:b w:val="false"/>
          <w:i w:val="false"/>
          <w:color w:val="000000"/>
          <w:sz w:val="28"/>
        </w:rPr>
        <w:t>
      Сертификат о прохождении сертификации на назначение на должность первого</w:t>
      </w:r>
    </w:p>
    <w:bookmarkEnd w:id="285"/>
    <w:p>
      <w:pPr>
        <w:spacing w:after="0"/>
        <w:ind w:left="0"/>
        <w:jc w:val="both"/>
      </w:pPr>
      <w:r>
        <w:rPr>
          <w:rFonts w:ascii="Times New Roman"/>
          <w:b w:val="false"/>
          <w:i w:val="false"/>
          <w:color w:val="000000"/>
          <w:sz w:val="28"/>
        </w:rPr>
        <w:t>руководителя государственной организации образования</w:t>
      </w:r>
    </w:p>
    <w:p>
      <w:pPr>
        <w:spacing w:after="0"/>
        <w:ind w:left="0"/>
        <w:jc w:val="both"/>
      </w:pPr>
      <w:r>
        <w:rPr>
          <w:rFonts w:ascii="Times New Roman"/>
          <w:b w:val="false"/>
          <w:i w:val="false"/>
          <w:color w:val="000000"/>
          <w:sz w:val="28"/>
        </w:rPr>
        <w:t>удостоверяет в том, что 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законодательства"</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w:t>
            </w:r>
          </w:p>
          <w:p>
            <w:pPr>
              <w:spacing w:after="20"/>
              <w:ind w:left="20"/>
              <w:jc w:val="both"/>
            </w:pPr>
            <w:r>
              <w:rPr>
                <w:rFonts w:ascii="Times New Roman"/>
                <w:b w:val="false"/>
                <w:i w:val="false"/>
                <w:color w:val="000000"/>
                <w:sz w:val="20"/>
              </w:rPr>
              <w:t>
2). Закон Республики Казахстан "</w:t>
            </w:r>
            <w:r>
              <w:rPr>
                <w:rFonts w:ascii="Times New Roman"/>
                <w:b w:val="false"/>
                <w:i w:val="false"/>
                <w:color w:val="000000"/>
                <w:sz w:val="20"/>
              </w:rPr>
              <w:t>Об образовании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 Закон Республики Казахстан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4). Закон Республики Казахстан "</w:t>
            </w:r>
            <w:r>
              <w:rPr>
                <w:rFonts w:ascii="Times New Roman"/>
                <w:b w:val="false"/>
                <w:i w:val="false"/>
                <w:color w:val="000000"/>
                <w:sz w:val="20"/>
              </w:rPr>
              <w:t>О статусе педагога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29329)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2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286"/>
      <w:r>
        <w:rPr>
          <w:rFonts w:ascii="Times New Roman"/>
          <w:b w:val="false"/>
          <w:i w:val="false"/>
          <w:color w:val="000000"/>
          <w:sz w:val="28"/>
        </w:rPr>
        <w:t>
      Руководитель (представитель) Организации: ___________________________________</w:t>
      </w:r>
    </w:p>
    <w:bookmarkEnd w:id="286"/>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85" w:id="287"/>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287"/>
    <w:bookmarkStart w:name="z386" w:id="288"/>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88"/>
    <w:bookmarkStart w:name="z387" w:id="289"/>
    <w:p>
      <w:pPr>
        <w:spacing w:after="0"/>
        <w:ind w:left="0"/>
        <w:jc w:val="both"/>
      </w:pPr>
      <w:r>
        <w:rPr>
          <w:rFonts w:ascii="Times New Roman"/>
          <w:b w:val="false"/>
          <w:i w:val="false"/>
          <w:color w:val="000000"/>
          <w:sz w:val="28"/>
        </w:rPr>
        <w:t>
      2. Современные подходы менеджмента в образовании.</w:t>
      </w:r>
    </w:p>
    <w:bookmarkEnd w:id="289"/>
    <w:bookmarkStart w:name="z388" w:id="290"/>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90"/>
    <w:bookmarkStart w:name="z389" w:id="291"/>
    <w:p>
      <w:pPr>
        <w:spacing w:after="0"/>
        <w:ind w:left="0"/>
        <w:jc w:val="both"/>
      </w:pPr>
      <w:r>
        <w:rPr>
          <w:rFonts w:ascii="Times New Roman"/>
          <w:b w:val="false"/>
          <w:i w:val="false"/>
          <w:color w:val="000000"/>
          <w:sz w:val="28"/>
        </w:rPr>
        <w:t>
      4. Инновации в управлении организацией образования.</w:t>
      </w:r>
    </w:p>
    <w:bookmarkEnd w:id="291"/>
    <w:bookmarkStart w:name="z390" w:id="292"/>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92"/>
    <w:bookmarkStart w:name="z391" w:id="293"/>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93"/>
    <w:bookmarkStart w:name="z392" w:id="294"/>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94"/>
    <w:bookmarkStart w:name="z393" w:id="295"/>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95"/>
    <w:bookmarkStart w:name="z394" w:id="296"/>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96"/>
    <w:bookmarkStart w:name="z395" w:id="297"/>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97"/>
    <w:bookmarkStart w:name="z396" w:id="298"/>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98"/>
    <w:bookmarkStart w:name="z397" w:id="299"/>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99"/>
    <w:bookmarkStart w:name="z398" w:id="300"/>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301"/>
    <w:p>
      <w:pPr>
        <w:spacing w:after="0"/>
        <w:ind w:left="0"/>
        <w:jc w:val="left"/>
      </w:pPr>
      <w:r>
        <w:rPr>
          <w:rFonts w:ascii="Times New Roman"/>
          <w:b/>
          <w:i w:val="false"/>
          <w:color w:val="000000"/>
        </w:rPr>
        <w:t xml:space="preserve"> Оценочный лист кандидата на должность первого руководителя</w:t>
      </w:r>
      <w:r>
        <w:br/>
      </w:r>
      <w:r>
        <w:rPr>
          <w:rFonts w:ascii="Times New Roman"/>
          <w:b/>
          <w:i w:val="false"/>
          <w:color w:val="000000"/>
        </w:rPr>
        <w:t>государственной организации образования</w:t>
      </w:r>
      <w:r>
        <w:br/>
      </w:r>
      <w:r>
        <w:rPr>
          <w:rFonts w:ascii="Times New Roman"/>
          <w:b/>
          <w:i w:val="false"/>
          <w:color w:val="000000"/>
        </w:rPr>
        <w:t>_______________________________________________________________</w:t>
      </w:r>
      <w:r>
        <w:br/>
      </w:r>
      <w:r>
        <w:rPr>
          <w:rFonts w:ascii="Times New Roman"/>
          <w:b/>
          <w:i w:val="false"/>
          <w:color w:val="000000"/>
        </w:rPr>
        <w:t>(Ф.И.О. (при его наличии))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33 = 8 баллов</w:t>
            </w:r>
          </w:p>
          <w:p>
            <w:pPr>
              <w:spacing w:after="20"/>
              <w:ind w:left="20"/>
              <w:jc w:val="both"/>
            </w:pPr>
            <w:r>
              <w:rPr>
                <w:rFonts w:ascii="Times New Roman"/>
                <w:b w:val="false"/>
                <w:i w:val="false"/>
                <w:color w:val="000000"/>
                <w:sz w:val="20"/>
              </w:rPr>
              <w:t>
от 34 до 44= 9 баллов</w:t>
            </w:r>
          </w:p>
          <w:p>
            <w:pPr>
              <w:spacing w:after="20"/>
              <w:ind w:left="20"/>
              <w:jc w:val="both"/>
            </w:pPr>
            <w:r>
              <w:rPr>
                <w:rFonts w:ascii="Times New Roman"/>
                <w:b w:val="false"/>
                <w:i w:val="false"/>
                <w:color w:val="000000"/>
                <w:sz w:val="20"/>
              </w:rPr>
              <w:t>
от 45 до 48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 w:id="302"/>
      <w:r>
        <w:rPr>
          <w:rFonts w:ascii="Times New Roman"/>
          <w:b w:val="false"/>
          <w:i w:val="false"/>
          <w:color w:val="000000"/>
          <w:sz w:val="28"/>
        </w:rPr>
        <w:t>
      Примечание:</w:t>
      </w:r>
    </w:p>
    <w:bookmarkEnd w:id="302"/>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03"/>
    <w:p>
      <w:pPr>
        <w:spacing w:after="0"/>
        <w:ind w:left="0"/>
        <w:jc w:val="left"/>
      </w:pPr>
      <w:r>
        <w:rPr>
          <w:rFonts w:ascii="Times New Roman"/>
          <w:b/>
          <w:i w:val="false"/>
          <w:color w:val="000000"/>
        </w:rPr>
        <w:t xml:space="preserve"> Добровольное согласие кандидата на прохождение тестирования</w:t>
      </w:r>
      <w:r>
        <w:br/>
      </w:r>
      <w:r>
        <w:rPr>
          <w:rFonts w:ascii="Times New Roman"/>
          <w:b/>
          <w:i w:val="false"/>
          <w:color w:val="000000"/>
        </w:rPr>
        <w:t>на оценку компетенций и обработку персональных данных</w:t>
      </w:r>
    </w:p>
    <w:bookmarkEnd w:id="303"/>
    <w:p>
      <w:pPr>
        <w:spacing w:after="0"/>
        <w:ind w:left="0"/>
        <w:jc w:val="both"/>
      </w:pPr>
      <w:bookmarkStart w:name="z408" w:id="304"/>
      <w:r>
        <w:rPr>
          <w:rFonts w:ascii="Times New Roman"/>
          <w:b w:val="false"/>
          <w:i w:val="false"/>
          <w:color w:val="000000"/>
          <w:sz w:val="28"/>
        </w:rPr>
        <w:t>
      Я, ________________________________________________________________</w:t>
      </w:r>
    </w:p>
    <w:bookmarkEnd w:id="304"/>
    <w:p>
      <w:pPr>
        <w:spacing w:after="0"/>
        <w:ind w:left="0"/>
        <w:jc w:val="both"/>
      </w:pPr>
      <w:r>
        <w:rPr>
          <w:rFonts w:ascii="Times New Roman"/>
          <w:b w:val="false"/>
          <w:i w:val="false"/>
          <w:color w:val="000000"/>
          <w:sz w:val="28"/>
        </w:rPr>
        <w:t>(ФИО (при наличии) кандидата), адрес электронной почты</w:t>
      </w:r>
    </w:p>
    <w:p>
      <w:pPr>
        <w:spacing w:after="0"/>
        <w:ind w:left="0"/>
        <w:jc w:val="both"/>
      </w:pPr>
      <w:r>
        <w:rPr>
          <w:rFonts w:ascii="Times New Roman"/>
          <w:b w:val="false"/>
          <w:i w:val="false"/>
          <w:color w:val="000000"/>
          <w:sz w:val="28"/>
        </w:rPr>
        <w:t>документ, удостоверяющий личность № ____________________,</w:t>
      </w:r>
    </w:p>
    <w:p>
      <w:pPr>
        <w:spacing w:after="0"/>
        <w:ind w:left="0"/>
        <w:jc w:val="both"/>
      </w:pPr>
      <w:r>
        <w:rPr>
          <w:rFonts w:ascii="Times New Roman"/>
          <w:b w:val="false"/>
          <w:i w:val="false"/>
          <w:color w:val="000000"/>
          <w:sz w:val="28"/>
        </w:rPr>
        <w:t>выдан от "___" ___________ 20___г. _____________(кем выдан), ИИН __,</w:t>
      </w:r>
    </w:p>
    <w:p>
      <w:pPr>
        <w:spacing w:after="0"/>
        <w:ind w:left="0"/>
        <w:jc w:val="both"/>
      </w:pPr>
      <w:r>
        <w:rPr>
          <w:rFonts w:ascii="Times New Roman"/>
          <w:b w:val="false"/>
          <w:i w:val="false"/>
          <w:color w:val="000000"/>
          <w:sz w:val="28"/>
        </w:rPr>
        <w:t>проживающий по адресу: ______________________________________________</w:t>
      </w:r>
    </w:p>
    <w:p>
      <w:pPr>
        <w:spacing w:after="0"/>
        <w:ind w:left="0"/>
        <w:jc w:val="both"/>
      </w:pPr>
      <w:r>
        <w:rPr>
          <w:rFonts w:ascii="Times New Roman"/>
          <w:b w:val="false"/>
          <w:i w:val="false"/>
          <w:color w:val="000000"/>
          <w:sz w:val="28"/>
        </w:rPr>
        <w:t>даю свое согласие на прохождение мною тестирования на оценку компетенций,</w:t>
      </w:r>
    </w:p>
    <w:p>
      <w:pPr>
        <w:spacing w:after="0"/>
        <w:ind w:left="0"/>
        <w:jc w:val="both"/>
      </w:pPr>
      <w:r>
        <w:rPr>
          <w:rFonts w:ascii="Times New Roman"/>
          <w:b w:val="false"/>
          <w:i w:val="false"/>
          <w:color w:val="000000"/>
          <w:sz w:val="28"/>
        </w:rPr>
        <w:t>направленного на выявление моих управленческих компетенций, личностного</w:t>
      </w:r>
    </w:p>
    <w:p>
      <w:pPr>
        <w:spacing w:after="0"/>
        <w:ind w:left="0"/>
        <w:jc w:val="both"/>
      </w:pPr>
      <w:r>
        <w:rPr>
          <w:rFonts w:ascii="Times New Roman"/>
          <w:b w:val="false"/>
          <w:i w:val="false"/>
          <w:color w:val="000000"/>
          <w:sz w:val="28"/>
        </w:rPr>
        <w:t>психологического профиля, а также даю свое согласие на сбор и обработку моих</w:t>
      </w:r>
    </w:p>
    <w:p>
      <w:pPr>
        <w:spacing w:after="0"/>
        <w:ind w:left="0"/>
        <w:jc w:val="both"/>
      </w:pPr>
      <w:r>
        <w:rPr>
          <w:rFonts w:ascii="Times New Roman"/>
          <w:b w:val="false"/>
          <w:i w:val="false"/>
          <w:color w:val="000000"/>
          <w:sz w:val="28"/>
        </w:rPr>
        <w:t>персональных данных, а именно на получение, хранение, использование и</w:t>
      </w:r>
    </w:p>
    <w:p>
      <w:pPr>
        <w:spacing w:after="0"/>
        <w:ind w:left="0"/>
        <w:jc w:val="both"/>
      </w:pPr>
      <w:r>
        <w:rPr>
          <w:rFonts w:ascii="Times New Roman"/>
          <w:b w:val="false"/>
          <w:i w:val="false"/>
          <w:color w:val="000000"/>
          <w:sz w:val="28"/>
        </w:rPr>
        <w:t>распространение третьим лицам, связанным, как в настоящее время, так и в будущем</w:t>
      </w:r>
    </w:p>
    <w:p>
      <w:pPr>
        <w:spacing w:after="0"/>
        <w:ind w:left="0"/>
        <w:jc w:val="both"/>
      </w:pPr>
      <w:r>
        <w:rPr>
          <w:rFonts w:ascii="Times New Roman"/>
          <w:b w:val="false"/>
          <w:i w:val="false"/>
          <w:color w:val="000000"/>
          <w:sz w:val="28"/>
        </w:rPr>
        <w:t>времени с пользователем информации какими-либо правоотношениями моих</w:t>
      </w:r>
    </w:p>
    <w:p>
      <w:pPr>
        <w:spacing w:after="0"/>
        <w:ind w:left="0"/>
        <w:jc w:val="both"/>
      </w:pPr>
      <w:r>
        <w:rPr>
          <w:rFonts w:ascii="Times New Roman"/>
          <w:b w:val="false"/>
          <w:i w:val="false"/>
          <w:color w:val="000000"/>
          <w:sz w:val="28"/>
        </w:rPr>
        <w:t>персональных данных, в порядке, предусмотренном законодательством Республики</w:t>
      </w:r>
    </w:p>
    <w:p>
      <w:pPr>
        <w:spacing w:after="0"/>
        <w:ind w:left="0"/>
        <w:jc w:val="both"/>
      </w:pPr>
      <w:r>
        <w:rPr>
          <w:rFonts w:ascii="Times New Roman"/>
          <w:b w:val="false"/>
          <w:i w:val="false"/>
          <w:color w:val="000000"/>
          <w:sz w:val="28"/>
        </w:rPr>
        <w:t>Казахстан. Настоящее согласие распространяется на все отношения с пользователем</w:t>
      </w:r>
    </w:p>
    <w:p>
      <w:pPr>
        <w:spacing w:after="0"/>
        <w:ind w:left="0"/>
        <w:jc w:val="both"/>
      </w:pPr>
      <w:r>
        <w:rPr>
          <w:rFonts w:ascii="Times New Roman"/>
          <w:b w:val="false"/>
          <w:i w:val="false"/>
          <w:color w:val="000000"/>
          <w:sz w:val="28"/>
        </w:rPr>
        <w:t>информации, необходимые для надлежащего исполнения пользователем информации</w:t>
      </w:r>
    </w:p>
    <w:p>
      <w:pPr>
        <w:spacing w:after="0"/>
        <w:ind w:left="0"/>
        <w:jc w:val="both"/>
      </w:pPr>
      <w:r>
        <w:rPr>
          <w:rFonts w:ascii="Times New Roman"/>
          <w:b w:val="false"/>
          <w:i w:val="false"/>
          <w:color w:val="000000"/>
          <w:sz w:val="28"/>
        </w:rPr>
        <w:t>прав и обязанностей, возложенных на него законодательством Республики Казахстан,</w:t>
      </w:r>
    </w:p>
    <w:p>
      <w:pPr>
        <w:spacing w:after="0"/>
        <w:ind w:left="0"/>
        <w:jc w:val="both"/>
      </w:pPr>
      <w:r>
        <w:rPr>
          <w:rFonts w:ascii="Times New Roman"/>
          <w:b w:val="false"/>
          <w:i w:val="false"/>
          <w:color w:val="000000"/>
          <w:sz w:val="28"/>
        </w:rPr>
        <w:t>и действует как на период формирования кадрового резерва, так и после прекращения</w:t>
      </w:r>
    </w:p>
    <w:p>
      <w:pPr>
        <w:spacing w:after="0"/>
        <w:ind w:left="0"/>
        <w:jc w:val="both"/>
      </w:pPr>
      <w:r>
        <w:rPr>
          <w:rFonts w:ascii="Times New Roman"/>
          <w:b w:val="false"/>
          <w:i w:val="false"/>
          <w:color w:val="000000"/>
          <w:sz w:val="28"/>
        </w:rPr>
        <w:t>данного периода.</w:t>
      </w:r>
    </w:p>
    <w:p>
      <w:pPr>
        <w:spacing w:after="0"/>
        <w:ind w:left="0"/>
        <w:jc w:val="both"/>
      </w:pPr>
      <w:r>
        <w:rPr>
          <w:rFonts w:ascii="Times New Roman"/>
          <w:b w:val="false"/>
          <w:i w:val="false"/>
          <w:color w:val="000000"/>
          <w:sz w:val="28"/>
        </w:rPr>
        <w:t>Перед началом тестирования со мной проведен подробный инструктаж, настоящим</w:t>
      </w:r>
    </w:p>
    <w:p>
      <w:pPr>
        <w:spacing w:after="0"/>
        <w:ind w:left="0"/>
        <w:jc w:val="both"/>
      </w:pPr>
      <w:r>
        <w:rPr>
          <w:rFonts w:ascii="Times New Roman"/>
          <w:b w:val="false"/>
          <w:i w:val="false"/>
          <w:color w:val="000000"/>
          <w:sz w:val="28"/>
        </w:rPr>
        <w:t>я подтверждаю, что принимаю условия отбора кандидатов в Кадровый резерв.</w:t>
      </w:r>
    </w:p>
    <w:p>
      <w:pPr>
        <w:spacing w:after="0"/>
        <w:ind w:left="0"/>
        <w:jc w:val="both"/>
      </w:pPr>
      <w:r>
        <w:rPr>
          <w:rFonts w:ascii="Times New Roman"/>
          <w:b w:val="false"/>
          <w:i w:val="false"/>
          <w:color w:val="000000"/>
          <w:sz w:val="28"/>
        </w:rPr>
        <w:t>Текст настоящего согласия мной прочитан, дополнений, замечаний и возражений</w:t>
      </w:r>
    </w:p>
    <w:p>
      <w:pPr>
        <w:spacing w:after="0"/>
        <w:ind w:left="0"/>
        <w:jc w:val="both"/>
      </w:pPr>
      <w:r>
        <w:rPr>
          <w:rFonts w:ascii="Times New Roman"/>
          <w:b w:val="false"/>
          <w:i w:val="false"/>
          <w:color w:val="000000"/>
          <w:sz w:val="28"/>
        </w:rPr>
        <w:t>по нему не имею.</w:t>
      </w:r>
    </w:p>
    <w:p>
      <w:pPr>
        <w:spacing w:after="0"/>
        <w:ind w:left="0"/>
        <w:jc w:val="both"/>
      </w:pPr>
      <w:r>
        <w:rPr>
          <w:rFonts w:ascii="Times New Roman"/>
          <w:b w:val="false"/>
          <w:i w:val="false"/>
          <w:color w:val="000000"/>
          <w:sz w:val="28"/>
        </w:rPr>
        <w:t>Подпись: ______________________ "___" __________20___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05"/>
    <w:p>
      <w:pPr>
        <w:spacing w:after="0"/>
        <w:ind w:left="0"/>
        <w:jc w:val="left"/>
      </w:pPr>
      <w:r>
        <w:rPr>
          <w:rFonts w:ascii="Times New Roman"/>
          <w:b/>
          <w:i w:val="false"/>
          <w:color w:val="000000"/>
        </w:rPr>
        <w:t xml:space="preserve"> Протокол заседания комиссии по формированию кадрового резерва на руководящие должности в системе образования</w:t>
      </w:r>
    </w:p>
    <w:bookmarkEnd w:id="305"/>
    <w:p>
      <w:pPr>
        <w:spacing w:after="0"/>
        <w:ind w:left="0"/>
        <w:jc w:val="both"/>
      </w:pPr>
      <w:bookmarkStart w:name="z412" w:id="306"/>
      <w:r>
        <w:rPr>
          <w:rFonts w:ascii="Times New Roman"/>
          <w:b w:val="false"/>
          <w:i w:val="false"/>
          <w:color w:val="000000"/>
          <w:sz w:val="28"/>
        </w:rPr>
        <w:t>
      "___" _____________20___ г.</w:t>
      </w:r>
    </w:p>
    <w:bookmarkEnd w:id="306"/>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В ходе проведения собеседования с кандидатом велась аудио- и видеозапись.</w:t>
      </w:r>
    </w:p>
    <w:p>
      <w:pPr>
        <w:spacing w:after="0"/>
        <w:ind w:left="0"/>
        <w:jc w:val="both"/>
      </w:pPr>
      <w:r>
        <w:rPr>
          <w:rFonts w:ascii="Times New Roman"/>
          <w:b w:val="false"/>
          <w:i w:val="false"/>
          <w:color w:val="000000"/>
          <w:sz w:val="28"/>
        </w:rPr>
        <w:t>1) Ф.И.О. (при его наличии) кандидата ________________________________</w:t>
      </w:r>
    </w:p>
    <w:p>
      <w:pPr>
        <w:spacing w:after="0"/>
        <w:ind w:left="0"/>
        <w:jc w:val="both"/>
      </w:pPr>
      <w:r>
        <w:rPr>
          <w:rFonts w:ascii="Times New Roman"/>
          <w:b w:val="false"/>
          <w:i w:val="false"/>
          <w:color w:val="000000"/>
          <w:sz w:val="28"/>
        </w:rPr>
        <w:t>2) Квалификационная категория _____________________________________</w:t>
      </w:r>
    </w:p>
    <w:p>
      <w:pPr>
        <w:spacing w:after="0"/>
        <w:ind w:left="0"/>
        <w:jc w:val="both"/>
      </w:pPr>
      <w:r>
        <w:rPr>
          <w:rFonts w:ascii="Times New Roman"/>
          <w:b w:val="false"/>
          <w:i w:val="false"/>
          <w:color w:val="000000"/>
          <w:sz w:val="28"/>
        </w:rPr>
        <w:t>3) Стаж работы, в том числе педагогический ___________________________</w:t>
      </w:r>
    </w:p>
    <w:p>
      <w:pPr>
        <w:spacing w:after="0"/>
        <w:ind w:left="0"/>
        <w:jc w:val="both"/>
      </w:pPr>
      <w:r>
        <w:rPr>
          <w:rFonts w:ascii="Times New Roman"/>
          <w:b w:val="false"/>
          <w:i w:val="false"/>
          <w:color w:val="000000"/>
          <w:sz w:val="28"/>
        </w:rPr>
        <w:t>4) Место работы, должность _________________________________________</w:t>
      </w:r>
    </w:p>
    <w:p>
      <w:pPr>
        <w:spacing w:after="0"/>
        <w:ind w:left="0"/>
        <w:jc w:val="both"/>
      </w:pPr>
      <w:r>
        <w:rPr>
          <w:rFonts w:ascii="Times New Roman"/>
          <w:b w:val="false"/>
          <w:i w:val="false"/>
          <w:color w:val="000000"/>
          <w:sz w:val="28"/>
        </w:rPr>
        <w:t>5) Контактный телефон _____________________________________________</w:t>
      </w:r>
    </w:p>
    <w:p>
      <w:pPr>
        <w:spacing w:after="0"/>
        <w:ind w:left="0"/>
        <w:jc w:val="both"/>
      </w:pPr>
      <w:r>
        <w:rPr>
          <w:rFonts w:ascii="Times New Roman"/>
          <w:b w:val="false"/>
          <w:i w:val="false"/>
          <w:color w:val="000000"/>
          <w:sz w:val="28"/>
        </w:rPr>
        <w:t>Кандидату были заданы следующие вопросы:</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1. По результатам собеседования комиссия приняла решение рекомендовать</w:t>
      </w:r>
    </w:p>
    <w:p>
      <w:pPr>
        <w:spacing w:after="0"/>
        <w:ind w:left="0"/>
        <w:jc w:val="both"/>
      </w:pPr>
      <w:r>
        <w:rPr>
          <w:rFonts w:ascii="Times New Roman"/>
          <w:b w:val="false"/>
          <w:i w:val="false"/>
          <w:color w:val="000000"/>
          <w:sz w:val="28"/>
        </w:rPr>
        <w:t>следующих кандидатов: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307"/>
    <w:p>
      <w:pPr>
        <w:spacing w:after="0"/>
        <w:ind w:left="0"/>
        <w:jc w:val="both"/>
      </w:pPr>
      <w:r>
        <w:rPr>
          <w:rFonts w:ascii="Times New Roman"/>
          <w:b w:val="false"/>
          <w:i w:val="false"/>
          <w:color w:val="000000"/>
          <w:sz w:val="28"/>
        </w:rPr>
        <w:t>
      2. По результатам собеседования комиссия приняла решение не рекомендовать следующих кандидатов:</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4" w:id="308"/>
      <w:r>
        <w:rPr>
          <w:rFonts w:ascii="Times New Roman"/>
          <w:b w:val="false"/>
          <w:i w:val="false"/>
          <w:color w:val="000000"/>
          <w:sz w:val="28"/>
        </w:rPr>
        <w:t>
      Председатель комиссии: _____________________________________</w:t>
      </w:r>
    </w:p>
    <w:bookmarkEnd w:id="308"/>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Секретарь комиссии: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пересмотру результатов</w:t>
            </w:r>
            <w:r>
              <w:br/>
            </w:r>
            <w:r>
              <w:rPr>
                <w:rFonts w:ascii="Times New Roman"/>
                <w:b w:val="false"/>
                <w:i w:val="false"/>
                <w:color w:val="000000"/>
                <w:sz w:val="20"/>
              </w:rPr>
              <w:t>отбора кандидатов в рамках</w:t>
            </w:r>
            <w:r>
              <w:br/>
            </w:r>
            <w:r>
              <w:rPr>
                <w:rFonts w:ascii="Times New Roman"/>
                <w:b w:val="false"/>
                <w:i w:val="false"/>
                <w:color w:val="000000"/>
                <w:sz w:val="20"/>
              </w:rPr>
              <w:t>Правил формирования</w:t>
            </w:r>
            <w:r>
              <w:br/>
            </w:r>
            <w:r>
              <w:rPr>
                <w:rFonts w:ascii="Times New Roman"/>
                <w:b w:val="false"/>
                <w:i w:val="false"/>
                <w:color w:val="000000"/>
                <w:sz w:val="20"/>
              </w:rPr>
              <w:t>кадрового резерва</w:t>
            </w:r>
            <w:r>
              <w:br/>
            </w:r>
            <w:r>
              <w:rPr>
                <w:rFonts w:ascii="Times New Roman"/>
                <w:b w:val="false"/>
                <w:i w:val="false"/>
                <w:color w:val="000000"/>
                <w:sz w:val="20"/>
              </w:rPr>
              <w:t>на руководящие должности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p>
        </w:tc>
      </w:tr>
    </w:tbl>
    <w:bookmarkStart w:name="z418" w:id="309"/>
    <w:p>
      <w:pPr>
        <w:spacing w:after="0"/>
        <w:ind w:left="0"/>
        <w:jc w:val="left"/>
      </w:pPr>
      <w:r>
        <w:rPr>
          <w:rFonts w:ascii="Times New Roman"/>
          <w:b/>
          <w:i w:val="false"/>
          <w:color w:val="000000"/>
        </w:rPr>
        <w:t xml:space="preserve"> ЗАЯВЛЕНИЕ</w:t>
      </w:r>
    </w:p>
    <w:bookmarkEnd w:id="309"/>
    <w:p>
      <w:pPr>
        <w:spacing w:after="0"/>
        <w:ind w:left="0"/>
        <w:jc w:val="both"/>
      </w:pPr>
      <w:bookmarkStart w:name="z419" w:id="310"/>
      <w:r>
        <w:rPr>
          <w:rFonts w:ascii="Times New Roman"/>
          <w:b w:val="false"/>
          <w:i w:val="false"/>
          <w:color w:val="000000"/>
          <w:sz w:val="28"/>
        </w:rPr>
        <w:t>
      Место прохождения отбора г. ________________________</w:t>
      </w:r>
    </w:p>
    <w:bookmarkEnd w:id="310"/>
    <w:p>
      <w:pPr>
        <w:spacing w:after="0"/>
        <w:ind w:left="0"/>
        <w:jc w:val="both"/>
      </w:pPr>
      <w:r>
        <w:rPr>
          <w:rFonts w:ascii="Times New Roman"/>
          <w:b w:val="false"/>
          <w:i w:val="false"/>
          <w:color w:val="000000"/>
          <w:sz w:val="28"/>
        </w:rPr>
        <w:t>Адрес электронной почты (полностью, например, trainer@mail.ru), контактный телефон</w:t>
      </w:r>
    </w:p>
    <w:p>
      <w:pPr>
        <w:spacing w:after="0"/>
        <w:ind w:left="0"/>
        <w:jc w:val="both"/>
      </w:pPr>
      <w:r>
        <w:rPr>
          <w:rFonts w:ascii="Times New Roman"/>
          <w:b w:val="false"/>
          <w:i w:val="false"/>
          <w:color w:val="000000"/>
          <w:sz w:val="28"/>
        </w:rPr>
        <w:t>Прошу пересмотреть результаты конкурсного отбора в связи с тем, что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311"/>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отбора</w:t>
      </w:r>
      <w:r>
        <w:br/>
      </w:r>
      <w:r>
        <w:rPr>
          <w:rFonts w:ascii="Times New Roman"/>
          <w:b/>
          <w:i w:val="false"/>
          <w:color w:val="000000"/>
        </w:rPr>
        <w:t>кандидатов в рамках формирования кадрового резерва на руководящие должности в системе образовании</w:t>
      </w:r>
    </w:p>
    <w:bookmarkEnd w:id="311"/>
    <w:p>
      <w:pPr>
        <w:spacing w:after="0"/>
        <w:ind w:left="0"/>
        <w:jc w:val="both"/>
      </w:pPr>
      <w:bookmarkStart w:name="z423" w:id="312"/>
      <w:r>
        <w:rPr>
          <w:rFonts w:ascii="Times New Roman"/>
          <w:b w:val="false"/>
          <w:i w:val="false"/>
          <w:color w:val="000000"/>
          <w:sz w:val="28"/>
        </w:rPr>
        <w:t>
      "___" __________________ 20____ года</w:t>
      </w:r>
    </w:p>
    <w:bookmarkEnd w:id="312"/>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4.______________________________________________________________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Секретарь апелляционной комиссии: 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конкурсного отбора педагога.</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Председатель апелляционной комиссии __________ 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427" w:id="313"/>
      <w:r>
        <w:rPr>
          <w:rFonts w:ascii="Times New Roman"/>
          <w:b w:val="false"/>
          <w:i w:val="false"/>
          <w:color w:val="000000"/>
          <w:sz w:val="28"/>
        </w:rPr>
        <w:t>
      ________________________________________________________________</w:t>
      </w:r>
    </w:p>
    <w:bookmarkEnd w:id="313"/>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428" w:id="314"/>
    <w:p>
      <w:pPr>
        <w:spacing w:after="0"/>
        <w:ind w:left="0"/>
        <w:jc w:val="left"/>
      </w:pPr>
      <w:r>
        <w:rPr>
          <w:rFonts w:ascii="Times New Roman"/>
          <w:b/>
          <w:i w:val="false"/>
          <w:color w:val="000000"/>
        </w:rPr>
        <w:t xml:space="preserve"> Заявление</w:t>
      </w:r>
    </w:p>
    <w:bookmarkEnd w:id="314"/>
    <w:p>
      <w:pPr>
        <w:spacing w:after="0"/>
        <w:ind w:left="0"/>
        <w:jc w:val="both"/>
      </w:pPr>
      <w:bookmarkStart w:name="z429" w:id="315"/>
      <w:r>
        <w:rPr>
          <w:rFonts w:ascii="Times New Roman"/>
          <w:b w:val="false"/>
          <w:i w:val="false"/>
          <w:color w:val="000000"/>
          <w:sz w:val="28"/>
        </w:rPr>
        <w:t>
      Прошу допустить меня к конкурсу на занятие вакантной/временно вакантной</w:t>
      </w:r>
    </w:p>
    <w:bookmarkEnd w:id="315"/>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 w:id="316"/>
      <w:r>
        <w:rPr>
          <w:rFonts w:ascii="Times New Roman"/>
          <w:b w:val="false"/>
          <w:i w:val="false"/>
          <w:color w:val="000000"/>
          <w:sz w:val="28"/>
        </w:rPr>
        <w:t>
      Наличие квалификационной категории (дата присвоения (подтверждения)):</w:t>
      </w:r>
    </w:p>
    <w:bookmarkEnd w:id="31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3" w:id="317"/>
      <w:r>
        <w:rPr>
          <w:rFonts w:ascii="Times New Roman"/>
          <w:b w:val="false"/>
          <w:i w:val="false"/>
          <w:color w:val="000000"/>
          <w:sz w:val="28"/>
        </w:rPr>
        <w:t>
      Оценочный лист кандидата на вакантную или временно вакантную должность педагога</w:t>
      </w:r>
    </w:p>
    <w:bookmarkEnd w:id="31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p>
            <w:pPr>
              <w:spacing w:after="20"/>
              <w:ind w:left="20"/>
              <w:jc w:val="both"/>
            </w:pPr>
            <w:r>
              <w:rPr>
                <w:rFonts w:ascii="Times New Roman"/>
                <w:b w:val="false"/>
                <w:i w:val="false"/>
                <w:color w:val="000000"/>
                <w:sz w:val="20"/>
              </w:rPr>
              <w:t>
(от 1 до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Высшее очное = 2 баллов</w:t>
            </w:r>
          </w:p>
          <w:p>
            <w:pPr>
              <w:spacing w:after="20"/>
              <w:ind w:left="20"/>
              <w:jc w:val="both"/>
            </w:pPr>
            <w:r>
              <w:rPr>
                <w:rFonts w:ascii="Times New Roman"/>
                <w:b w:val="false"/>
                <w:i w:val="false"/>
                <w:color w:val="000000"/>
                <w:sz w:val="20"/>
              </w:rPr>
              <w:t>
Высшее очное с отличием = 3 балла</w:t>
            </w:r>
          </w:p>
          <w:p>
            <w:pPr>
              <w:spacing w:after="20"/>
              <w:ind w:left="20"/>
              <w:jc w:val="both"/>
            </w:pPr>
            <w:r>
              <w:rPr>
                <w:rFonts w:ascii="Times New Roman"/>
                <w:b w:val="false"/>
                <w:i w:val="false"/>
                <w:color w:val="000000"/>
                <w:sz w:val="20"/>
              </w:rPr>
              <w:t>
Магистр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баллов</w:t>
            </w:r>
          </w:p>
          <w:p>
            <w:pPr>
              <w:spacing w:after="20"/>
              <w:ind w:left="20"/>
              <w:jc w:val="both"/>
            </w:pPr>
            <w:r>
              <w:rPr>
                <w:rFonts w:ascii="Times New Roman"/>
                <w:b w:val="false"/>
                <w:i w:val="false"/>
                <w:color w:val="000000"/>
                <w:sz w:val="20"/>
              </w:rPr>
              <w:t>
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прохождения сертификации для кандидатов без стажа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"педагог"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 1 балл</w:t>
            </w:r>
          </w:p>
          <w:p>
            <w:pPr>
              <w:spacing w:after="20"/>
              <w:ind w:left="20"/>
              <w:jc w:val="both"/>
            </w:pPr>
            <w:r>
              <w:rPr>
                <w:rFonts w:ascii="Times New Roman"/>
                <w:b w:val="false"/>
                <w:i w:val="false"/>
                <w:color w:val="000000"/>
                <w:sz w:val="20"/>
              </w:rPr>
              <w:t>
1 категория = 2 балла</w:t>
            </w:r>
          </w:p>
          <w:p>
            <w:pPr>
              <w:spacing w:after="20"/>
              <w:ind w:left="20"/>
              <w:jc w:val="both"/>
            </w:pPr>
            <w:r>
              <w:rPr>
                <w:rFonts w:ascii="Times New Roman"/>
                <w:b w:val="false"/>
                <w:i w:val="false"/>
                <w:color w:val="000000"/>
                <w:sz w:val="20"/>
              </w:rPr>
              <w:t>
Высшая категория = 3 балла</w:t>
            </w:r>
          </w:p>
          <w:p>
            <w:pPr>
              <w:spacing w:after="20"/>
              <w:ind w:left="20"/>
              <w:jc w:val="both"/>
            </w:pPr>
            <w:r>
              <w:rPr>
                <w:rFonts w:ascii="Times New Roman"/>
                <w:b w:val="false"/>
                <w:i w:val="false"/>
                <w:color w:val="000000"/>
                <w:sz w:val="20"/>
              </w:rPr>
              <w:t>
Педагог-модератор = 3 балла</w:t>
            </w:r>
          </w:p>
          <w:p>
            <w:pPr>
              <w:spacing w:after="20"/>
              <w:ind w:left="20"/>
              <w:jc w:val="both"/>
            </w:pPr>
            <w:r>
              <w:rPr>
                <w:rFonts w:ascii="Times New Roman"/>
                <w:b w:val="false"/>
                <w:i w:val="false"/>
                <w:color w:val="000000"/>
                <w:sz w:val="20"/>
              </w:rPr>
              <w:t>
Педагог-эксперт = 5 баллов</w:t>
            </w:r>
          </w:p>
          <w:p>
            <w:pPr>
              <w:spacing w:after="20"/>
              <w:ind w:left="20"/>
              <w:jc w:val="both"/>
            </w:pPr>
            <w:r>
              <w:rPr>
                <w:rFonts w:ascii="Times New Roman"/>
                <w:b w:val="false"/>
                <w:i w:val="false"/>
                <w:color w:val="000000"/>
                <w:sz w:val="20"/>
              </w:rPr>
              <w:t>
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Методист (стаж в должности не менее 2 лет) = 1 балл </w:t>
            </w:r>
          </w:p>
          <w:p>
            <w:pPr>
              <w:spacing w:after="20"/>
              <w:ind w:left="20"/>
              <w:jc w:val="both"/>
            </w:pPr>
            <w:r>
              <w:rPr>
                <w:rFonts w:ascii="Times New Roman"/>
                <w:b w:val="false"/>
                <w:i w:val="false"/>
                <w:color w:val="000000"/>
                <w:sz w:val="20"/>
              </w:rPr>
              <w:t>
заместитель директора (стаж в должности не менее 2 лет) = 3 балла</w:t>
            </w:r>
          </w:p>
          <w:p>
            <w:pPr>
              <w:spacing w:after="20"/>
              <w:ind w:left="20"/>
              <w:jc w:val="both"/>
            </w:pPr>
            <w:r>
              <w:rPr>
                <w:rFonts w:ascii="Times New Roman"/>
                <w:b w:val="false"/>
                <w:i w:val="false"/>
                <w:color w:val="000000"/>
                <w:sz w:val="20"/>
              </w:rPr>
              <w:t>
директор (стаж в должности не менее 2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p>
            <w:pPr>
              <w:spacing w:after="20"/>
              <w:ind w:left="20"/>
              <w:jc w:val="both"/>
            </w:pPr>
            <w:r>
              <w:rPr>
                <w:rFonts w:ascii="Times New Roman"/>
                <w:b w:val="false"/>
                <w:i w:val="false"/>
                <w:color w:val="000000"/>
                <w:sz w:val="20"/>
              </w:rPr>
              <w:t>
"хорошо" =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или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p>
            <w:pPr>
              <w:spacing w:after="20"/>
              <w:ind w:left="20"/>
              <w:jc w:val="both"/>
            </w:pPr>
            <w:r>
              <w:rPr>
                <w:rFonts w:ascii="Times New Roman"/>
                <w:b w:val="false"/>
                <w:i w:val="false"/>
                <w:color w:val="000000"/>
                <w:sz w:val="20"/>
              </w:rPr>
              <w:t>
Негативное рекомендательное письмо = минус 3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p>
            <w:pPr>
              <w:spacing w:after="20"/>
              <w:ind w:left="20"/>
              <w:jc w:val="both"/>
            </w:pPr>
            <w:r>
              <w:rPr>
                <w:rFonts w:ascii="Times New Roman"/>
                <w:b w:val="false"/>
                <w:i w:val="false"/>
                <w:color w:val="000000"/>
                <w:sz w:val="20"/>
              </w:rPr>
              <w:t>
-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олимпиад и конкурсов = 0,5 балла</w:t>
            </w:r>
          </w:p>
          <w:p>
            <w:pPr>
              <w:spacing w:after="20"/>
              <w:ind w:left="20"/>
              <w:jc w:val="both"/>
            </w:pPr>
            <w:r>
              <w:rPr>
                <w:rFonts w:ascii="Times New Roman"/>
                <w:b w:val="false"/>
                <w:i w:val="false"/>
                <w:color w:val="000000"/>
                <w:sz w:val="20"/>
              </w:rPr>
              <w:t>
научных проектов = 1 балл</w:t>
            </w:r>
          </w:p>
          <w:p>
            <w:pPr>
              <w:spacing w:after="20"/>
              <w:ind w:left="20"/>
              <w:jc w:val="both"/>
            </w:pPr>
            <w:r>
              <w:rPr>
                <w:rFonts w:ascii="Times New Roman"/>
                <w:b w:val="false"/>
                <w:i w:val="false"/>
                <w:color w:val="000000"/>
                <w:sz w:val="20"/>
              </w:rPr>
              <w:t>
призеры олимпиад и конкурсов = 3 балла</w:t>
            </w:r>
          </w:p>
          <w:p>
            <w:pPr>
              <w:spacing w:after="20"/>
              <w:ind w:left="20"/>
              <w:jc w:val="both"/>
            </w:pPr>
            <w:r>
              <w:rPr>
                <w:rFonts w:ascii="Times New Roman"/>
                <w:b w:val="false"/>
                <w:i w:val="false"/>
                <w:color w:val="000000"/>
                <w:sz w:val="20"/>
              </w:rPr>
              <w:t>
участник конкурса "Лучший педагог" = 1 балл</w:t>
            </w:r>
          </w:p>
          <w:p>
            <w:pPr>
              <w:spacing w:after="20"/>
              <w:ind w:left="20"/>
              <w:jc w:val="both"/>
            </w:pPr>
            <w:r>
              <w:rPr>
                <w:rFonts w:ascii="Times New Roman"/>
                <w:b w:val="false"/>
                <w:i w:val="false"/>
                <w:color w:val="000000"/>
                <w:sz w:val="20"/>
              </w:rPr>
              <w:t>
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или соавтор учебников и (или) УМК, включенных в перечень МП РК = 5 баллов</w:t>
            </w:r>
          </w:p>
          <w:p>
            <w:pPr>
              <w:spacing w:after="20"/>
              <w:ind w:left="20"/>
              <w:jc w:val="both"/>
            </w:pPr>
            <w:r>
              <w:rPr>
                <w:rFonts w:ascii="Times New Roman"/>
                <w:b w:val="false"/>
                <w:i w:val="false"/>
                <w:color w:val="000000"/>
                <w:sz w:val="20"/>
              </w:rPr>
              <w:t>
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 Scopus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наставник = 0,5 балла</w:t>
            </w:r>
          </w:p>
          <w:p>
            <w:pPr>
              <w:spacing w:after="20"/>
              <w:ind w:left="20"/>
              <w:jc w:val="both"/>
            </w:pPr>
            <w:r>
              <w:rPr>
                <w:rFonts w:ascii="Times New Roman"/>
                <w:b w:val="false"/>
                <w:i w:val="false"/>
                <w:color w:val="000000"/>
                <w:sz w:val="20"/>
              </w:rPr>
              <w:t>
руководство МО = 2 балла</w:t>
            </w:r>
          </w:p>
          <w:p>
            <w:pPr>
              <w:spacing w:after="20"/>
              <w:ind w:left="20"/>
              <w:jc w:val="both"/>
            </w:pPr>
            <w:r>
              <w:rPr>
                <w:rFonts w:ascii="Times New Roman"/>
                <w:b w:val="false"/>
                <w:i w:val="false"/>
                <w:color w:val="000000"/>
                <w:sz w:val="20"/>
              </w:rPr>
              <w:t>
преподавание на 2 языках, русский/казахский = 2 балла</w:t>
            </w:r>
          </w:p>
          <w:p>
            <w:pPr>
              <w:spacing w:after="20"/>
              <w:ind w:left="20"/>
              <w:jc w:val="both"/>
            </w:pPr>
            <w:r>
              <w:rPr>
                <w:rFonts w:ascii="Times New Roman"/>
                <w:b w:val="false"/>
                <w:i w:val="false"/>
                <w:color w:val="000000"/>
                <w:sz w:val="20"/>
              </w:rPr>
              <w:t>
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сертификаты предметной подготовки;</w:t>
            </w:r>
          </w:p>
          <w:p>
            <w:pPr>
              <w:spacing w:after="20"/>
              <w:ind w:left="20"/>
              <w:jc w:val="both"/>
            </w:pPr>
            <w:r>
              <w:rPr>
                <w:rFonts w:ascii="Times New Roman"/>
                <w:b w:val="false"/>
                <w:i w:val="false"/>
                <w:color w:val="000000"/>
                <w:sz w:val="20"/>
              </w:rPr>
              <w:t xml:space="preserve">
- сертификат на цифровую грамотность,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ЦПМ НИШ, "Өрлеу"</w:t>
            </w:r>
          </w:p>
          <w:p>
            <w:pPr>
              <w:spacing w:after="20"/>
              <w:ind w:left="20"/>
              <w:jc w:val="both"/>
            </w:pPr>
            <w:r>
              <w:rPr>
                <w:rFonts w:ascii="Times New Roman"/>
                <w:b w:val="false"/>
                <w:i w:val="false"/>
                <w:color w:val="000000"/>
                <w:sz w:val="20"/>
              </w:rPr>
              <w:t>
 = 0,5 балла</w:t>
            </w:r>
          </w:p>
          <w:p>
            <w:pPr>
              <w:spacing w:after="20"/>
              <w:ind w:left="20"/>
              <w:jc w:val="both"/>
            </w:pPr>
            <w:r>
              <w:rPr>
                <w:rFonts w:ascii="Times New Roman"/>
                <w:b w:val="false"/>
                <w:i w:val="false"/>
                <w:color w:val="000000"/>
                <w:sz w:val="20"/>
              </w:rPr>
              <w:t xml:space="preserve">
курсы </w:t>
            </w:r>
          </w:p>
          <w:p>
            <w:pPr>
              <w:spacing w:after="20"/>
              <w:ind w:left="20"/>
              <w:jc w:val="both"/>
            </w:pPr>
            <w:r>
              <w:rPr>
                <w:rFonts w:ascii="Times New Roman"/>
                <w:b w:val="false"/>
                <w:i w:val="false"/>
                <w:color w:val="000000"/>
                <w:sz w:val="20"/>
              </w:rPr>
              <w:t xml:space="preserve">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pPr>
              <w:spacing w:after="20"/>
              <w:ind w:left="20"/>
              <w:jc w:val="both"/>
            </w:pPr>
            <w:r>
              <w:rPr>
                <w:rFonts w:ascii="Times New Roman"/>
                <w:b w:val="false"/>
                <w:i w:val="false"/>
                <w:color w:val="000000"/>
                <w:sz w:val="20"/>
              </w:rPr>
              <w:t>
= 0,5 балла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обладателя государственного образовательного гранта,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318"/>
    <w:p>
      <w:pPr>
        <w:spacing w:after="0"/>
        <w:ind w:left="0"/>
        <w:jc w:val="left"/>
      </w:pPr>
      <w:r>
        <w:rPr>
          <w:rFonts w:ascii="Times New Roman"/>
          <w:b/>
          <w:i w:val="false"/>
          <w:color w:val="000000"/>
        </w:rPr>
        <w:t xml:space="preserve"> Согласие услугополучателя на доступ к персональным данным ограниченного доступа</w:t>
      </w:r>
    </w:p>
    <w:bookmarkEnd w:id="318"/>
    <w:p>
      <w:pPr>
        <w:spacing w:after="0"/>
        <w:ind w:left="0"/>
        <w:jc w:val="both"/>
      </w:pPr>
      <w:bookmarkStart w:name="z502" w:id="319"/>
      <w:r>
        <w:rPr>
          <w:rFonts w:ascii="Times New Roman"/>
          <w:b w:val="false"/>
          <w:i w:val="false"/>
          <w:color w:val="000000"/>
          <w:sz w:val="28"/>
        </w:rPr>
        <w:t>
      Я, ______________________________________________ даю согласие на доступ</w:t>
      </w:r>
    </w:p>
    <w:bookmarkEnd w:id="319"/>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пунктом 8</w:t>
      </w:r>
    </w:p>
    <w:p>
      <w:pPr>
        <w:spacing w:after="0"/>
        <w:ind w:left="0"/>
        <w:jc w:val="both"/>
      </w:pPr>
      <w:r>
        <w:rPr>
          <w:rFonts w:ascii="Times New Roman"/>
          <w:b w:val="false"/>
          <w:i w:val="false"/>
          <w:color w:val="000000"/>
          <w:sz w:val="28"/>
        </w:rPr>
        <w:t>приложения 1 к Правилам назначения на должности, освобождения от должностей</w:t>
      </w:r>
    </w:p>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xml:space="preserve">которые требуются 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 включающее</w:t>
      </w:r>
    </w:p>
    <w:p>
      <w:pPr>
        <w:spacing w:after="0"/>
        <w:ind w:left="0"/>
        <w:jc w:val="both"/>
      </w:pPr>
      <w:r>
        <w:rPr>
          <w:rFonts w:ascii="Times New Roman"/>
          <w:b w:val="false"/>
          <w:i w:val="false"/>
          <w:color w:val="000000"/>
          <w:sz w:val="28"/>
        </w:rPr>
        <w:t>в себя следующее:</w:t>
      </w:r>
    </w:p>
    <w:p>
      <w:pPr>
        <w:spacing w:after="0"/>
        <w:ind w:left="0"/>
        <w:jc w:val="both"/>
      </w:pPr>
      <w:r>
        <w:rPr>
          <w:rFonts w:ascii="Times New Roman"/>
          <w:b w:val="false"/>
          <w:i w:val="false"/>
          <w:color w:val="000000"/>
          <w:sz w:val="28"/>
        </w:rPr>
        <w:t>1) передачу персональных данных третьим лицам;</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w:t>
      </w:r>
    </w:p>
    <w:p>
      <w:pPr>
        <w:spacing w:after="0"/>
        <w:ind w:left="0"/>
        <w:jc w:val="both"/>
      </w:pPr>
      <w:r>
        <w:rPr>
          <w:rFonts w:ascii="Times New Roman"/>
          <w:b w:val="false"/>
          <w:i w:val="false"/>
          <w:color w:val="000000"/>
          <w:sz w:val="28"/>
        </w:rPr>
        <w:t>3) распространение персональных данных в общедоступных источниках.</w:t>
      </w:r>
    </w:p>
    <w:p>
      <w:pPr>
        <w:spacing w:after="0"/>
        <w:ind w:left="0"/>
        <w:jc w:val="both"/>
      </w:pPr>
      <w:r>
        <w:rPr>
          <w:rFonts w:ascii="Times New Roman"/>
          <w:b w:val="false"/>
          <w:i w:val="false"/>
          <w:color w:val="000000"/>
          <w:sz w:val="28"/>
        </w:rPr>
        <w:t>Согласен(а) на доступ к персональным данным ограниченного доступа, включающее</w:t>
      </w:r>
    </w:p>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 и соответствия квалификационным требованиям</w:t>
      </w:r>
    </w:p>
    <w:p>
      <w:pPr>
        <w:spacing w:after="0"/>
        <w:ind w:left="0"/>
        <w:jc w:val="both"/>
      </w:pPr>
      <w:r>
        <w:rPr>
          <w:rFonts w:ascii="Times New Roman"/>
          <w:b w:val="false"/>
          <w:i w:val="false"/>
          <w:color w:val="000000"/>
          <w:sz w:val="28"/>
        </w:rPr>
        <w:t>при оказании государственной услуги.</w:t>
      </w:r>
    </w:p>
    <w:p>
      <w:pPr>
        <w:spacing w:after="0"/>
        <w:ind w:left="0"/>
        <w:jc w:val="both"/>
      </w:pPr>
      <w:r>
        <w:rPr>
          <w:rFonts w:ascii="Times New Roman"/>
          <w:b w:val="false"/>
          <w:i w:val="false"/>
          <w:color w:val="000000"/>
          <w:sz w:val="28"/>
        </w:rPr>
        <w:t>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