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a0d9" w14:textId="c15a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постановлений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23 августа 2023 года № 16-НҚ. Зарегистрировано в Министерстве юстиции Республики Казахстан 8 сентября 2023 года № 33394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Высшая аудиторская палата Республики Казахстан (далее – Высшая аудиторская палата)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нормативные постановления Счетного комитета по контролю за исполнением республиканского бюджета: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4 мая 2021 года № 3-НҚ "Об утверждении Методики по проведению рейтинга регионов и городов по легкости ведения бизнеса" (зарегистрировано в Реестре государственной регистрации нормативных правовых актов за № 22717);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постановлений Счетного комитета по контролю за исполнением республиканского бюджета, в которые вносятся изменения и дополнения, утвержденного нормативным постановлением Высшей аудиторской палаты Республики Казахстан от 24 февраля 2023 года № 8-НҚ "О внесении изменений и дополнений в некоторые нормативные постановления Счетного комитета по контролю за исполнением республиканского бюджета" (зарегистрировано в Реестре государственной регистрации нормативных правовых актов за № 31979).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планирования и развития Высшей аудиторской палаты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нормативного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Высшей аудиторской палаты.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Высшей аудиторской палаты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