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f052" w14:textId="12bf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оборонной и аэрокосмической промышленности Республики Казахстан от 11 апреля 2019 года № 37/НҚ "Об утверждении Перечня приоритетных видов деятельности в области информационно-коммуникационных технологий и критериев собственного производства"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20 сентября 2023 года № 413/НҚ. Зарегистрирован в Министерстве юстиции Республики Казахстан 22 сентября 2023 года № 33450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11 апреля 2019 года № 37/НҚ "Об утверждении Перечня приоритетных видов деятельности в области информационно-коммуникационных технологий и критериев собственного производства" (зарегистрирован в Реестре государственной регистрации нормативных правовых актов за № 18523),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области информационно-коммуникационных технологий,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Разработка, внедрение, сопровождение, развитие, модификация и реализация (включая реализацию услуг, интегрированных в программно-технические возможности, путем использования в коммерческих целях, в том числе размещение платного контента, продажа встроенного дополнительного функционала) программного обеспечения и программного продукта.";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Деятельность по обработке данных (обнаружение знаний в базах данных) с применением собственного или стороннего программного обеспечения.";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Деятельность по оказанию услуг по предоставлению через Интернет программно-технических возможностей для установления контактов и совершения сделок между продавцами и покупателями (предоставление торговой площадки, функционирующей в Интернет в режиме реального времени) с использованием программного обеспечения, правообладателем которого является участник Международного технологического парка "Астана Хаб", в том числе сопутствующих услуг в рамках совершаемых сделок, интегрированных в программно-технические возможности торговой площадки.";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Разработка, внедрение, сопровождение, развитие, модификация и реализация (включая реализацию услуг, интегрированных в программно-технические возможности, путем использования в коммерческих целях, в том числе размещение платного контента, продажа встроенного дополнительного функционала) компьютерных, мобильных, онлайн игр (видеоигр).";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Оказание услуг по обучению в сфере информационно-коммуникационных технологий по следующим направлениям: архитектура и администрирование программного обеспечения в том числе продакт-менеджмент, архитектура и администрирование сетевых систем, проектирование и разработка информационных систем, архитектура и проектирование решений в области интернета вещей, разработка решений на основе программной и аппаратной платформ, разработка операционных систем, разработка веб приложений, алгоритмы (искусственный интеллект, криптография и другие), анализ и работа с большими данными, разработка мобильных приложений, безопасность в сфере информационно-коммуникационных технологий, разработка интерактивных 3D-приложений, приложений с виртуальной и дополненной реальностью, разработка видеоигр, языки программирования.".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отрасли информационных технологий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