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109e" w14:textId="07e1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ноября 2023 года № 803. Зарегистрирован в Министерстве юстиции Республики Казахстан 8 ноября 2023 года № 33610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 (зарегистрирован в Реестре государственной регистрации нормативных правовых актов за № 9984)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учреждений уголовно-исполнительной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Осужденные обеспечиваются вещевым имуществом, кроватью и постельными принадлежностями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системы" (далее - натуральные нормы).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спальном помещении на видном месте устанавливается схема размещения осужденных на спальных местах.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группы, которые не способны к самообслуживанию и передвижению без специальных средств передвижения (кресла-коляски), при наличии возможности проживают на первых этажах зданий общежитий.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Спальные места не меняются и не занавешиваются.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Образец заправок кровати установлен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Осужденным не допускается пользоваться спальным местом в неотведенное распорядком дня время для сна, кроме отдыхающих после работы в ночную смену и имеющим освобождение по болезни с постельным режимом.";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В установленное распорядком дня время осужденные поотрядно, побригадно выстраиваются в отведенных местах для развода на работу, при этом проводится карточная, пофамильная проверка, проверяется их внешний вид и установленная форма одежды по сезону с учетом пола и климатических условий, образец которой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июля 2023 года № 575 "Об утверждении образцов формы одежды осужденных" (зарегистрирован в Реестре государственной регистрации нормативных правовых актов за № 33086) (далее - установленная форма одежды).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пресечения проноса не предусмотренных к использованию в учреждении предметов, изделий и веществ, осужденные подвергаются досмотру или обыску.";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Обеспечение питьевой водой, приготовление пищи по питательным свойствам и калорийности осуществляется с учетом санитарно-эпидемиологических требований и в соответствии с натуральными нормами.";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Посылки, передачи и бандероли осужденные получают по прибытии в учреждение.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также получают при предоставлении свиданий.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Передачи, получаемые во время длительных свиданий, не включаются в количество положенных передач согласно условиям отбывания наказания.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в адрес осужденных посылок и бандеролей, превышающих их количество,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УИК, а также освобожденных либо умерших, возвращаются отправителям, наложенным платежом, с указанием причин возврата. Адресованные осужденным, переведенным в другие учреждения, пересылаются по месту их нового содержания за счет учреждения.".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