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13beb" w14:textId="5613b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формы решения по результатам рассмотрения петиции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28 ноября 2023 года № 469-НҚ. Зарегистрирован в Министерстве юстиции Республики Казахстан 28 ноября 2023 года № 33690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04.04.2024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частью второй статьи 90-6 Административного процедурно–процессуального кодекса Республики Казахстан, ПРИКАЗЫВАЮ: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</w:t>
      </w:r>
      <w:r>
        <w:rPr>
          <w:rFonts w:ascii="Times New Roman"/>
          <w:b w:val="false"/>
          <w:i w:val="false"/>
          <w:color w:val="000000"/>
          <w:sz w:val="28"/>
        </w:rPr>
        <w:t>форму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решения по результатам рассмотрения петиции.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коммуникаций государства и общества Министерства культуры и информации Республики Казахстан в установленном законодательством Республики Казахстан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культуры и информации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4 апреля 2024 года и подлежит официальному опубликованию.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культуры и информации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Генеральная прокуратура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по защите и развитию конкуренции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7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науки и высшего образования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9" w:id="1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социальной защиты населения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Высшая аудиторская палата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транспорта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3" w:id="1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финансовому мониторингу</w:t>
      </w:r>
    </w:p>
    <w:p>
      <w:pPr>
        <w:spacing w:after="0"/>
        <w:ind w:left="0"/>
        <w:jc w:val="both"/>
      </w:pPr>
      <w:bookmarkStart w:name="z24" w:id="1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регулированию и развитию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финансового рынка</w:t>
      </w:r>
    </w:p>
    <w:p>
      <w:pPr>
        <w:spacing w:after="0"/>
        <w:ind w:left="0"/>
        <w:jc w:val="both"/>
      </w:pPr>
      <w:bookmarkStart w:name="z25" w:id="1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обороны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6" w:id="2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делам государственной службы</w:t>
      </w:r>
    </w:p>
    <w:p>
      <w:pPr>
        <w:spacing w:after="0"/>
        <w:ind w:left="0"/>
        <w:jc w:val="both"/>
      </w:pPr>
      <w:bookmarkStart w:name="z27" w:id="2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8" w:id="2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промышленности и строительства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9" w:id="2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0" w:id="2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стратегическому планированию и реформам</w:t>
      </w:r>
    </w:p>
    <w:p>
      <w:pPr>
        <w:spacing w:after="0"/>
        <w:ind w:left="0"/>
        <w:jc w:val="both"/>
      </w:pPr>
      <w:bookmarkStart w:name="z31" w:id="2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водных ресурсов и ирригации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2" w:id="2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Агентство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противодействию коррупции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(Антикоррупционная служба)</w:t>
      </w:r>
    </w:p>
    <w:p>
      <w:pPr>
        <w:spacing w:after="0"/>
        <w:ind w:left="0"/>
        <w:jc w:val="both"/>
      </w:pPr>
      <w:bookmarkStart w:name="z33" w:id="2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иностранных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4" w:id="2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5" w:id="2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туризма и спорта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6" w:id="3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7" w:id="3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8" w:id="32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39" w:id="33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40" w:id="3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энергетики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ноября 2023 года № 469-НҚ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3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Решение по результатам рассмотрения петиции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Регистрационный номер петиции: _________________________________________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Наименование государственного органа, рассмотревшего петицию: ____________</w:t>
      </w:r>
    </w:p>
    <w:bookmarkEnd w:id="37"/>
    <w:p>
      <w:pPr>
        <w:spacing w:after="0"/>
        <w:ind w:left="0"/>
        <w:jc w:val="both"/>
      </w:pPr>
      <w:bookmarkStart w:name="z46" w:id="38"/>
      <w:r>
        <w:rPr>
          <w:rFonts w:ascii="Times New Roman"/>
          <w:b w:val="false"/>
          <w:i w:val="false"/>
          <w:color w:val="000000"/>
          <w:sz w:val="28"/>
        </w:rPr>
        <w:t>
      3. Информация по результатам осуществления выезда на место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(в случае выезда для проверки фактов изложенных в петиции): __________________</w:t>
      </w:r>
    </w:p>
    <w:p>
      <w:pPr>
        <w:spacing w:after="0"/>
        <w:ind w:left="0"/>
        <w:jc w:val="both"/>
      </w:pPr>
      <w:bookmarkStart w:name="z47" w:id="39"/>
      <w:r>
        <w:rPr>
          <w:rFonts w:ascii="Times New Roman"/>
          <w:b w:val="false"/>
          <w:i w:val="false"/>
          <w:color w:val="000000"/>
          <w:sz w:val="28"/>
        </w:rPr>
        <w:t>
      4. Информация по результатам проведения публичного обсуждения проекта решения:</w:t>
      </w:r>
    </w:p>
    <w:bookmarkEnd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</w:t>
      </w:r>
    </w:p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Информация о результатах работы комиссии/рабочей группы: _________________</w:t>
      </w:r>
    </w:p>
    <w:bookmarkEnd w:id="40"/>
    <w:p>
      <w:pPr>
        <w:spacing w:after="0"/>
        <w:ind w:left="0"/>
        <w:jc w:val="both"/>
      </w:pPr>
      <w:bookmarkStart w:name="z49" w:id="41"/>
      <w:r>
        <w:rPr>
          <w:rFonts w:ascii="Times New Roman"/>
          <w:b w:val="false"/>
          <w:i w:val="false"/>
          <w:color w:val="000000"/>
          <w:sz w:val="28"/>
        </w:rPr>
        <w:t>
      6. Информация по результатам анализа поступивших комментариев, а также</w:t>
      </w:r>
    </w:p>
    <w:bookmarkEnd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экономической, социологической, статистической и иной необходимой информации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предмету петиции: ______________________________________________________</w:t>
      </w:r>
    </w:p>
    <w:p>
      <w:pPr>
        <w:spacing w:after="0"/>
        <w:ind w:left="0"/>
        <w:jc w:val="both"/>
      </w:pPr>
      <w:bookmarkStart w:name="z50" w:id="42"/>
      <w:r>
        <w:rPr>
          <w:rFonts w:ascii="Times New Roman"/>
          <w:b w:val="false"/>
          <w:i w:val="false"/>
          <w:color w:val="000000"/>
          <w:sz w:val="28"/>
        </w:rPr>
        <w:t>
      7. Информация по результатам изучения международного опыта и проведения</w:t>
      </w:r>
    </w:p>
    <w:bookmarkEnd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сравнительно-правового анализа (в случае, если петиция требует внесения изменений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законодательство Республики Казахстан): ____________________________________</w:t>
      </w:r>
    </w:p>
    <w:p>
      <w:pPr>
        <w:spacing w:after="0"/>
        <w:ind w:left="0"/>
        <w:jc w:val="both"/>
      </w:pPr>
      <w:bookmarkStart w:name="z51" w:id="43"/>
      <w:r>
        <w:rPr>
          <w:rFonts w:ascii="Times New Roman"/>
          <w:b w:val="false"/>
          <w:i w:val="false"/>
          <w:color w:val="000000"/>
          <w:sz w:val="28"/>
        </w:rPr>
        <w:t>
      8. Вид принятого решения (о полном удовлетворении, о частичном удовлетворении,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 отказе в удовлетворении): _________________________________________________</w:t>
      </w:r>
    </w:p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Мотивированное решение по петиции: ______________________________________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Разъяснение права на обжалование принятого решения: _______________________</w:t>
      </w:r>
    </w:p>
    <w:bookmarkEnd w:id="4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