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ead6" w14:textId="e41e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25 мая 2023 года № 79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23 ноября 2023 года № 178. Зарегистрирован в Министерстве юстиции Республики Казахстан 28 ноября 2023 года № 33696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мая 2023 года № 79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(зарегистрирован в Реестре государственной регистрации нормативных правовых актов за № 32587)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 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Министерства национальной экономики Республики Казахстана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поручительств государства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Формулы определения лимитов долга местных исполнительных органов областей, городов республиканского значения, столицы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Лимит долга местных исполнительных органов областей, городов республиканского значения, столицы на планируемый период определяется согласно следующей формуле: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= Dlg + RtogchLg * k – Plg, где: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– лимит долга местного исполнительного органа области, города республиканского значения, столицы в планируемом финансовом году;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Dlg – долг местного исполнительного органа области, города республиканского значения, столицы на начало планируемого финансового года;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уточнения бюджетных параметров в течение соответствующего финансового года под Dlg применяется фактический объем долга местного исполнительного органа на конец года, предшествующего планируемому финансовому году.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образования местных исполнительных органов областей, городов республиканского значения, а также изменения границ административно-территориальной единицы путем выделения или разделения населенных пунктов применяются данные центрального уполномоченного органа по исполнению бюджета с учетом заключенных договоров между соответствующими местными исполнительными органами по разделению долга.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RtogchLg – прогнозные данные центрального уполномоченного органа по государственному планированию по сумме собственных доходов местного бюджета и трансфертов общего характера в планируемом финансовом году;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уточнения бюджетных параметров в течение соответствующего финансового года учитываются утвержденные данные трансфертов общего характера.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поправочный коэффициент для местного исполнительного органа области, города республиканского значения, столицы 0,1;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для местного исполнительного органа города республиканского значения с особым статусом,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особом статусе города Алматы", применяется поправочный коэффициент 0,5;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Plg – объем средств местного исполнительного органа области, города республиканского значения, столицы, направляемых на погашение долга в планируемом финансовом году.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Определяемый лимит долга соответствует следующему требованию: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 ≤ RtogchLg * к, где: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 – прогнозные данные центрального уполномоченного органа по исполнению бюджета по планируемым объемам затрат на погашение и обслуживание долга соответствующего местного исполнительного органа в планируемом финансовом году.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