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1137" w14:textId="a3b1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ноября 2023 года № 87. Зарегистрировано в Министерстве юстиции Республики Казахстан 4 декабря 2023 года № 33720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бухгалтерского учета Национального Банка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p>
    <w:bookmarkEnd w:id="7"/>
    <w:bookmarkStart w:name="z12" w:id="8"/>
    <w:p>
      <w:pPr>
        <w:spacing w:after="0"/>
        <w:ind w:left="0"/>
        <w:jc w:val="both"/>
      </w:pPr>
      <w:r>
        <w:rPr>
          <w:rFonts w:ascii="Times New Roman"/>
          <w:b w:val="false"/>
          <w:i w:val="false"/>
          <w:color w:val="000000"/>
          <w:sz w:val="28"/>
        </w:rPr>
        <w:t>
      1) абзацев шестнадцатого и семнадцатого пункта 9 Перечня, которые вводятся в действие с 1 декабря 2023 года;</w:t>
      </w:r>
    </w:p>
    <w:bookmarkEnd w:id="8"/>
    <w:bookmarkStart w:name="z13" w:id="9"/>
    <w:p>
      <w:pPr>
        <w:spacing w:after="0"/>
        <w:ind w:left="0"/>
        <w:jc w:val="both"/>
      </w:pPr>
      <w:r>
        <w:rPr>
          <w:rFonts w:ascii="Times New Roman"/>
          <w:b w:val="false"/>
          <w:i w:val="false"/>
          <w:color w:val="000000"/>
          <w:sz w:val="28"/>
        </w:rPr>
        <w:t>
      2) абзацев пятого, шестого, двенадцатого, тринадцатого, четырнадцатого, двадцать третьего, двадцать четвертого, двадцать пятого, двадцать шестого, двадцать седьмого, тридцать седьмого, тридцать восьмого, тридцать девятого, сорокового, сорок первого, сорок второго, сорок третьего, сорок четвертого, сорок пятого пункта 2 Перечня, второго, третьего, четвертого, пятого, седьмого, восьмого,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пункта 4 Перечня, второго, третьего, девятого, десятого, одиннадцатого, двенадцатого, тринадцатого, четырнадцатого, пятнадцатого, шестнадцатого, семнадцатого, восемнадцатого пункта 5 Перечня, пятого, шестого, седьмого,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тридцать пятого, сорокового пункта 6 Перечня, которые вводятся в действие с 1 января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Председатель </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87</w:t>
            </w:r>
          </w:p>
        </w:tc>
      </w:tr>
    </w:tbl>
    <w:bookmarkStart w:name="z19" w:id="13"/>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w:t>
      </w:r>
    </w:p>
    <w:bookmarkEnd w:id="13"/>
    <w:bookmarkStart w:name="z20" w:id="14"/>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2007 года № 134 "Об утверждении Инструкции по ведению бухгалтерского учета доверительных операций и кастодиальной деятельности банками второго уровня и филиалами банков-нерезидентов Республики Казахстан" (зарегистрировано в Реестре государственной регистрации нормативных правовых актов под № 5089) следующие изменения:</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доверительных операций и кастодиальной деятельности банками второго уровня и филиалами банков-нерезидентов Республики Казахстан, утвержденной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"Глава 3. Учет банком-кастодианом активов инвестиционных фондов";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 </w:t>
      </w:r>
    </w:p>
    <w:bookmarkStart w:name="z25" w:id="17"/>
    <w:p>
      <w:pPr>
        <w:spacing w:after="0"/>
        <w:ind w:left="0"/>
        <w:jc w:val="both"/>
      </w:pPr>
      <w:r>
        <w:rPr>
          <w:rFonts w:ascii="Times New Roman"/>
          <w:b w:val="false"/>
          <w:i w:val="false"/>
          <w:color w:val="000000"/>
          <w:sz w:val="28"/>
        </w:rPr>
        <w:t>
      "32. Деньги клиентов, принятые банком-кастодианом на основании кастодиального договора, и операции с деньгами, принятыми в соответствии с кастодиальным договором, а также полученный инвестиционный доход (расход), учитываются на следующих балансовых счетах:</w:t>
      </w:r>
    </w:p>
    <w:bookmarkEnd w:id="17"/>
    <w:bookmarkStart w:name="z26" w:id="18"/>
    <w:p>
      <w:pPr>
        <w:spacing w:after="0"/>
        <w:ind w:left="0"/>
        <w:jc w:val="both"/>
      </w:pPr>
      <w:r>
        <w:rPr>
          <w:rFonts w:ascii="Times New Roman"/>
          <w:b w:val="false"/>
          <w:i w:val="false"/>
          <w:color w:val="000000"/>
          <w:sz w:val="28"/>
        </w:rPr>
        <w:t>
      2012 "Корреспондентские счета иностранных центральных банков" - в случае, если кастодиальный договор заключен с иностранным центральным банком;</w:t>
      </w:r>
    </w:p>
    <w:bookmarkEnd w:id="18"/>
    <w:bookmarkStart w:name="z27" w:id="19"/>
    <w:p>
      <w:pPr>
        <w:spacing w:after="0"/>
        <w:ind w:left="0"/>
        <w:jc w:val="both"/>
      </w:pPr>
      <w:r>
        <w:rPr>
          <w:rFonts w:ascii="Times New Roman"/>
          <w:b w:val="false"/>
          <w:i w:val="false"/>
          <w:color w:val="000000"/>
          <w:sz w:val="28"/>
        </w:rPr>
        <w:t>
      2013 "Корреспондентские счета других банков" - в случае, если кастодиальный договор заключен с банком (кроме иностранного центрального банка);</w:t>
      </w:r>
    </w:p>
    <w:bookmarkEnd w:id="19"/>
    <w:bookmarkStart w:name="z28" w:id="20"/>
    <w:p>
      <w:pPr>
        <w:spacing w:after="0"/>
        <w:ind w:left="0"/>
        <w:jc w:val="both"/>
      </w:pPr>
      <w:r>
        <w:rPr>
          <w:rFonts w:ascii="Times New Roman"/>
          <w:b w:val="false"/>
          <w:i w:val="false"/>
          <w:color w:val="000000"/>
          <w:sz w:val="28"/>
        </w:rPr>
        <w:t>
      2202 "Неинвестированные остатки на банковских счетах, предназначенных для учета денег клиентов, управляющих инвестиционным портфелем" - в случае, если кастодиальный договор заключен с управляющим инвестиционным портфелем и (или) добровольным накопительным пенсионным фондом.</w:t>
      </w:r>
    </w:p>
    <w:bookmarkEnd w:id="20"/>
    <w:bookmarkStart w:name="z29" w:id="21"/>
    <w:p>
      <w:pPr>
        <w:spacing w:after="0"/>
        <w:ind w:left="0"/>
        <w:jc w:val="both"/>
      </w:pPr>
      <w:r>
        <w:rPr>
          <w:rFonts w:ascii="Times New Roman"/>
          <w:b w:val="false"/>
          <w:i w:val="false"/>
          <w:color w:val="000000"/>
          <w:sz w:val="28"/>
        </w:rPr>
        <w:t>
      Бухгалтерский учет иных активов, принятых банком-кастодианом на основании кастодиального договора, осуществляется на внебалансовых счетах группы счетов 7700 "Активы, принятые на кастодиальное хранение, за исключением пенсионных активов добровольных накопительных пенсионных фондов", предусмотренных Типовым планом счетов бухгалтерского учета.";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33 изложить в следующей редакции: </w:t>
      </w:r>
    </w:p>
    <w:bookmarkStart w:name="z31" w:id="22"/>
    <w:p>
      <w:pPr>
        <w:spacing w:after="0"/>
        <w:ind w:left="0"/>
        <w:jc w:val="both"/>
      </w:pPr>
      <w:r>
        <w:rPr>
          <w:rFonts w:ascii="Times New Roman"/>
          <w:b w:val="false"/>
          <w:i w:val="false"/>
          <w:color w:val="000000"/>
          <w:sz w:val="28"/>
        </w:rPr>
        <w:t>
      "1) на сумму денег:</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"34. При размещении денег, принятых на основании кастодиального договора, получении инвестиционного дохода (расхода) и совершении иных операций с финансовыми инструментами, принятыми на основании кастодиального договора,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и кредиту и (или) дебету балансовых счетов 2012 "Корреспондентские счета иностранных центральных банков", 2013 "Корреспондентские счета других банков", 2202 "Неинвестированные остатки на банковских счетах, предназначенных для учета денег клиентов, управляющих инвестиционным портфелем" соответственно.";</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"Глава 4. Учет пенсионных активов, принятых на основании кастодиального договора";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"71. При поступлении пенсионных взносов вкладчиков на банковский инвестиционный счет добровольного накопительного пенсионного фонда осуществляется следующая бухгалтерская запись: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bl>
    <w:bookmarkStart w:name="z38" w:id="26"/>
    <w:p>
      <w:pPr>
        <w:spacing w:after="0"/>
        <w:ind w:left="0"/>
        <w:jc w:val="both"/>
      </w:pPr>
      <w:r>
        <w:rPr>
          <w:rFonts w:ascii="Times New Roman"/>
          <w:b w:val="false"/>
          <w:i w:val="false"/>
          <w:color w:val="000000"/>
          <w:sz w:val="28"/>
        </w:rPr>
        <w:t>
      72. При осуществлении переводов пенсионных накоплений в единый накопительный пенсионный фонд, добровольные накопительные пенсионные фонды и банки, обслуживающие получателей пенсионных выплат, с банковского счета пенсионных выплат добровольного накопительного пенсионного фонда, в соответствии с кастодиальным договором осуществляются следующие бухгалтерские записи:</w:t>
      </w:r>
    </w:p>
    <w:bookmarkEnd w:id="26"/>
    <w:bookmarkStart w:name="z39" w:id="27"/>
    <w:p>
      <w:pPr>
        <w:spacing w:after="0"/>
        <w:ind w:left="0"/>
        <w:jc w:val="both"/>
      </w:pPr>
      <w:r>
        <w:rPr>
          <w:rFonts w:ascii="Times New Roman"/>
          <w:b w:val="false"/>
          <w:i w:val="false"/>
          <w:color w:val="000000"/>
          <w:sz w:val="28"/>
        </w:rPr>
        <w:t>
      1) по переводу суммы с банковского инвестиционного счета добровольного накопительного пенсионного фонда на банковский счет пенсионных выплат добровольного накопительного пенсионного фонда: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счет пенсионных выплат);</w:t>
            </w:r>
          </w:p>
        </w:tc>
      </w:tr>
    </w:tbl>
    <w:bookmarkStart w:name="z40" w:id="28"/>
    <w:p>
      <w:pPr>
        <w:spacing w:after="0"/>
        <w:ind w:left="0"/>
        <w:jc w:val="both"/>
      </w:pPr>
      <w:r>
        <w:rPr>
          <w:rFonts w:ascii="Times New Roman"/>
          <w:b w:val="false"/>
          <w:i w:val="false"/>
          <w:color w:val="000000"/>
          <w:sz w:val="28"/>
        </w:rPr>
        <w:t>
      2) по переводу суммы на счет банка, обслуживающего получателя пенсионных выплат: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счет пенсионных выплат).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bl>
    <w:bookmarkStart w:name="z41" w:id="29"/>
    <w:p>
      <w:pPr>
        <w:spacing w:after="0"/>
        <w:ind w:left="0"/>
        <w:jc w:val="both"/>
      </w:pPr>
      <w:r>
        <w:rPr>
          <w:rFonts w:ascii="Times New Roman"/>
          <w:b w:val="false"/>
          <w:i w:val="false"/>
          <w:color w:val="000000"/>
          <w:sz w:val="28"/>
        </w:rPr>
        <w:t>
      73. При возврате сумм, поступивших на банковский инвестиционный счет добровольного накопительного пенсионного фонда и признанных ошибочно зачисленными, осуществляется следующая бухгалтерская запись:</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счет пенсионных выплат)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bl>
    <w:bookmarkStart w:name="z42" w:id="30"/>
    <w:p>
      <w:pPr>
        <w:spacing w:after="0"/>
        <w:ind w:left="0"/>
        <w:jc w:val="both"/>
      </w:pPr>
      <w:r>
        <w:rPr>
          <w:rFonts w:ascii="Times New Roman"/>
          <w:b w:val="false"/>
          <w:i w:val="false"/>
          <w:color w:val="000000"/>
          <w:sz w:val="28"/>
        </w:rPr>
        <w:t>
      74. При размещении денег, принятых на основании кастодиального договора, получении инвестиционного дохода (расхода) и совершении иных операций с пенсионными активами, помимо бухгалтерских записей, предусмотренных настоящей Инструкцией, осуществляются бухгалтерские записи по дебету и (или) кредиту балансовых счетов 1051 "Корреспондентский счет в Национальном Банке Республики Казахстан", 1052 "Корреспондентские счета в других банках", 2011 "Корреспондентские счета Национального Банка Республики Казахстан", 2013 "Корреспондентские счета других банков" и кредиту и (или) дебету балансового счета 2202 "Неинвестированные остатки на банковских счетах, предназначенных для учета денег клиентов, управляющих инвестиционным портфелем" соответственно.";</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"76. При зачислении на банковский инвестиционный счет добровольного накопительного пенсионного фонда суммы пени, начисленной за несвоевременное размещение пенсионных активов, осуществляется следующая бухгалтерская запись:</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 (банковский инвестиционный счет).";</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"91. При возмещении и оплате управляющим инвестиционным портфелем, добровольным накопительным пенсионным фондом расходов, произведенных банком-кастодианом, подлежащих возмещению в соответствии с кастодиальным договором, а также оплате начисленных сумм комиссионного вознаграждения банка-кастодиана, осуществляется следующая бухгалтерская запись:</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банковских счетах, предназначенных для учета денег клиентов, управляющих инвестиционным портфелем"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профессиональной деятельности на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48" w:id="33"/>
    <w:p>
      <w:pPr>
        <w:spacing w:after="0"/>
        <w:ind w:left="0"/>
        <w:jc w:val="both"/>
      </w:pPr>
      <w:r>
        <w:rPr>
          <w:rFonts w:ascii="Times New Roman"/>
          <w:b w:val="false"/>
          <w:i w:val="false"/>
          <w:color w:val="000000"/>
          <w:sz w:val="28"/>
        </w:rPr>
        <w:t>
      "93. При погашении начисленного просроченного вознаграждения за оказанные управляющему инвестиционным портфелем, добровольному накопительному пенсионному фонду услуги на основании кастодиального договора, а также начисленной суммы неустойки (штрафа, пени) осуществляются следующие бухгалтерские записи:</w:t>
      </w:r>
    </w:p>
    <w:bookmarkEnd w:id="33"/>
    <w:bookmarkStart w:name="z49" w:id="34"/>
    <w:p>
      <w:pPr>
        <w:spacing w:after="0"/>
        <w:ind w:left="0"/>
        <w:jc w:val="both"/>
      </w:pPr>
      <w:r>
        <w:rPr>
          <w:rFonts w:ascii="Times New Roman"/>
          <w:b w:val="false"/>
          <w:i w:val="false"/>
          <w:color w:val="000000"/>
          <w:sz w:val="28"/>
        </w:rPr>
        <w:t>
      1) на сумму начисленного просроченного вознаграждения: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банковских счетах, предназначенных для учета денег клиентов, управляющих инвестиционным портфелем"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 по профессиональной деятельности на рынке ценных бумаг";</w:t>
            </w:r>
          </w:p>
        </w:tc>
      </w:tr>
    </w:tbl>
    <w:bookmarkStart w:name="z50" w:id="35"/>
    <w:p>
      <w:pPr>
        <w:spacing w:after="0"/>
        <w:ind w:left="0"/>
        <w:jc w:val="both"/>
      </w:pPr>
      <w:r>
        <w:rPr>
          <w:rFonts w:ascii="Times New Roman"/>
          <w:b w:val="false"/>
          <w:i w:val="false"/>
          <w:color w:val="000000"/>
          <w:sz w:val="28"/>
        </w:rPr>
        <w:t>
      2) на сумму неустойки (штрафа, пени):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"Неинвестированные остатки на банковских счетах, предназначенных для учета денег клиентов, управляющих инвестиционным портфелем"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 по банковской деятельности".".</w:t>
            </w:r>
          </w:p>
        </w:tc>
      </w:tr>
    </w:tbl>
    <w:bookmarkStart w:name="z51" w:id="3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(зарегистрировано в Реестре государственной регистрации нормативных правовых актов под № 5348) следующие изменения и дополнения:</w:t>
      </w:r>
    </w:p>
    <w:bookmarkEnd w:id="36"/>
    <w:bookmarkStart w:name="z5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37"/>
    <w:bookmarkStart w:name="z53"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38"/>
    <w:bookmarkStart w:name="z54"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39"/>
    <w:bookmarkStart w:name="z55" w:id="40"/>
    <w:p>
      <w:pPr>
        <w:spacing w:after="0"/>
        <w:ind w:left="0"/>
        <w:jc w:val="both"/>
      </w:pPr>
      <w:r>
        <w:rPr>
          <w:rFonts w:ascii="Times New Roman"/>
          <w:b w:val="false"/>
          <w:i w:val="false"/>
          <w:color w:val="000000"/>
          <w:sz w:val="28"/>
        </w:rPr>
        <w:t>
      после счета 1060 62 дополнить счетом 1060 63 следующего содержания: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активы";</w:t>
            </w:r>
          </w:p>
        </w:tc>
      </w:tr>
    </w:tbl>
    <w:bookmarkStart w:name="z56" w:id="41"/>
    <w:p>
      <w:pPr>
        <w:spacing w:after="0"/>
        <w:ind w:left="0"/>
        <w:jc w:val="both"/>
      </w:pPr>
      <w:r>
        <w:rPr>
          <w:rFonts w:ascii="Times New Roman"/>
          <w:b w:val="false"/>
          <w:i w:val="false"/>
          <w:color w:val="000000"/>
          <w:sz w:val="28"/>
        </w:rPr>
        <w:t>
      после счета 1060 63 дополнить счетами 1070, 1071 и 1072 следующего содержания: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 выпущенные Национальным Банком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 выпущенные банками и Национальным оператором почты";</w:t>
            </w:r>
          </w:p>
        </w:tc>
      </w:tr>
    </w:tbl>
    <w:bookmarkStart w:name="z57"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42"/>
    <w:bookmarkStart w:name="z58" w:id="43"/>
    <w:p>
      <w:pPr>
        <w:spacing w:after="0"/>
        <w:ind w:left="0"/>
        <w:jc w:val="both"/>
      </w:pPr>
      <w:r>
        <w:rPr>
          <w:rFonts w:ascii="Times New Roman"/>
          <w:b w:val="false"/>
          <w:i w:val="false"/>
          <w:color w:val="000000"/>
          <w:sz w:val="28"/>
        </w:rPr>
        <w:t>
      после счета 3390 72 дополнить счетами 3390 73 и 3390 74 следующего содержания: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накопления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выплате целевых накоплений";</w:t>
            </w:r>
          </w:p>
        </w:tc>
      </w:tr>
    </w:tbl>
    <w:bookmarkStart w:name="z59" w:id="44"/>
    <w:p>
      <w:pPr>
        <w:spacing w:after="0"/>
        <w:ind w:left="0"/>
        <w:jc w:val="both"/>
      </w:pPr>
      <w:r>
        <w:rPr>
          <w:rFonts w:ascii="Times New Roman"/>
          <w:b w:val="false"/>
          <w:i w:val="false"/>
          <w:color w:val="000000"/>
          <w:sz w:val="28"/>
        </w:rPr>
        <w:t>
      после счета 3540 дополнить счетами 3550 и 3550 01 следующего содержания: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bl>
    <w:bookmarkStart w:name="z60"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45"/>
    <w:bookmarkStart w:name="z61" w:id="46"/>
    <w:p>
      <w:pPr>
        <w:spacing w:after="0"/>
        <w:ind w:left="0"/>
        <w:jc w:val="both"/>
      </w:pPr>
      <w:r>
        <w:rPr>
          <w:rFonts w:ascii="Times New Roman"/>
          <w:b w:val="false"/>
          <w:i w:val="false"/>
          <w:color w:val="000000"/>
          <w:sz w:val="28"/>
        </w:rPr>
        <w:t>
      название счета 7220 01 изложить в следующей редакции: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и социальным платежам";</w:t>
            </w:r>
          </w:p>
        </w:tc>
      </w:tr>
    </w:tbl>
    <w:bookmarkStart w:name="z62"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47"/>
    <w:bookmarkStart w:name="z63"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48"/>
    <w:bookmarkStart w:name="z64" w:id="49"/>
    <w:p>
      <w:pPr>
        <w:spacing w:after="0"/>
        <w:ind w:left="0"/>
        <w:jc w:val="both"/>
      </w:pPr>
      <w:r>
        <w:rPr>
          <w:rFonts w:ascii="Times New Roman"/>
          <w:b w:val="false"/>
          <w:i w:val="false"/>
          <w:color w:val="000000"/>
          <w:sz w:val="28"/>
        </w:rPr>
        <w:t xml:space="preserve">
      после описания счета 1060 62 дополнить номером, названием и описанием счета 1060 63 следующего содержания: </w:t>
      </w:r>
    </w:p>
    <w:bookmarkEnd w:id="49"/>
    <w:bookmarkStart w:name="z65" w:id="50"/>
    <w:p>
      <w:pPr>
        <w:spacing w:after="0"/>
        <w:ind w:left="0"/>
        <w:jc w:val="both"/>
      </w:pPr>
      <w:r>
        <w:rPr>
          <w:rFonts w:ascii="Times New Roman"/>
          <w:b w:val="false"/>
          <w:i w:val="false"/>
          <w:color w:val="000000"/>
          <w:sz w:val="28"/>
        </w:rPr>
        <w:t>
      "1060 63 "Целевые активы" (активный).</w:t>
      </w:r>
    </w:p>
    <w:bookmarkEnd w:id="50"/>
    <w:bookmarkStart w:name="z66" w:id="51"/>
    <w:p>
      <w:pPr>
        <w:spacing w:after="0"/>
        <w:ind w:left="0"/>
        <w:jc w:val="both"/>
      </w:pPr>
      <w:r>
        <w:rPr>
          <w:rFonts w:ascii="Times New Roman"/>
          <w:b w:val="false"/>
          <w:i w:val="false"/>
          <w:color w:val="000000"/>
          <w:sz w:val="28"/>
        </w:rPr>
        <w:t>
      Назначение: учет денег в виде целевых активов, предназначенных для обеспечения и осуществления выплат целевых накоплений, а также иных целей, в соответствии с законодательством Республики Казахстан поступивших на текущий счет единого накопительного пенсионного фонда.</w:t>
      </w:r>
    </w:p>
    <w:bookmarkEnd w:id="51"/>
    <w:bookmarkStart w:name="z67" w:id="52"/>
    <w:p>
      <w:pPr>
        <w:spacing w:after="0"/>
        <w:ind w:left="0"/>
        <w:jc w:val="both"/>
      </w:pPr>
      <w:r>
        <w:rPr>
          <w:rFonts w:ascii="Times New Roman"/>
          <w:b w:val="false"/>
          <w:i w:val="false"/>
          <w:color w:val="000000"/>
          <w:sz w:val="28"/>
        </w:rPr>
        <w:t>
      По дебету счета проводится сумма целевых активов, предназначенных для обеспечения и осуществления выплат целевых накоплений, а также иных целей, поступивших на текущий счет единого накопительного пенсионного фонда.</w:t>
      </w:r>
    </w:p>
    <w:bookmarkEnd w:id="52"/>
    <w:bookmarkStart w:name="z68" w:id="53"/>
    <w:p>
      <w:pPr>
        <w:spacing w:after="0"/>
        <w:ind w:left="0"/>
        <w:jc w:val="both"/>
      </w:pPr>
      <w:r>
        <w:rPr>
          <w:rFonts w:ascii="Times New Roman"/>
          <w:b w:val="false"/>
          <w:i w:val="false"/>
          <w:color w:val="000000"/>
          <w:sz w:val="28"/>
        </w:rPr>
        <w:t>
      По кредиту счета проводится списание сумм с текущего счета единого накопительного пенсионного фонда.";</w:t>
      </w:r>
    </w:p>
    <w:bookmarkEnd w:id="53"/>
    <w:bookmarkStart w:name="z69" w:id="54"/>
    <w:p>
      <w:pPr>
        <w:spacing w:after="0"/>
        <w:ind w:left="0"/>
        <w:jc w:val="both"/>
      </w:pPr>
      <w:r>
        <w:rPr>
          <w:rFonts w:ascii="Times New Roman"/>
          <w:b w:val="false"/>
          <w:i w:val="false"/>
          <w:color w:val="000000"/>
          <w:sz w:val="28"/>
        </w:rPr>
        <w:t>
      после описания счета 1060 63 дополнить номерами, названиями и описаниями счетов 1071 и 1072 следующего содержания:</w:t>
      </w:r>
    </w:p>
    <w:bookmarkEnd w:id="54"/>
    <w:bookmarkStart w:name="z70" w:id="55"/>
    <w:p>
      <w:pPr>
        <w:spacing w:after="0"/>
        <w:ind w:left="0"/>
        <w:jc w:val="both"/>
      </w:pPr>
      <w:r>
        <w:rPr>
          <w:rFonts w:ascii="Times New Roman"/>
          <w:b w:val="false"/>
          <w:i w:val="false"/>
          <w:color w:val="000000"/>
          <w:sz w:val="28"/>
        </w:rPr>
        <w:t>
      "1071 "Электронные деньги, выпущенные Национальным Банком Республики Казахстан" (активный).</w:t>
      </w:r>
    </w:p>
    <w:bookmarkEnd w:id="55"/>
    <w:bookmarkStart w:name="z71" w:id="56"/>
    <w:p>
      <w:pPr>
        <w:spacing w:after="0"/>
        <w:ind w:left="0"/>
        <w:jc w:val="both"/>
      </w:pPr>
      <w:r>
        <w:rPr>
          <w:rFonts w:ascii="Times New Roman"/>
          <w:b w:val="false"/>
          <w:i w:val="false"/>
          <w:color w:val="000000"/>
          <w:sz w:val="28"/>
        </w:rPr>
        <w:t>
      Назначение счета: Учет сумм электронных денег, выпущенных Национальным Банком Республики Казахстан.</w:t>
      </w:r>
    </w:p>
    <w:bookmarkEnd w:id="56"/>
    <w:bookmarkStart w:name="z72" w:id="57"/>
    <w:p>
      <w:pPr>
        <w:spacing w:after="0"/>
        <w:ind w:left="0"/>
        <w:jc w:val="both"/>
      </w:pPr>
      <w:r>
        <w:rPr>
          <w:rFonts w:ascii="Times New Roman"/>
          <w:b w:val="false"/>
          <w:i w:val="false"/>
          <w:color w:val="000000"/>
          <w:sz w:val="28"/>
        </w:rPr>
        <w:t>
      По дебету счета проводятся суммы электронных денег, выпущенных Национальным Банком Республики Казахстан.</w:t>
      </w:r>
    </w:p>
    <w:bookmarkEnd w:id="57"/>
    <w:bookmarkStart w:name="z73" w:id="58"/>
    <w:p>
      <w:pPr>
        <w:spacing w:after="0"/>
        <w:ind w:left="0"/>
        <w:jc w:val="both"/>
      </w:pPr>
      <w:r>
        <w:rPr>
          <w:rFonts w:ascii="Times New Roman"/>
          <w:b w:val="false"/>
          <w:i w:val="false"/>
          <w:color w:val="000000"/>
          <w:sz w:val="28"/>
        </w:rPr>
        <w:t>
      По кредиту счета проводится списание сумм электронных денег, выпущенных Национальным Банком Республики Казахстан.</w:t>
      </w:r>
    </w:p>
    <w:bookmarkEnd w:id="58"/>
    <w:bookmarkStart w:name="z74" w:id="59"/>
    <w:p>
      <w:pPr>
        <w:spacing w:after="0"/>
        <w:ind w:left="0"/>
        <w:jc w:val="both"/>
      </w:pPr>
      <w:r>
        <w:rPr>
          <w:rFonts w:ascii="Times New Roman"/>
          <w:b w:val="false"/>
          <w:i w:val="false"/>
          <w:color w:val="000000"/>
          <w:sz w:val="28"/>
        </w:rPr>
        <w:t>
      1072 "Электронные деньги, выпущенные банками и Национальным оператором почты" (активный).</w:t>
      </w:r>
    </w:p>
    <w:bookmarkEnd w:id="59"/>
    <w:bookmarkStart w:name="z75" w:id="60"/>
    <w:p>
      <w:pPr>
        <w:spacing w:after="0"/>
        <w:ind w:left="0"/>
        <w:jc w:val="both"/>
      </w:pPr>
      <w:r>
        <w:rPr>
          <w:rFonts w:ascii="Times New Roman"/>
          <w:b w:val="false"/>
          <w:i w:val="false"/>
          <w:color w:val="000000"/>
          <w:sz w:val="28"/>
        </w:rPr>
        <w:t>
      Назначение счета: Учет сумм электронных денег, выпущенных банками и Национальным оператором почты.</w:t>
      </w:r>
    </w:p>
    <w:bookmarkEnd w:id="60"/>
    <w:bookmarkStart w:name="z76" w:id="61"/>
    <w:p>
      <w:pPr>
        <w:spacing w:after="0"/>
        <w:ind w:left="0"/>
        <w:jc w:val="both"/>
      </w:pPr>
      <w:r>
        <w:rPr>
          <w:rFonts w:ascii="Times New Roman"/>
          <w:b w:val="false"/>
          <w:i w:val="false"/>
          <w:color w:val="000000"/>
          <w:sz w:val="28"/>
        </w:rPr>
        <w:t>
      По дебету счета проводятся суммы электронных денег, выпущенных банками и Национальным оператором почты.</w:t>
      </w:r>
    </w:p>
    <w:bookmarkEnd w:id="61"/>
    <w:bookmarkStart w:name="z77" w:id="62"/>
    <w:p>
      <w:pPr>
        <w:spacing w:after="0"/>
        <w:ind w:left="0"/>
        <w:jc w:val="both"/>
      </w:pPr>
      <w:r>
        <w:rPr>
          <w:rFonts w:ascii="Times New Roman"/>
          <w:b w:val="false"/>
          <w:i w:val="false"/>
          <w:color w:val="000000"/>
          <w:sz w:val="28"/>
        </w:rPr>
        <w:t>
      По кредиту счета проводится списание сумм электронных денег, выпущенных банками и Национальным оператором почты.";</w:t>
      </w:r>
    </w:p>
    <w:bookmarkEnd w:id="62"/>
    <w:bookmarkStart w:name="z78" w:id="63"/>
    <w:p>
      <w:pPr>
        <w:spacing w:after="0"/>
        <w:ind w:left="0"/>
        <w:jc w:val="both"/>
      </w:pPr>
      <w:r>
        <w:rPr>
          <w:rFonts w:ascii="Times New Roman"/>
          <w:b w:val="false"/>
          <w:i w:val="false"/>
          <w:color w:val="000000"/>
          <w:sz w:val="28"/>
        </w:rPr>
        <w:t>
      после описания счета 3390 72 дополнить номерами, названиями и описаниями счетов 3390 73 и 3390 74 следующего содержания:</w:t>
      </w:r>
    </w:p>
    <w:bookmarkEnd w:id="63"/>
    <w:bookmarkStart w:name="z79" w:id="64"/>
    <w:p>
      <w:pPr>
        <w:spacing w:after="0"/>
        <w:ind w:left="0"/>
        <w:jc w:val="both"/>
      </w:pPr>
      <w:r>
        <w:rPr>
          <w:rFonts w:ascii="Times New Roman"/>
          <w:b w:val="false"/>
          <w:i w:val="false"/>
          <w:color w:val="000000"/>
          <w:sz w:val="28"/>
        </w:rPr>
        <w:t>
      "3390 73 "Целевые накопления" (пассивный).</w:t>
      </w:r>
    </w:p>
    <w:bookmarkEnd w:id="64"/>
    <w:bookmarkStart w:name="z80" w:id="65"/>
    <w:p>
      <w:pPr>
        <w:spacing w:after="0"/>
        <w:ind w:left="0"/>
        <w:jc w:val="both"/>
      </w:pPr>
      <w:r>
        <w:rPr>
          <w:rFonts w:ascii="Times New Roman"/>
          <w:b w:val="false"/>
          <w:i w:val="false"/>
          <w:color w:val="000000"/>
          <w:sz w:val="28"/>
        </w:rPr>
        <w:t>
      Назначение: учет сумм обязательств накопительных пенсионных фондов перед получателями целевых накоплений по выплате целевых накоплений.</w:t>
      </w:r>
    </w:p>
    <w:bookmarkEnd w:id="65"/>
    <w:bookmarkStart w:name="z81" w:id="66"/>
    <w:p>
      <w:pPr>
        <w:spacing w:after="0"/>
        <w:ind w:left="0"/>
        <w:jc w:val="both"/>
      </w:pPr>
      <w:r>
        <w:rPr>
          <w:rFonts w:ascii="Times New Roman"/>
          <w:b w:val="false"/>
          <w:i w:val="false"/>
          <w:color w:val="000000"/>
          <w:sz w:val="28"/>
        </w:rPr>
        <w:t>
      По кредиту счета проводится сумма обязательств накопительного пенсионного фонда перед получателями целевых накоплений по выплате целевых накоплений.</w:t>
      </w:r>
    </w:p>
    <w:bookmarkEnd w:id="66"/>
    <w:bookmarkStart w:name="z82" w:id="67"/>
    <w:p>
      <w:pPr>
        <w:spacing w:after="0"/>
        <w:ind w:left="0"/>
        <w:jc w:val="both"/>
      </w:pPr>
      <w:r>
        <w:rPr>
          <w:rFonts w:ascii="Times New Roman"/>
          <w:b w:val="false"/>
          <w:i w:val="false"/>
          <w:color w:val="000000"/>
          <w:sz w:val="28"/>
        </w:rPr>
        <w:t>
      По дебету счета проводится списание сумм обязательств накопительного пенсионного фонда по целевым накоплениям.</w:t>
      </w:r>
    </w:p>
    <w:bookmarkEnd w:id="67"/>
    <w:bookmarkStart w:name="z83" w:id="68"/>
    <w:p>
      <w:pPr>
        <w:spacing w:after="0"/>
        <w:ind w:left="0"/>
        <w:jc w:val="both"/>
      </w:pPr>
      <w:r>
        <w:rPr>
          <w:rFonts w:ascii="Times New Roman"/>
          <w:b w:val="false"/>
          <w:i w:val="false"/>
          <w:color w:val="000000"/>
          <w:sz w:val="28"/>
        </w:rPr>
        <w:t>
      3390 74 "Обязательство по выплате целевых накоплений" (пассивный).</w:t>
      </w:r>
    </w:p>
    <w:bookmarkEnd w:id="68"/>
    <w:bookmarkStart w:name="z84" w:id="69"/>
    <w:p>
      <w:pPr>
        <w:spacing w:after="0"/>
        <w:ind w:left="0"/>
        <w:jc w:val="both"/>
      </w:pPr>
      <w:r>
        <w:rPr>
          <w:rFonts w:ascii="Times New Roman"/>
          <w:b w:val="false"/>
          <w:i w:val="false"/>
          <w:color w:val="000000"/>
          <w:sz w:val="28"/>
        </w:rPr>
        <w:t>
      Назначение: учет сумм обязательств по выплате целевых накоплений.</w:t>
      </w:r>
    </w:p>
    <w:bookmarkEnd w:id="69"/>
    <w:bookmarkStart w:name="z85" w:id="70"/>
    <w:p>
      <w:pPr>
        <w:spacing w:after="0"/>
        <w:ind w:left="0"/>
        <w:jc w:val="both"/>
      </w:pPr>
      <w:r>
        <w:rPr>
          <w:rFonts w:ascii="Times New Roman"/>
          <w:b w:val="false"/>
          <w:i w:val="false"/>
          <w:color w:val="000000"/>
          <w:sz w:val="28"/>
        </w:rPr>
        <w:t>
      По кредиту счета проводится сумма обязательств по выплате целевых накоплений.</w:t>
      </w:r>
    </w:p>
    <w:bookmarkEnd w:id="70"/>
    <w:bookmarkStart w:name="z86" w:id="71"/>
    <w:p>
      <w:pPr>
        <w:spacing w:after="0"/>
        <w:ind w:left="0"/>
        <w:jc w:val="both"/>
      </w:pPr>
      <w:r>
        <w:rPr>
          <w:rFonts w:ascii="Times New Roman"/>
          <w:b w:val="false"/>
          <w:i w:val="false"/>
          <w:color w:val="000000"/>
          <w:sz w:val="28"/>
        </w:rPr>
        <w:t>
      По дебету счета проводится списание сумм обязательств по выплате целевых накоплений.";</w:t>
      </w:r>
    </w:p>
    <w:bookmarkEnd w:id="71"/>
    <w:bookmarkStart w:name="z87" w:id="72"/>
    <w:p>
      <w:pPr>
        <w:spacing w:after="0"/>
        <w:ind w:left="0"/>
        <w:jc w:val="both"/>
      </w:pPr>
      <w:r>
        <w:rPr>
          <w:rFonts w:ascii="Times New Roman"/>
          <w:b w:val="false"/>
          <w:i w:val="false"/>
          <w:color w:val="000000"/>
          <w:sz w:val="28"/>
        </w:rPr>
        <w:t>
      после описания счета 3540 дополнить номером, названием и описанием счета 3550 01 следующего содержания:</w:t>
      </w:r>
    </w:p>
    <w:bookmarkEnd w:id="72"/>
    <w:bookmarkStart w:name="z88" w:id="73"/>
    <w:p>
      <w:pPr>
        <w:spacing w:after="0"/>
        <w:ind w:left="0"/>
        <w:jc w:val="both"/>
      </w:pPr>
      <w:r>
        <w:rPr>
          <w:rFonts w:ascii="Times New Roman"/>
          <w:b w:val="false"/>
          <w:i w:val="false"/>
          <w:color w:val="000000"/>
          <w:sz w:val="28"/>
        </w:rPr>
        <w:t>
      "3550 01 "Обязательства по выпущенным электронным деньгам" (пассивный).</w:t>
      </w:r>
    </w:p>
    <w:bookmarkEnd w:id="73"/>
    <w:bookmarkStart w:name="z89" w:id="74"/>
    <w:p>
      <w:pPr>
        <w:spacing w:after="0"/>
        <w:ind w:left="0"/>
        <w:jc w:val="both"/>
      </w:pPr>
      <w:r>
        <w:rPr>
          <w:rFonts w:ascii="Times New Roman"/>
          <w:b w:val="false"/>
          <w:i w:val="false"/>
          <w:color w:val="000000"/>
          <w:sz w:val="28"/>
        </w:rPr>
        <w:t>
      Назначение счета: Учет сумм обязательств Национального оператора почты по выпущенным электронным деньгам.</w:t>
      </w:r>
    </w:p>
    <w:bookmarkEnd w:id="74"/>
    <w:bookmarkStart w:name="z90" w:id="75"/>
    <w:p>
      <w:pPr>
        <w:spacing w:after="0"/>
        <w:ind w:left="0"/>
        <w:jc w:val="both"/>
      </w:pPr>
      <w:r>
        <w:rPr>
          <w:rFonts w:ascii="Times New Roman"/>
          <w:b w:val="false"/>
          <w:i w:val="false"/>
          <w:color w:val="000000"/>
          <w:sz w:val="28"/>
        </w:rPr>
        <w:t>
      По кредиту счета проводятся суммы электронных денег, выпущенных Национальным оператором почты, в пределах суммы денег, полученных от физических лиц или агентов Национального оператора почты.</w:t>
      </w:r>
    </w:p>
    <w:bookmarkEnd w:id="75"/>
    <w:bookmarkStart w:name="z91" w:id="76"/>
    <w:p>
      <w:pPr>
        <w:spacing w:after="0"/>
        <w:ind w:left="0"/>
        <w:jc w:val="both"/>
      </w:pPr>
      <w:r>
        <w:rPr>
          <w:rFonts w:ascii="Times New Roman"/>
          <w:b w:val="false"/>
          <w:i w:val="false"/>
          <w:color w:val="000000"/>
          <w:sz w:val="28"/>
        </w:rPr>
        <w:t>
      По дебету счета проводится списание сумм электронных денег при их погашении.";</w:t>
      </w:r>
    </w:p>
    <w:bookmarkEnd w:id="76"/>
    <w:bookmarkStart w:name="z92" w:id="77"/>
    <w:p>
      <w:pPr>
        <w:spacing w:after="0"/>
        <w:ind w:left="0"/>
        <w:jc w:val="both"/>
      </w:pPr>
      <w:r>
        <w:rPr>
          <w:rFonts w:ascii="Times New Roman"/>
          <w:b w:val="false"/>
          <w:i w:val="false"/>
          <w:color w:val="000000"/>
          <w:sz w:val="28"/>
        </w:rPr>
        <w:t>
      название и назначение счета 5460 63 изложить в следующей редакции:</w:t>
      </w:r>
    </w:p>
    <w:bookmarkEnd w:id="77"/>
    <w:bookmarkStart w:name="z93" w:id="78"/>
    <w:p>
      <w:pPr>
        <w:spacing w:after="0"/>
        <w:ind w:left="0"/>
        <w:jc w:val="both"/>
      </w:pPr>
      <w:r>
        <w:rPr>
          <w:rFonts w:ascii="Times New Roman"/>
          <w:b w:val="false"/>
          <w:i w:val="false"/>
          <w:color w:val="000000"/>
          <w:sz w:val="28"/>
        </w:rPr>
        <w:t>
      "5460 63 "Резерв по возмещению отрицательной разницы между показателем номинальной доходности и минимальным значением доходности" (пассивный).</w:t>
      </w:r>
    </w:p>
    <w:bookmarkEnd w:id="78"/>
    <w:bookmarkStart w:name="z94" w:id="79"/>
    <w:p>
      <w:pPr>
        <w:spacing w:after="0"/>
        <w:ind w:left="0"/>
        <w:jc w:val="both"/>
      </w:pPr>
      <w:r>
        <w:rPr>
          <w:rFonts w:ascii="Times New Roman"/>
          <w:b w:val="false"/>
          <w:i w:val="false"/>
          <w:color w:val="000000"/>
          <w:sz w:val="28"/>
        </w:rPr>
        <w:t xml:space="preserve">
      Назначение: учет сумм разницы между резервами, подлежащими созданию в соответствии с Правилами и сроками возмещения отрицательной разницы управляющим инвестиционным портфелем за счет собственного капитала,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7 июня 2023 года № 43 (зарегистрировано в Реестре государственной регистрации нормативных правовых актов под № 32830), и обязательствами, признаваемыми в соответствии с международными стандартами финансовой отчетности."; </w:t>
      </w:r>
    </w:p>
    <w:bookmarkEnd w:id="79"/>
    <w:bookmarkStart w:name="z95" w:id="80"/>
    <w:p>
      <w:pPr>
        <w:spacing w:after="0"/>
        <w:ind w:left="0"/>
        <w:jc w:val="both"/>
      </w:pPr>
      <w:r>
        <w:rPr>
          <w:rFonts w:ascii="Times New Roman"/>
          <w:b w:val="false"/>
          <w:i w:val="false"/>
          <w:color w:val="000000"/>
          <w:sz w:val="28"/>
        </w:rPr>
        <w:t>
      название и описание счета 7220 01 изложить в следующей редакции:</w:t>
      </w:r>
    </w:p>
    <w:bookmarkEnd w:id="80"/>
    <w:bookmarkStart w:name="z96" w:id="81"/>
    <w:p>
      <w:pPr>
        <w:spacing w:after="0"/>
        <w:ind w:left="0"/>
        <w:jc w:val="both"/>
      </w:pPr>
      <w:r>
        <w:rPr>
          <w:rFonts w:ascii="Times New Roman"/>
          <w:b w:val="false"/>
          <w:i w:val="false"/>
          <w:color w:val="000000"/>
          <w:sz w:val="28"/>
        </w:rPr>
        <w:t>
      "7220 01 "Расходы по социальному налогу и социальным платежам".</w:t>
      </w:r>
    </w:p>
    <w:bookmarkEnd w:id="81"/>
    <w:bookmarkStart w:name="z97" w:id="82"/>
    <w:p>
      <w:pPr>
        <w:spacing w:after="0"/>
        <w:ind w:left="0"/>
        <w:jc w:val="both"/>
      </w:pPr>
      <w:r>
        <w:rPr>
          <w:rFonts w:ascii="Times New Roman"/>
          <w:b w:val="false"/>
          <w:i w:val="false"/>
          <w:color w:val="000000"/>
          <w:sz w:val="28"/>
        </w:rPr>
        <w:t>
      Назначение: учет сумм расходов организации по оплате социального налога и социальных платежей.</w:t>
      </w:r>
    </w:p>
    <w:bookmarkEnd w:id="82"/>
    <w:bookmarkStart w:name="z98" w:id="83"/>
    <w:p>
      <w:pPr>
        <w:spacing w:after="0"/>
        <w:ind w:left="0"/>
        <w:jc w:val="both"/>
      </w:pPr>
      <w:r>
        <w:rPr>
          <w:rFonts w:ascii="Times New Roman"/>
          <w:b w:val="false"/>
          <w:i w:val="false"/>
          <w:color w:val="000000"/>
          <w:sz w:val="28"/>
        </w:rPr>
        <w:t>
      По дебету счета проводится сумма расходов организации по оплате социального налога и социальных платежей.</w:t>
      </w:r>
    </w:p>
    <w:bookmarkEnd w:id="83"/>
    <w:bookmarkStart w:name="z99" w:id="8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84"/>
    <w:bookmarkStart w:name="z100" w:id="8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(зарегистрировано в Реестре государственной регистрации нормативных правовых актов под № 6793) следующие изменения и дополнения:</w:t>
      </w:r>
    </w:p>
    <w:bookmarkEnd w:id="85"/>
    <w:bookmarkStart w:name="z101"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утвержденном указанным постановлением:</w:t>
      </w:r>
    </w:p>
    <w:bookmarkEnd w:id="86"/>
    <w:bookmarkStart w:name="z102"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 </w:t>
      </w:r>
    </w:p>
    <w:bookmarkStart w:name="z104" w:id="88"/>
    <w:p>
      <w:pPr>
        <w:spacing w:after="0"/>
        <w:ind w:left="0"/>
        <w:jc w:val="both"/>
      </w:pPr>
      <w:r>
        <w:rPr>
          <w:rFonts w:ascii="Times New Roman"/>
          <w:b w:val="false"/>
          <w:i w:val="false"/>
          <w:color w:val="000000"/>
          <w:sz w:val="28"/>
        </w:rPr>
        <w:t>
      "6-1. Допускается отражение в бухгалтерском учете операций в иностранной валюте без использования счетов 1858, 1859, 1873, 1874, 2858, 2859, 2872 и 2873 при наличии автоматизированного вспомогательного учета, позволяющего отражать в бухгалтерском учете операции с иностранной валютой и аффинированными драгоценными металлами банка, ипотечной организации, акционерного общества "Банк Развития Казахстана" без использования вышеуказанных счетов.</w:t>
      </w:r>
    </w:p>
    <w:bookmarkEnd w:id="88"/>
    <w:bookmarkStart w:name="z105" w:id="89"/>
    <w:p>
      <w:pPr>
        <w:spacing w:after="0"/>
        <w:ind w:left="0"/>
        <w:jc w:val="both"/>
      </w:pPr>
      <w:r>
        <w:rPr>
          <w:rFonts w:ascii="Times New Roman"/>
          <w:b w:val="false"/>
          <w:i w:val="false"/>
          <w:color w:val="000000"/>
          <w:sz w:val="28"/>
        </w:rPr>
        <w:t>
      Допускается отражение в бухгалтерском учете операций с использованием платежных карточек без использования счета 2876 при наличии автоматизированного вспомогательного учета, позволяющего отражать в бухгалтерском учете операции с использованием платежных карточек без использования вышеуказанного счета.";</w:t>
      </w:r>
    </w:p>
    <w:bookmarkEnd w:id="89"/>
    <w:bookmarkStart w:name="z106"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90"/>
    <w:bookmarkStart w:name="z107" w:id="91"/>
    <w:p>
      <w:pPr>
        <w:spacing w:after="0"/>
        <w:ind w:left="0"/>
        <w:jc w:val="both"/>
      </w:pPr>
      <w:r>
        <w:rPr>
          <w:rFonts w:ascii="Times New Roman"/>
          <w:b w:val="false"/>
          <w:i w:val="false"/>
          <w:color w:val="000000"/>
          <w:sz w:val="28"/>
        </w:rPr>
        <w:t>
      после группы счетов 1050 дополнить группой счетов 1060 следующего содержания: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w:t>
            </w:r>
          </w:p>
        </w:tc>
      </w:tr>
    </w:tbl>
    <w:bookmarkStart w:name="z108" w:id="92"/>
    <w:p>
      <w:pPr>
        <w:spacing w:after="0"/>
        <w:ind w:left="0"/>
        <w:jc w:val="both"/>
      </w:pPr>
      <w:r>
        <w:rPr>
          <w:rFonts w:ascii="Times New Roman"/>
          <w:b w:val="false"/>
          <w:i w:val="false"/>
          <w:color w:val="000000"/>
          <w:sz w:val="28"/>
        </w:rPr>
        <w:t>
      название группы счетов 1460 изложить в следующей редакции: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bl>
    <w:bookmarkStart w:name="z109"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93"/>
    <w:bookmarkStart w:name="z110" w:id="94"/>
    <w:p>
      <w:pPr>
        <w:spacing w:after="0"/>
        <w:ind w:left="0"/>
        <w:jc w:val="both"/>
      </w:pPr>
      <w:r>
        <w:rPr>
          <w:rFonts w:ascii="Times New Roman"/>
          <w:b w:val="false"/>
          <w:i w:val="false"/>
          <w:color w:val="000000"/>
          <w:sz w:val="28"/>
        </w:rPr>
        <w:t>
      название группы счетов 4730 изложить в следующей редакции: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r>
    </w:tbl>
    <w:bookmarkStart w:name="z111"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95"/>
    <w:bookmarkStart w:name="z112" w:id="96"/>
    <w:p>
      <w:pPr>
        <w:spacing w:after="0"/>
        <w:ind w:left="0"/>
        <w:jc w:val="both"/>
      </w:pPr>
      <w:r>
        <w:rPr>
          <w:rFonts w:ascii="Times New Roman"/>
          <w:b w:val="false"/>
          <w:i w:val="false"/>
          <w:color w:val="000000"/>
          <w:sz w:val="28"/>
        </w:rPr>
        <w:t>
      название группы счетов 5730 изложить в следующей редакции: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r>
    </w:tbl>
    <w:bookmarkStart w:name="z113"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97"/>
    <w:bookmarkStart w:name="z114"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98"/>
    <w:bookmarkStart w:name="z115" w:id="99"/>
    <w:p>
      <w:pPr>
        <w:spacing w:after="0"/>
        <w:ind w:left="0"/>
        <w:jc w:val="both"/>
      </w:pPr>
      <w:r>
        <w:rPr>
          <w:rFonts w:ascii="Times New Roman"/>
          <w:b w:val="false"/>
          <w:i w:val="false"/>
          <w:color w:val="000000"/>
          <w:sz w:val="28"/>
        </w:rPr>
        <w:t>
      после счета 1055 дополнить счетами 1060, 1061 и 1062 следующего содержания: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 выпущенные Национальным Банком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деньги, выпущенные банками и Национальным оператором почты";</w:t>
            </w:r>
          </w:p>
        </w:tc>
      </w:tr>
    </w:tbl>
    <w:bookmarkStart w:name="z116" w:id="100"/>
    <w:p>
      <w:pPr>
        <w:spacing w:after="0"/>
        <w:ind w:left="0"/>
        <w:jc w:val="both"/>
      </w:pPr>
      <w:r>
        <w:rPr>
          <w:rFonts w:ascii="Times New Roman"/>
          <w:b w:val="false"/>
          <w:i w:val="false"/>
          <w:color w:val="000000"/>
          <w:sz w:val="28"/>
        </w:rPr>
        <w:t>
      после счета 1473 дополнить счетом 1474 следующего содержания: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инвестиций в дочерние организации";</w:t>
            </w:r>
          </w:p>
        </w:tc>
      </w:tr>
    </w:tbl>
    <w:bookmarkStart w:name="z117"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101"/>
    <w:bookmarkStart w:name="z118" w:id="102"/>
    <w:p>
      <w:pPr>
        <w:spacing w:after="0"/>
        <w:ind w:left="0"/>
        <w:jc w:val="both"/>
      </w:pPr>
      <w:r>
        <w:rPr>
          <w:rFonts w:ascii="Times New Roman"/>
          <w:b w:val="false"/>
          <w:i w:val="false"/>
          <w:color w:val="000000"/>
          <w:sz w:val="28"/>
        </w:rPr>
        <w:t>
      название счета 2202 изложить в следующей редакции: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w:t>
            </w:r>
          </w:p>
        </w:tc>
      </w:tr>
    </w:tbl>
    <w:bookmarkStart w:name="z119" w:id="103"/>
    <w:p>
      <w:pPr>
        <w:spacing w:after="0"/>
        <w:ind w:left="0"/>
        <w:jc w:val="both"/>
      </w:pPr>
      <w:r>
        <w:rPr>
          <w:rFonts w:ascii="Times New Roman"/>
          <w:b w:val="false"/>
          <w:i w:val="false"/>
          <w:color w:val="000000"/>
          <w:sz w:val="28"/>
        </w:rPr>
        <w:t>
      название счета 2213 изложить в следующей редакции: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bl>
    <w:bookmarkStart w:name="z120" w:id="104"/>
    <w:p>
      <w:pPr>
        <w:spacing w:after="0"/>
        <w:ind w:left="0"/>
        <w:jc w:val="both"/>
      </w:pPr>
      <w:r>
        <w:rPr>
          <w:rFonts w:ascii="Times New Roman"/>
          <w:b w:val="false"/>
          <w:i w:val="false"/>
          <w:color w:val="000000"/>
          <w:sz w:val="28"/>
        </w:rPr>
        <w:t>
      название счета 2223 изложить в следующей редакции: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bl>
    <w:bookmarkStart w:name="z121" w:id="105"/>
    <w:p>
      <w:pPr>
        <w:spacing w:after="0"/>
        <w:ind w:left="0"/>
        <w:jc w:val="both"/>
      </w:pPr>
      <w:r>
        <w:rPr>
          <w:rFonts w:ascii="Times New Roman"/>
          <w:b w:val="false"/>
          <w:i w:val="false"/>
          <w:color w:val="000000"/>
          <w:sz w:val="28"/>
        </w:rPr>
        <w:t>
      название счета 2241 изложить в следующей редакции: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bookmarkStart w:name="z122" w:id="106"/>
    <w:p>
      <w:pPr>
        <w:spacing w:after="0"/>
        <w:ind w:left="0"/>
        <w:jc w:val="both"/>
      </w:pPr>
      <w:r>
        <w:rPr>
          <w:rFonts w:ascii="Times New Roman"/>
          <w:b w:val="false"/>
          <w:i w:val="false"/>
          <w:color w:val="000000"/>
          <w:sz w:val="28"/>
        </w:rPr>
        <w:t>
      после счета 2241 дополнить счетом 2242 следующего содержания:</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tc>
      </w:tr>
    </w:tbl>
    <w:bookmarkStart w:name="z123" w:id="107"/>
    <w:p>
      <w:pPr>
        <w:spacing w:after="0"/>
        <w:ind w:left="0"/>
        <w:jc w:val="both"/>
      </w:pPr>
      <w:r>
        <w:rPr>
          <w:rFonts w:ascii="Times New Roman"/>
          <w:b w:val="false"/>
          <w:i w:val="false"/>
          <w:color w:val="000000"/>
          <w:sz w:val="28"/>
        </w:rPr>
        <w:t>
      название счета 2792 изложить в следующей редакции: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основного долга по предоставленным займам";</w:t>
            </w:r>
          </w:p>
        </w:tc>
      </w:tr>
    </w:tbl>
    <w:bookmarkStart w:name="z124" w:id="108"/>
    <w:p>
      <w:pPr>
        <w:spacing w:after="0"/>
        <w:ind w:left="0"/>
        <w:jc w:val="both"/>
      </w:pPr>
      <w:r>
        <w:rPr>
          <w:rFonts w:ascii="Times New Roman"/>
          <w:b w:val="false"/>
          <w:i w:val="false"/>
          <w:color w:val="000000"/>
          <w:sz w:val="28"/>
        </w:rPr>
        <w:t>
      после счета 2875 дополнить счетом 2876 следующего содержания: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Транзитный счет для учета операций с использованием платежных карточек";</w:t>
            </w:r>
          </w:p>
        </w:tc>
      </w:tr>
    </w:tbl>
    <w:bookmarkStart w:name="z125"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w:t>
      </w:r>
    </w:p>
    <w:bookmarkEnd w:id="109"/>
    <w:bookmarkStart w:name="z126" w:id="110"/>
    <w:p>
      <w:pPr>
        <w:spacing w:after="0"/>
        <w:ind w:left="0"/>
        <w:jc w:val="both"/>
      </w:pPr>
      <w:r>
        <w:rPr>
          <w:rFonts w:ascii="Times New Roman"/>
          <w:b w:val="false"/>
          <w:i w:val="false"/>
          <w:color w:val="000000"/>
          <w:sz w:val="28"/>
        </w:rPr>
        <w:t>
      после счета 4268 дополнить счетом 4269 следующего содержания: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сберегательным вкладам, размещенным в других банках (более одного года)";</w:t>
            </w:r>
          </w:p>
        </w:tc>
      </w:tr>
    </w:tbl>
    <w:bookmarkStart w:name="z127" w:id="111"/>
    <w:p>
      <w:pPr>
        <w:spacing w:after="0"/>
        <w:ind w:left="0"/>
        <w:jc w:val="both"/>
      </w:pPr>
      <w:r>
        <w:rPr>
          <w:rFonts w:ascii="Times New Roman"/>
          <w:b w:val="false"/>
          <w:i w:val="false"/>
          <w:color w:val="000000"/>
          <w:sz w:val="28"/>
        </w:rPr>
        <w:t>
      названия счетов 4314 и 4315 изложить в следующей редакции: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займов, полученных по нерыночной ставке процента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займов, полученных по нерыночной ставке процента";</w:t>
            </w:r>
          </w:p>
        </w:tc>
      </w:tr>
    </w:tbl>
    <w:bookmarkStart w:name="z128" w:id="112"/>
    <w:p>
      <w:pPr>
        <w:spacing w:after="0"/>
        <w:ind w:left="0"/>
        <w:jc w:val="both"/>
      </w:pPr>
      <w:r>
        <w:rPr>
          <w:rFonts w:ascii="Times New Roman"/>
          <w:b w:val="false"/>
          <w:i w:val="false"/>
          <w:color w:val="000000"/>
          <w:sz w:val="28"/>
        </w:rPr>
        <w:t>
      после счета 4316 дополнить счетом 4317 следующего содержания: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корректировки балансовой стоимости в целях отражения модификации вкладов, принятых от клиентов";</w:t>
            </w:r>
          </w:p>
        </w:tc>
      </w:tr>
    </w:tbl>
    <w:bookmarkStart w:name="z129" w:id="113"/>
    <w:p>
      <w:pPr>
        <w:spacing w:after="0"/>
        <w:ind w:left="0"/>
        <w:jc w:val="both"/>
      </w:pPr>
      <w:r>
        <w:rPr>
          <w:rFonts w:ascii="Times New Roman"/>
          <w:b w:val="false"/>
          <w:i w:val="false"/>
          <w:color w:val="000000"/>
          <w:sz w:val="28"/>
        </w:rPr>
        <w:t>
      название счета 4465 изложить в следующей редакции: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"РЕПО" с ценными бумагами";</w:t>
            </w:r>
          </w:p>
        </w:tc>
      </w:tr>
    </w:tbl>
    <w:bookmarkStart w:name="z130" w:id="114"/>
    <w:p>
      <w:pPr>
        <w:spacing w:after="0"/>
        <w:ind w:left="0"/>
        <w:jc w:val="both"/>
      </w:pPr>
      <w:r>
        <w:rPr>
          <w:rFonts w:ascii="Times New Roman"/>
          <w:b w:val="false"/>
          <w:i w:val="false"/>
          <w:color w:val="000000"/>
          <w:sz w:val="28"/>
        </w:rPr>
        <w:t>
      после счета 4963 дополнить счетом 4964 следующего содержания: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расформирования оценочных обязательств";</w:t>
            </w:r>
          </w:p>
        </w:tc>
      </w:tr>
    </w:tbl>
    <w:p>
      <w:pPr>
        <w:spacing w:after="0"/>
        <w:ind w:left="0"/>
        <w:jc w:val="both"/>
      </w:pPr>
      <w:bookmarkStart w:name="z131" w:id="115"/>
      <w:r>
        <w:rPr>
          <w:rFonts w:ascii="Times New Roman"/>
          <w:b w:val="false"/>
          <w:i w:val="false"/>
          <w:color w:val="000000"/>
          <w:sz w:val="28"/>
        </w:rPr>
        <w:t>
      в параграфе 5:</w:t>
      </w:r>
    </w:p>
    <w:bookmarkEnd w:id="115"/>
    <w:p>
      <w:pPr>
        <w:spacing w:after="0"/>
        <w:ind w:left="0"/>
        <w:jc w:val="both"/>
      </w:pPr>
      <w:r>
        <w:rPr>
          <w:rFonts w:ascii="Times New Roman"/>
          <w:b w:val="false"/>
          <w:i w:val="false"/>
          <w:color w:val="000000"/>
          <w:sz w:val="28"/>
        </w:rPr>
        <w:t>после счета 5144 дополнить счетом 5145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корректировки балансовой стоимости в целях отражения модификации вкладов, принятых от клиентов";</w:t>
            </w:r>
          </w:p>
        </w:tc>
      </w:tr>
    </w:tbl>
    <w:bookmarkStart w:name="z132" w:id="116"/>
    <w:p>
      <w:pPr>
        <w:spacing w:after="0"/>
        <w:ind w:left="0"/>
        <w:jc w:val="both"/>
      </w:pPr>
      <w:r>
        <w:rPr>
          <w:rFonts w:ascii="Times New Roman"/>
          <w:b w:val="false"/>
          <w:i w:val="false"/>
          <w:color w:val="000000"/>
          <w:sz w:val="28"/>
        </w:rPr>
        <w:t>
      название счета 5730 изложить в следующей редакции: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r>
    </w:tbl>
    <w:bookmarkStart w:name="z133"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17"/>
    <w:bookmarkStart w:name="z134"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18"/>
    <w:bookmarkStart w:name="z135" w:id="119"/>
    <w:p>
      <w:pPr>
        <w:spacing w:after="0"/>
        <w:ind w:left="0"/>
        <w:jc w:val="both"/>
      </w:pPr>
      <w:r>
        <w:rPr>
          <w:rFonts w:ascii="Times New Roman"/>
          <w:b w:val="false"/>
          <w:i w:val="false"/>
          <w:color w:val="000000"/>
          <w:sz w:val="28"/>
        </w:rPr>
        <w:t>
      после описания счета 1055 дополнить номерами, названиями и описаниями счетов 1061 и 1062 следующего содержания:</w:t>
      </w:r>
    </w:p>
    <w:bookmarkEnd w:id="119"/>
    <w:bookmarkStart w:name="z136" w:id="120"/>
    <w:p>
      <w:pPr>
        <w:spacing w:after="0"/>
        <w:ind w:left="0"/>
        <w:jc w:val="both"/>
      </w:pPr>
      <w:r>
        <w:rPr>
          <w:rFonts w:ascii="Times New Roman"/>
          <w:b w:val="false"/>
          <w:i w:val="false"/>
          <w:color w:val="000000"/>
          <w:sz w:val="28"/>
        </w:rPr>
        <w:t>
      "1061. Электронные деньги, выпущенные Национальным Банком Республики Казахстан (активный).</w:t>
      </w:r>
    </w:p>
    <w:bookmarkEnd w:id="120"/>
    <w:bookmarkStart w:name="z137" w:id="121"/>
    <w:p>
      <w:pPr>
        <w:spacing w:after="0"/>
        <w:ind w:left="0"/>
        <w:jc w:val="both"/>
      </w:pPr>
      <w:r>
        <w:rPr>
          <w:rFonts w:ascii="Times New Roman"/>
          <w:b w:val="false"/>
          <w:i w:val="false"/>
          <w:color w:val="000000"/>
          <w:sz w:val="28"/>
        </w:rPr>
        <w:t>
      Назначение счета: Учет сумм приобретенных электронных денег, выпущенных Национальным Банком Республики Казахстан.</w:t>
      </w:r>
    </w:p>
    <w:bookmarkEnd w:id="121"/>
    <w:bookmarkStart w:name="z138" w:id="122"/>
    <w:p>
      <w:pPr>
        <w:spacing w:after="0"/>
        <w:ind w:left="0"/>
        <w:jc w:val="both"/>
      </w:pPr>
      <w:r>
        <w:rPr>
          <w:rFonts w:ascii="Times New Roman"/>
          <w:b w:val="false"/>
          <w:i w:val="false"/>
          <w:color w:val="000000"/>
          <w:sz w:val="28"/>
        </w:rPr>
        <w:t>
      По дебету счета проводятся суммы приобретенных электронных денег, выпущенных Национальным Банком Республики Казахстан.</w:t>
      </w:r>
    </w:p>
    <w:bookmarkEnd w:id="122"/>
    <w:bookmarkStart w:name="z139" w:id="123"/>
    <w:p>
      <w:pPr>
        <w:spacing w:after="0"/>
        <w:ind w:left="0"/>
        <w:jc w:val="both"/>
      </w:pPr>
      <w:r>
        <w:rPr>
          <w:rFonts w:ascii="Times New Roman"/>
          <w:b w:val="false"/>
          <w:i w:val="false"/>
          <w:color w:val="000000"/>
          <w:sz w:val="28"/>
        </w:rPr>
        <w:t>
      По кредиту счета проводится списание сумм приобретенных электронных денег, выпущенных Национальным Банком Республики Казахстан.</w:t>
      </w:r>
    </w:p>
    <w:bookmarkEnd w:id="123"/>
    <w:bookmarkStart w:name="z140" w:id="124"/>
    <w:p>
      <w:pPr>
        <w:spacing w:after="0"/>
        <w:ind w:left="0"/>
        <w:jc w:val="both"/>
      </w:pPr>
      <w:r>
        <w:rPr>
          <w:rFonts w:ascii="Times New Roman"/>
          <w:b w:val="false"/>
          <w:i w:val="false"/>
          <w:color w:val="000000"/>
          <w:sz w:val="28"/>
        </w:rPr>
        <w:t>
      1062. Электронные деньги, выпущенные банками и Национальным оператором почты (активный).</w:t>
      </w:r>
    </w:p>
    <w:bookmarkEnd w:id="124"/>
    <w:bookmarkStart w:name="z141" w:id="125"/>
    <w:p>
      <w:pPr>
        <w:spacing w:after="0"/>
        <w:ind w:left="0"/>
        <w:jc w:val="both"/>
      </w:pPr>
      <w:r>
        <w:rPr>
          <w:rFonts w:ascii="Times New Roman"/>
          <w:b w:val="false"/>
          <w:i w:val="false"/>
          <w:color w:val="000000"/>
          <w:sz w:val="28"/>
        </w:rPr>
        <w:t>
      Назначение счета: Учет сумм приобретенных электронных денег, выпущенных банками.</w:t>
      </w:r>
    </w:p>
    <w:bookmarkEnd w:id="125"/>
    <w:bookmarkStart w:name="z142" w:id="126"/>
    <w:p>
      <w:pPr>
        <w:spacing w:after="0"/>
        <w:ind w:left="0"/>
        <w:jc w:val="both"/>
      </w:pPr>
      <w:r>
        <w:rPr>
          <w:rFonts w:ascii="Times New Roman"/>
          <w:b w:val="false"/>
          <w:i w:val="false"/>
          <w:color w:val="000000"/>
          <w:sz w:val="28"/>
        </w:rPr>
        <w:t>
      По дебету счета проводятся суммы приобретенных электронных денег, выпущенных банками.</w:t>
      </w:r>
    </w:p>
    <w:bookmarkEnd w:id="126"/>
    <w:bookmarkStart w:name="z143" w:id="127"/>
    <w:p>
      <w:pPr>
        <w:spacing w:after="0"/>
        <w:ind w:left="0"/>
        <w:jc w:val="both"/>
      </w:pPr>
      <w:r>
        <w:rPr>
          <w:rFonts w:ascii="Times New Roman"/>
          <w:b w:val="false"/>
          <w:i w:val="false"/>
          <w:color w:val="000000"/>
          <w:sz w:val="28"/>
        </w:rPr>
        <w:t>
      По кредиту счета проводится списание сумм приобретенных электронных денег, выпущенных банками.";</w:t>
      </w:r>
    </w:p>
    <w:bookmarkEnd w:id="127"/>
    <w:bookmarkStart w:name="z144" w:id="128"/>
    <w:p>
      <w:pPr>
        <w:spacing w:after="0"/>
        <w:ind w:left="0"/>
        <w:jc w:val="both"/>
      </w:pPr>
      <w:r>
        <w:rPr>
          <w:rFonts w:ascii="Times New Roman"/>
          <w:b w:val="false"/>
          <w:i w:val="false"/>
          <w:color w:val="000000"/>
          <w:sz w:val="28"/>
        </w:rPr>
        <w:t>
      название и описание счета 1102 изложить в следующей редакции:</w:t>
      </w:r>
    </w:p>
    <w:bookmarkEnd w:id="128"/>
    <w:bookmarkStart w:name="z145" w:id="129"/>
    <w:p>
      <w:pPr>
        <w:spacing w:after="0"/>
        <w:ind w:left="0"/>
        <w:jc w:val="both"/>
      </w:pPr>
      <w:r>
        <w:rPr>
          <w:rFonts w:ascii="Times New Roman"/>
          <w:b w:val="false"/>
          <w:i w:val="false"/>
          <w:color w:val="000000"/>
          <w:sz w:val="28"/>
        </w:rPr>
        <w:t>
      "1102. Вклады до востребования в Национальном Банке Республики Казахстан (активный).</w:t>
      </w:r>
    </w:p>
    <w:bookmarkEnd w:id="129"/>
    <w:bookmarkStart w:name="z146" w:id="130"/>
    <w:p>
      <w:pPr>
        <w:spacing w:after="0"/>
        <w:ind w:left="0"/>
        <w:jc w:val="both"/>
      </w:pPr>
      <w:r>
        <w:rPr>
          <w:rFonts w:ascii="Times New Roman"/>
          <w:b w:val="false"/>
          <w:i w:val="false"/>
          <w:color w:val="000000"/>
          <w:sz w:val="28"/>
        </w:rPr>
        <w:t>
      Назначение счета: Учет сумм вкладов до востребования, размещенных в Национальном Банке Республики Казахстан.</w:t>
      </w:r>
    </w:p>
    <w:bookmarkEnd w:id="130"/>
    <w:bookmarkStart w:name="z147" w:id="131"/>
    <w:p>
      <w:pPr>
        <w:spacing w:after="0"/>
        <w:ind w:left="0"/>
        <w:jc w:val="both"/>
      </w:pPr>
      <w:r>
        <w:rPr>
          <w:rFonts w:ascii="Times New Roman"/>
          <w:b w:val="false"/>
          <w:i w:val="false"/>
          <w:color w:val="000000"/>
          <w:sz w:val="28"/>
        </w:rPr>
        <w:t>
      По дебету счета проводятся суммы вкладов до востребования, размещенных в Национальном Банке Республики Казахстан.</w:t>
      </w:r>
    </w:p>
    <w:bookmarkEnd w:id="131"/>
    <w:bookmarkStart w:name="z148" w:id="132"/>
    <w:p>
      <w:pPr>
        <w:spacing w:after="0"/>
        <w:ind w:left="0"/>
        <w:jc w:val="both"/>
      </w:pPr>
      <w:r>
        <w:rPr>
          <w:rFonts w:ascii="Times New Roman"/>
          <w:b w:val="false"/>
          <w:i w:val="false"/>
          <w:color w:val="000000"/>
          <w:sz w:val="28"/>
        </w:rPr>
        <w:t>
      По кредиту счета проводится списание сумм размещенных вкладов до востребования при их возврате.";</w:t>
      </w:r>
    </w:p>
    <w:bookmarkEnd w:id="132"/>
    <w:bookmarkStart w:name="z149" w:id="133"/>
    <w:p>
      <w:pPr>
        <w:spacing w:after="0"/>
        <w:ind w:left="0"/>
        <w:jc w:val="both"/>
      </w:pPr>
      <w:r>
        <w:rPr>
          <w:rFonts w:ascii="Times New Roman"/>
          <w:b w:val="false"/>
          <w:i w:val="false"/>
          <w:color w:val="000000"/>
          <w:sz w:val="28"/>
        </w:rPr>
        <w:t>
      названия и описания счетов 1205 и 1206 изложить в следующей редакции:</w:t>
      </w:r>
    </w:p>
    <w:bookmarkEnd w:id="133"/>
    <w:bookmarkStart w:name="z150" w:id="134"/>
    <w:p>
      <w:pPr>
        <w:spacing w:after="0"/>
        <w:ind w:left="0"/>
        <w:jc w:val="both"/>
      </w:pPr>
      <w:r>
        <w:rPr>
          <w:rFonts w:ascii="Times New Roman"/>
          <w:b w:val="false"/>
          <w:i w:val="false"/>
          <w:color w:val="000000"/>
          <w:sz w:val="28"/>
        </w:rPr>
        <w:t>
      "1205. Дисконт по приобретенным ценным бумагам, учитываемым по справедливой стоимости через прибыль или убыток (контрактивный).</w:t>
      </w:r>
    </w:p>
    <w:bookmarkEnd w:id="134"/>
    <w:bookmarkStart w:name="z151" w:id="135"/>
    <w:p>
      <w:pPr>
        <w:spacing w:after="0"/>
        <w:ind w:left="0"/>
        <w:jc w:val="both"/>
      </w:pPr>
      <w:r>
        <w:rPr>
          <w:rFonts w:ascii="Times New Roman"/>
          <w:b w:val="false"/>
          <w:i w:val="false"/>
          <w:color w:val="000000"/>
          <w:sz w:val="28"/>
        </w:rPr>
        <w:t>
      Назначение счета: Учет сумм дисконта в виде превышения номинальной стоимости ценных бумаг, учитываемых по справедливой стоимости через прибыль или убыток, над стоимостью их приобретения,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w:t>
      </w:r>
    </w:p>
    <w:bookmarkEnd w:id="135"/>
    <w:bookmarkStart w:name="z152" w:id="136"/>
    <w:p>
      <w:pPr>
        <w:spacing w:after="0"/>
        <w:ind w:left="0"/>
        <w:jc w:val="both"/>
      </w:pPr>
      <w:r>
        <w:rPr>
          <w:rFonts w:ascii="Times New Roman"/>
          <w:b w:val="false"/>
          <w:i w:val="false"/>
          <w:color w:val="000000"/>
          <w:sz w:val="28"/>
        </w:rPr>
        <w:t>
      По кредиту счета проводятся сумма дисконта в виде превышения номинальной стоимости ценных бумаг, учитываемых по справедливой стоимости через прибыль или убыток, над стоимостью их приобретения,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w:t>
      </w:r>
    </w:p>
    <w:bookmarkEnd w:id="136"/>
    <w:bookmarkStart w:name="z153" w:id="137"/>
    <w:p>
      <w:pPr>
        <w:spacing w:after="0"/>
        <w:ind w:left="0"/>
        <w:jc w:val="both"/>
      </w:pPr>
      <w:r>
        <w:rPr>
          <w:rFonts w:ascii="Times New Roman"/>
          <w:b w:val="false"/>
          <w:i w:val="false"/>
          <w:color w:val="000000"/>
          <w:sz w:val="28"/>
        </w:rPr>
        <w:t>
      По дебету счета проводится сумма амортизации и (или) списание дисконта по приобретенным ценным бумагам, учитываемым по справедливой стоимости через прибыль или убыток.</w:t>
      </w:r>
    </w:p>
    <w:bookmarkEnd w:id="137"/>
    <w:bookmarkStart w:name="z154" w:id="138"/>
    <w:p>
      <w:pPr>
        <w:spacing w:after="0"/>
        <w:ind w:left="0"/>
        <w:jc w:val="both"/>
      </w:pPr>
      <w:r>
        <w:rPr>
          <w:rFonts w:ascii="Times New Roman"/>
          <w:b w:val="false"/>
          <w:i w:val="false"/>
          <w:color w:val="000000"/>
          <w:sz w:val="28"/>
        </w:rPr>
        <w:t>
      1206. Премия по приобретенным ценным бумагам, учитываемым по справедливой стоимости через прибыль или убыток (активный).</w:t>
      </w:r>
    </w:p>
    <w:bookmarkEnd w:id="138"/>
    <w:bookmarkStart w:name="z155" w:id="139"/>
    <w:p>
      <w:pPr>
        <w:spacing w:after="0"/>
        <w:ind w:left="0"/>
        <w:jc w:val="both"/>
      </w:pPr>
      <w:r>
        <w:rPr>
          <w:rFonts w:ascii="Times New Roman"/>
          <w:b w:val="false"/>
          <w:i w:val="false"/>
          <w:color w:val="000000"/>
          <w:sz w:val="28"/>
        </w:rPr>
        <w:t>
      Назначение счета: Учет сумм премии в виде превышения стоимости приобретения ценных бумаг, учитываемых по справедливой стоимости через прибыль или убыток, над их номинальной стоимостью, сумм корректировки, связанной с приобретением ценных бумаг по нерыночной ставке процента, сумм корректировки валовой балансовой стоимости при модификации.</w:t>
      </w:r>
    </w:p>
    <w:bookmarkEnd w:id="139"/>
    <w:bookmarkStart w:name="z156" w:id="140"/>
    <w:p>
      <w:pPr>
        <w:spacing w:after="0"/>
        <w:ind w:left="0"/>
        <w:jc w:val="both"/>
      </w:pPr>
      <w:r>
        <w:rPr>
          <w:rFonts w:ascii="Times New Roman"/>
          <w:b w:val="false"/>
          <w:i w:val="false"/>
          <w:color w:val="000000"/>
          <w:sz w:val="28"/>
        </w:rPr>
        <w:t>
      По дебету счета проводятся сумма премии в виде превышения стоимости приобретения ценных бумаг, учитываемых по справедливой стоимости через прибыль или убыток, над их номинальной стоимостью, сумма корректировки, связанной с приобретением ценных бумаг по нерыночной ставке процента, сумма корректировки валовой балансовой стоимости при модификации.</w:t>
      </w:r>
    </w:p>
    <w:bookmarkEnd w:id="140"/>
    <w:bookmarkStart w:name="z157" w:id="141"/>
    <w:p>
      <w:pPr>
        <w:spacing w:after="0"/>
        <w:ind w:left="0"/>
        <w:jc w:val="both"/>
      </w:pPr>
      <w:r>
        <w:rPr>
          <w:rFonts w:ascii="Times New Roman"/>
          <w:b w:val="false"/>
          <w:i w:val="false"/>
          <w:color w:val="000000"/>
          <w:sz w:val="28"/>
        </w:rPr>
        <w:t>
      По кредиту счета проводится сумма амортизации и (или) списание премии по приобретенным ценным бумагам, учитываемым по справедливой стоимости через прибыль или убыток.";</w:t>
      </w:r>
    </w:p>
    <w:bookmarkEnd w:id="141"/>
    <w:bookmarkStart w:name="z158" w:id="142"/>
    <w:p>
      <w:pPr>
        <w:spacing w:after="0"/>
        <w:ind w:left="0"/>
        <w:jc w:val="both"/>
      </w:pPr>
      <w:r>
        <w:rPr>
          <w:rFonts w:ascii="Times New Roman"/>
          <w:b w:val="false"/>
          <w:i w:val="false"/>
          <w:color w:val="000000"/>
          <w:sz w:val="28"/>
        </w:rPr>
        <w:t xml:space="preserve">
      после описания счета 1473 дополнить номером, названием и описанием счета 1474 следующего содержания: </w:t>
      </w:r>
    </w:p>
    <w:bookmarkEnd w:id="142"/>
    <w:bookmarkStart w:name="z159" w:id="143"/>
    <w:p>
      <w:pPr>
        <w:spacing w:after="0"/>
        <w:ind w:left="0"/>
        <w:jc w:val="both"/>
      </w:pPr>
      <w:r>
        <w:rPr>
          <w:rFonts w:ascii="Times New Roman"/>
          <w:b w:val="false"/>
          <w:i w:val="false"/>
          <w:color w:val="000000"/>
          <w:sz w:val="28"/>
        </w:rPr>
        <w:t>
      "1474. Обесценение инвестиций в дочерние организации (контрактивный).</w:t>
      </w:r>
    </w:p>
    <w:bookmarkEnd w:id="143"/>
    <w:bookmarkStart w:name="z160" w:id="144"/>
    <w:p>
      <w:pPr>
        <w:spacing w:after="0"/>
        <w:ind w:left="0"/>
        <w:jc w:val="both"/>
      </w:pPr>
      <w:r>
        <w:rPr>
          <w:rFonts w:ascii="Times New Roman"/>
          <w:b w:val="false"/>
          <w:i w:val="false"/>
          <w:color w:val="000000"/>
          <w:sz w:val="28"/>
        </w:rPr>
        <w:t>
      Назначение счета: Учет сумм убытка от обесценения инвестиций в дочерние организации.</w:t>
      </w:r>
    </w:p>
    <w:bookmarkEnd w:id="144"/>
    <w:bookmarkStart w:name="z161" w:id="145"/>
    <w:p>
      <w:pPr>
        <w:spacing w:after="0"/>
        <w:ind w:left="0"/>
        <w:jc w:val="both"/>
      </w:pPr>
      <w:r>
        <w:rPr>
          <w:rFonts w:ascii="Times New Roman"/>
          <w:b w:val="false"/>
          <w:i w:val="false"/>
          <w:color w:val="000000"/>
          <w:sz w:val="28"/>
        </w:rPr>
        <w:t>
      По кредиту счета проводится сумма, на которую балансовая стоимость инвестиций в дочернюю организацию превышает их возмещаемую сумму.</w:t>
      </w:r>
    </w:p>
    <w:bookmarkEnd w:id="145"/>
    <w:bookmarkStart w:name="z162" w:id="146"/>
    <w:p>
      <w:pPr>
        <w:spacing w:after="0"/>
        <w:ind w:left="0"/>
        <w:jc w:val="both"/>
      </w:pPr>
      <w:r>
        <w:rPr>
          <w:rFonts w:ascii="Times New Roman"/>
          <w:b w:val="false"/>
          <w:i w:val="false"/>
          <w:color w:val="000000"/>
          <w:sz w:val="28"/>
        </w:rPr>
        <w:t>
      По дебету счета проводится сумма увеличения балансовой стоимости инвестиций в дочернюю организацию до их возмещаемой суммы в случае изменения в расчетных оценках, использованных для определения возмещаемой суммы инвестиций.";</w:t>
      </w:r>
    </w:p>
    <w:bookmarkEnd w:id="146"/>
    <w:bookmarkStart w:name="z163" w:id="147"/>
    <w:p>
      <w:pPr>
        <w:spacing w:after="0"/>
        <w:ind w:left="0"/>
        <w:jc w:val="both"/>
      </w:pPr>
      <w:r>
        <w:rPr>
          <w:rFonts w:ascii="Times New Roman"/>
          <w:b w:val="false"/>
          <w:i w:val="false"/>
          <w:color w:val="000000"/>
          <w:sz w:val="28"/>
        </w:rPr>
        <w:t>
      название счета 1660 изложить в следующей редакции:</w:t>
      </w:r>
    </w:p>
    <w:bookmarkEnd w:id="147"/>
    <w:bookmarkStart w:name="z164" w:id="148"/>
    <w:p>
      <w:pPr>
        <w:spacing w:after="0"/>
        <w:ind w:left="0"/>
        <w:jc w:val="both"/>
      </w:pPr>
      <w:r>
        <w:rPr>
          <w:rFonts w:ascii="Times New Roman"/>
          <w:b w:val="false"/>
          <w:i w:val="false"/>
          <w:color w:val="000000"/>
          <w:sz w:val="28"/>
        </w:rPr>
        <w:t>
      "1660. Создаваемые (разрабатываемые) нематериальные активы (активный).";</w:t>
      </w:r>
    </w:p>
    <w:bookmarkEnd w:id="148"/>
    <w:bookmarkStart w:name="z165" w:id="149"/>
    <w:p>
      <w:pPr>
        <w:spacing w:after="0"/>
        <w:ind w:left="0"/>
        <w:jc w:val="both"/>
      </w:pPr>
      <w:r>
        <w:rPr>
          <w:rFonts w:ascii="Times New Roman"/>
          <w:b w:val="false"/>
          <w:i w:val="false"/>
          <w:color w:val="000000"/>
          <w:sz w:val="28"/>
        </w:rPr>
        <w:t>
      название и описание счета 1757 изложить в следующей редакции:</w:t>
      </w:r>
    </w:p>
    <w:bookmarkEnd w:id="149"/>
    <w:bookmarkStart w:name="z166" w:id="150"/>
    <w:p>
      <w:pPr>
        <w:spacing w:after="0"/>
        <w:ind w:left="0"/>
        <w:jc w:val="both"/>
      </w:pPr>
      <w:r>
        <w:rPr>
          <w:rFonts w:ascii="Times New Roman"/>
          <w:b w:val="false"/>
          <w:i w:val="false"/>
          <w:color w:val="000000"/>
          <w:sz w:val="28"/>
        </w:rPr>
        <w:t>
      "1757. Начисленные доходы по прочим финансовым активам, учитываемым по амортизированной стоимости (активный).</w:t>
      </w:r>
    </w:p>
    <w:bookmarkEnd w:id="150"/>
    <w:bookmarkStart w:name="z167" w:id="151"/>
    <w:p>
      <w:pPr>
        <w:spacing w:after="0"/>
        <w:ind w:left="0"/>
        <w:jc w:val="both"/>
      </w:pPr>
      <w:r>
        <w:rPr>
          <w:rFonts w:ascii="Times New Roman"/>
          <w:b w:val="false"/>
          <w:i w:val="false"/>
          <w:color w:val="000000"/>
          <w:sz w:val="28"/>
        </w:rPr>
        <w:t>
      Назначение счета: Учет сумм начисленных доходов по прочим финансовым активам, учитываемым по амортизированной стоимости.</w:t>
      </w:r>
    </w:p>
    <w:bookmarkEnd w:id="151"/>
    <w:bookmarkStart w:name="z168" w:id="152"/>
    <w:p>
      <w:pPr>
        <w:spacing w:after="0"/>
        <w:ind w:left="0"/>
        <w:jc w:val="both"/>
      </w:pPr>
      <w:r>
        <w:rPr>
          <w:rFonts w:ascii="Times New Roman"/>
          <w:b w:val="false"/>
          <w:i w:val="false"/>
          <w:color w:val="000000"/>
          <w:sz w:val="28"/>
        </w:rPr>
        <w:t>
      По дебету счета проводится сумма начисленных доходов по прочим финансовым активам, учитываемым по амортизированной стоимости.</w:t>
      </w:r>
    </w:p>
    <w:bookmarkEnd w:id="152"/>
    <w:bookmarkStart w:name="z169" w:id="153"/>
    <w:p>
      <w:pPr>
        <w:spacing w:after="0"/>
        <w:ind w:left="0"/>
        <w:jc w:val="both"/>
      </w:pPr>
      <w:r>
        <w:rPr>
          <w:rFonts w:ascii="Times New Roman"/>
          <w:b w:val="false"/>
          <w:i w:val="false"/>
          <w:color w:val="000000"/>
          <w:sz w:val="28"/>
        </w:rPr>
        <w:t>
      По кредиту счета проводится списание сумм начисленных доходов по прочим финансовым активам, учитываемым по амортизированной стоимости, при их получении.";</w:t>
      </w:r>
    </w:p>
    <w:bookmarkEnd w:id="153"/>
    <w:bookmarkStart w:name="z170" w:id="154"/>
    <w:p>
      <w:pPr>
        <w:spacing w:after="0"/>
        <w:ind w:left="0"/>
        <w:jc w:val="both"/>
      </w:pPr>
      <w:r>
        <w:rPr>
          <w:rFonts w:ascii="Times New Roman"/>
          <w:b w:val="false"/>
          <w:i w:val="false"/>
          <w:color w:val="000000"/>
          <w:sz w:val="28"/>
        </w:rPr>
        <w:t>
      название и описание счета 2144 изложить в следующей редакции:</w:t>
      </w:r>
    </w:p>
    <w:bookmarkEnd w:id="154"/>
    <w:bookmarkStart w:name="z171" w:id="155"/>
    <w:p>
      <w:pPr>
        <w:spacing w:after="0"/>
        <w:ind w:left="0"/>
        <w:jc w:val="both"/>
      </w:pPr>
      <w:r>
        <w:rPr>
          <w:rFonts w:ascii="Times New Roman"/>
          <w:b w:val="false"/>
          <w:i w:val="false"/>
          <w:color w:val="000000"/>
          <w:sz w:val="28"/>
        </w:rPr>
        <w:t>
      "2144. Срочные вклады организаций, осуществляющих отдельные виды банковских операций (пассивный).</w:t>
      </w:r>
    </w:p>
    <w:bookmarkEnd w:id="155"/>
    <w:bookmarkStart w:name="z172" w:id="156"/>
    <w:p>
      <w:pPr>
        <w:spacing w:after="0"/>
        <w:ind w:left="0"/>
        <w:jc w:val="both"/>
      </w:pPr>
      <w:r>
        <w:rPr>
          <w:rFonts w:ascii="Times New Roman"/>
          <w:b w:val="false"/>
          <w:i w:val="false"/>
          <w:color w:val="000000"/>
          <w:sz w:val="28"/>
        </w:rPr>
        <w:t>
      Назначение счета: Учет сумм срочных вкладов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w:t>
      </w:r>
    </w:p>
    <w:bookmarkEnd w:id="156"/>
    <w:bookmarkStart w:name="z173" w:id="157"/>
    <w:p>
      <w:pPr>
        <w:spacing w:after="0"/>
        <w:ind w:left="0"/>
        <w:jc w:val="both"/>
      </w:pPr>
      <w:r>
        <w:rPr>
          <w:rFonts w:ascii="Times New Roman"/>
          <w:b w:val="false"/>
          <w:i w:val="false"/>
          <w:color w:val="000000"/>
          <w:sz w:val="28"/>
        </w:rPr>
        <w:t>
      По кредиту счета проводятся суммы срочных вкладов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w:t>
      </w:r>
    </w:p>
    <w:bookmarkEnd w:id="157"/>
    <w:bookmarkStart w:name="z174" w:id="158"/>
    <w:p>
      <w:pPr>
        <w:spacing w:after="0"/>
        <w:ind w:left="0"/>
        <w:jc w:val="both"/>
      </w:pPr>
      <w:r>
        <w:rPr>
          <w:rFonts w:ascii="Times New Roman"/>
          <w:b w:val="false"/>
          <w:i w:val="false"/>
          <w:color w:val="000000"/>
          <w:sz w:val="28"/>
        </w:rPr>
        <w:t>
      По дебету счета проводится списание сумм принятых срочных вкладов при их возврате банком.";</w:t>
      </w:r>
    </w:p>
    <w:bookmarkEnd w:id="158"/>
    <w:bookmarkStart w:name="z175" w:id="159"/>
    <w:p>
      <w:pPr>
        <w:spacing w:after="0"/>
        <w:ind w:left="0"/>
        <w:jc w:val="both"/>
      </w:pPr>
      <w:r>
        <w:rPr>
          <w:rFonts w:ascii="Times New Roman"/>
          <w:b w:val="false"/>
          <w:i w:val="false"/>
          <w:color w:val="000000"/>
          <w:sz w:val="28"/>
        </w:rPr>
        <w:t>
      название и описание счета 2202 изложить в следующей редакции:</w:t>
      </w:r>
    </w:p>
    <w:bookmarkEnd w:id="159"/>
    <w:bookmarkStart w:name="z176" w:id="160"/>
    <w:p>
      <w:pPr>
        <w:spacing w:after="0"/>
        <w:ind w:left="0"/>
        <w:jc w:val="both"/>
      </w:pPr>
      <w:r>
        <w:rPr>
          <w:rFonts w:ascii="Times New Roman"/>
          <w:b w:val="false"/>
          <w:i w:val="false"/>
          <w:color w:val="000000"/>
          <w:sz w:val="28"/>
        </w:rPr>
        <w:t>
      "2202. Неинвестированные остатки на банковских счетах, предназначенных для учета денег клиентов, управляющих инвестиционным портфелем (пассивный).</w:t>
      </w:r>
    </w:p>
    <w:bookmarkEnd w:id="160"/>
    <w:bookmarkStart w:name="z177" w:id="161"/>
    <w:p>
      <w:pPr>
        <w:spacing w:after="0"/>
        <w:ind w:left="0"/>
        <w:jc w:val="both"/>
      </w:pPr>
      <w:r>
        <w:rPr>
          <w:rFonts w:ascii="Times New Roman"/>
          <w:b w:val="false"/>
          <w:i w:val="false"/>
          <w:color w:val="000000"/>
          <w:sz w:val="28"/>
        </w:rPr>
        <w:t>
      Назначение счета: Учет неинвестированных остатков денег на банковских счетах, предназначенных для учета денег клиентов, управляющих инвестиционным портфелем, добровольного накопительного пенсионного фонда, принятых банками на условиях кастодиальных договоров.</w:t>
      </w:r>
    </w:p>
    <w:bookmarkEnd w:id="161"/>
    <w:bookmarkStart w:name="z178" w:id="162"/>
    <w:p>
      <w:pPr>
        <w:spacing w:after="0"/>
        <w:ind w:left="0"/>
        <w:jc w:val="both"/>
      </w:pPr>
      <w:r>
        <w:rPr>
          <w:rFonts w:ascii="Times New Roman"/>
          <w:b w:val="false"/>
          <w:i w:val="false"/>
          <w:color w:val="000000"/>
          <w:sz w:val="28"/>
        </w:rPr>
        <w:t>
      По кредиту счета проводятся суммы денег, принятых банками на условиях кастодиального договора, поступивших на банковские счета, предназначенные для учета денег клиентов, управляющих инвестиционным портфелем, добровольного накопительного пенсионного фонда, открытых банками-кастодианами.</w:t>
      </w:r>
    </w:p>
    <w:bookmarkEnd w:id="162"/>
    <w:bookmarkStart w:name="z179" w:id="163"/>
    <w:p>
      <w:pPr>
        <w:spacing w:after="0"/>
        <w:ind w:left="0"/>
        <w:jc w:val="both"/>
      </w:pPr>
      <w:r>
        <w:rPr>
          <w:rFonts w:ascii="Times New Roman"/>
          <w:b w:val="false"/>
          <w:i w:val="false"/>
          <w:color w:val="000000"/>
          <w:sz w:val="28"/>
        </w:rPr>
        <w:t>
      По дебету счета проводится списание поступивших сумм денег с банковских счетов, предназначенных для учета денег клиентов, управляющих инвестиционным портфелем, добровольного накопительного пенсионного фонда, по назначению в соответствии с условиями договора и законодательством Республики Казахстан.";</w:t>
      </w:r>
    </w:p>
    <w:bookmarkEnd w:id="163"/>
    <w:bookmarkStart w:name="z180" w:id="164"/>
    <w:p>
      <w:pPr>
        <w:spacing w:after="0"/>
        <w:ind w:left="0"/>
        <w:jc w:val="both"/>
      </w:pPr>
      <w:r>
        <w:rPr>
          <w:rFonts w:ascii="Times New Roman"/>
          <w:b w:val="false"/>
          <w:i w:val="false"/>
          <w:color w:val="000000"/>
          <w:sz w:val="28"/>
        </w:rPr>
        <w:t>
      название счета 2213 изложить в следующей редакции:</w:t>
      </w:r>
    </w:p>
    <w:bookmarkEnd w:id="164"/>
    <w:bookmarkStart w:name="z181" w:id="165"/>
    <w:p>
      <w:pPr>
        <w:spacing w:after="0"/>
        <w:ind w:left="0"/>
        <w:jc w:val="both"/>
      </w:pPr>
      <w:r>
        <w:rPr>
          <w:rFonts w:ascii="Times New Roman"/>
          <w:b w:val="false"/>
          <w:i w:val="false"/>
          <w:color w:val="000000"/>
          <w:sz w:val="28"/>
        </w:rPr>
        <w:t>
      "2213. Краткосрочный вклад физических лиц, являющийся обеспечением обязательств клиентов (пассивный).";</w:t>
      </w:r>
    </w:p>
    <w:bookmarkEnd w:id="165"/>
    <w:bookmarkStart w:name="z182" w:id="166"/>
    <w:p>
      <w:pPr>
        <w:spacing w:after="0"/>
        <w:ind w:left="0"/>
        <w:jc w:val="both"/>
      </w:pPr>
      <w:r>
        <w:rPr>
          <w:rFonts w:ascii="Times New Roman"/>
          <w:b w:val="false"/>
          <w:i w:val="false"/>
          <w:color w:val="000000"/>
          <w:sz w:val="28"/>
        </w:rPr>
        <w:t>
      название счета 2223 изложить в следующей редакции:</w:t>
      </w:r>
    </w:p>
    <w:bookmarkEnd w:id="166"/>
    <w:bookmarkStart w:name="z183" w:id="167"/>
    <w:p>
      <w:pPr>
        <w:spacing w:after="0"/>
        <w:ind w:left="0"/>
        <w:jc w:val="both"/>
      </w:pPr>
      <w:r>
        <w:rPr>
          <w:rFonts w:ascii="Times New Roman"/>
          <w:b w:val="false"/>
          <w:i w:val="false"/>
          <w:color w:val="000000"/>
          <w:sz w:val="28"/>
        </w:rPr>
        <w:t>
      "2223. Вклад юридических лиц, являющийся обеспечением обязательств клиентов (пассивный).";</w:t>
      </w:r>
    </w:p>
    <w:bookmarkEnd w:id="167"/>
    <w:bookmarkStart w:name="z184" w:id="168"/>
    <w:p>
      <w:pPr>
        <w:spacing w:after="0"/>
        <w:ind w:left="0"/>
        <w:jc w:val="both"/>
      </w:pPr>
      <w:r>
        <w:rPr>
          <w:rFonts w:ascii="Times New Roman"/>
          <w:b w:val="false"/>
          <w:i w:val="false"/>
          <w:color w:val="000000"/>
          <w:sz w:val="28"/>
        </w:rPr>
        <w:t>
      название и описание счета 2240 изложить в следующей редакции:</w:t>
      </w:r>
    </w:p>
    <w:bookmarkEnd w:id="168"/>
    <w:bookmarkStart w:name="z185" w:id="169"/>
    <w:p>
      <w:pPr>
        <w:spacing w:after="0"/>
        <w:ind w:left="0"/>
        <w:jc w:val="both"/>
      </w:pPr>
      <w:r>
        <w:rPr>
          <w:rFonts w:ascii="Times New Roman"/>
          <w:b w:val="false"/>
          <w:i w:val="false"/>
          <w:color w:val="000000"/>
          <w:sz w:val="28"/>
        </w:rPr>
        <w:t>
      "2240. Счет хранения денег, принятых в качестве обеспечения (заклад, задаток) обязательств клиентов (пассивный).</w:t>
      </w:r>
    </w:p>
    <w:bookmarkEnd w:id="169"/>
    <w:bookmarkStart w:name="z186" w:id="170"/>
    <w:p>
      <w:pPr>
        <w:spacing w:after="0"/>
        <w:ind w:left="0"/>
        <w:jc w:val="both"/>
      </w:pPr>
      <w:r>
        <w:rPr>
          <w:rFonts w:ascii="Times New Roman"/>
          <w:b w:val="false"/>
          <w:i w:val="false"/>
          <w:color w:val="000000"/>
          <w:sz w:val="28"/>
        </w:rPr>
        <w:t>
      Назначение счета: Учет сумм денег клиентов,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а также сумм денег клиентов, принятых в качестве покрытия по выданным гарантиям, а также сумм обеспечительной платы.</w:t>
      </w:r>
    </w:p>
    <w:bookmarkEnd w:id="170"/>
    <w:bookmarkStart w:name="z187" w:id="171"/>
    <w:p>
      <w:pPr>
        <w:spacing w:after="0"/>
        <w:ind w:left="0"/>
        <w:jc w:val="both"/>
      </w:pPr>
      <w:r>
        <w:rPr>
          <w:rFonts w:ascii="Times New Roman"/>
          <w:b w:val="false"/>
          <w:i w:val="false"/>
          <w:color w:val="000000"/>
          <w:sz w:val="28"/>
        </w:rPr>
        <w:t>
      По кредиту счета проводится сумма денег клиента, принятых в качестве обеспечения (заклад, задаток) его обязательств, а также сумма денег клиентов, принятая в качестве покрытия по выданным гарантиям, а также сумма обеспечительной платы.</w:t>
      </w:r>
    </w:p>
    <w:bookmarkEnd w:id="171"/>
    <w:bookmarkStart w:name="z188" w:id="172"/>
    <w:p>
      <w:pPr>
        <w:spacing w:after="0"/>
        <w:ind w:left="0"/>
        <w:jc w:val="both"/>
      </w:pPr>
      <w:r>
        <w:rPr>
          <w:rFonts w:ascii="Times New Roman"/>
          <w:b w:val="false"/>
          <w:i w:val="false"/>
          <w:color w:val="000000"/>
          <w:sz w:val="28"/>
        </w:rPr>
        <w:t>
      По дебету счета проводится списание сумм денег клиента, принятых в качестве обеспечения (заклад, задаток) его обязательств, в соответствии с условиями договора о залоге или соглашения о предоставлении задатка и законодательством Республики Казахстан, а также сумм денег клиентов, принятых в качестве покрытия по выданным гарантиям, а также сумм обеспечительной платы.";</w:t>
      </w:r>
    </w:p>
    <w:bookmarkEnd w:id="172"/>
    <w:bookmarkStart w:name="z189" w:id="173"/>
    <w:p>
      <w:pPr>
        <w:spacing w:after="0"/>
        <w:ind w:left="0"/>
        <w:jc w:val="both"/>
      </w:pPr>
      <w:r>
        <w:rPr>
          <w:rFonts w:ascii="Times New Roman"/>
          <w:b w:val="false"/>
          <w:i w:val="false"/>
          <w:color w:val="000000"/>
          <w:sz w:val="28"/>
        </w:rPr>
        <w:t>
      название счета 2241 изложить в следующей редакции:</w:t>
      </w:r>
    </w:p>
    <w:bookmarkEnd w:id="173"/>
    <w:bookmarkStart w:name="z190" w:id="174"/>
    <w:p>
      <w:pPr>
        <w:spacing w:after="0"/>
        <w:ind w:left="0"/>
        <w:jc w:val="both"/>
      </w:pPr>
      <w:r>
        <w:rPr>
          <w:rFonts w:ascii="Times New Roman"/>
          <w:b w:val="false"/>
          <w:i w:val="false"/>
          <w:color w:val="000000"/>
          <w:sz w:val="28"/>
        </w:rPr>
        <w:t>
      "2241. Долгосрочный вклад физических лиц, являющийся обеспечением обязательств клиентов (пассивный).";</w:t>
      </w:r>
    </w:p>
    <w:bookmarkEnd w:id="174"/>
    <w:bookmarkStart w:name="z191" w:id="175"/>
    <w:p>
      <w:pPr>
        <w:spacing w:after="0"/>
        <w:ind w:left="0"/>
        <w:jc w:val="both"/>
      </w:pPr>
      <w:r>
        <w:rPr>
          <w:rFonts w:ascii="Times New Roman"/>
          <w:b w:val="false"/>
          <w:i w:val="false"/>
          <w:color w:val="000000"/>
          <w:sz w:val="28"/>
        </w:rPr>
        <w:t xml:space="preserve">
      после описания счета 2241 дополнить номером, названием и описанием счета 2242 следующего содержания: </w:t>
      </w:r>
    </w:p>
    <w:bookmarkEnd w:id="175"/>
    <w:bookmarkStart w:name="z192" w:id="176"/>
    <w:p>
      <w:pPr>
        <w:spacing w:after="0"/>
        <w:ind w:left="0"/>
        <w:jc w:val="both"/>
      </w:pPr>
      <w:r>
        <w:rPr>
          <w:rFonts w:ascii="Times New Roman"/>
          <w:b w:val="false"/>
          <w:i w:val="false"/>
          <w:color w:val="000000"/>
          <w:sz w:val="28"/>
        </w:rPr>
        <w:t>
      "2242.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 (пассивный).</w:t>
      </w:r>
    </w:p>
    <w:bookmarkEnd w:id="176"/>
    <w:bookmarkStart w:name="z193" w:id="177"/>
    <w:p>
      <w:pPr>
        <w:spacing w:after="0"/>
        <w:ind w:left="0"/>
        <w:jc w:val="both"/>
      </w:pPr>
      <w:r>
        <w:rPr>
          <w:rFonts w:ascii="Times New Roman"/>
          <w:b w:val="false"/>
          <w:i w:val="false"/>
          <w:color w:val="000000"/>
          <w:sz w:val="28"/>
        </w:rPr>
        <w:t>
      Назначение счета: Учет неинвестированных остатков денег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 на условиях договоров банковского обслуживания и (или) номинального держания и (или) кастодиальных договоров.</w:t>
      </w:r>
    </w:p>
    <w:bookmarkEnd w:id="177"/>
    <w:bookmarkStart w:name="z194" w:id="178"/>
    <w:p>
      <w:pPr>
        <w:spacing w:after="0"/>
        <w:ind w:left="0"/>
        <w:jc w:val="both"/>
      </w:pPr>
      <w:r>
        <w:rPr>
          <w:rFonts w:ascii="Times New Roman"/>
          <w:b w:val="false"/>
          <w:i w:val="false"/>
          <w:color w:val="000000"/>
          <w:sz w:val="28"/>
        </w:rPr>
        <w:t>
      По кредиту счета проводятся суммы денег, поступивших на банковские счета, предназначенные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bookmarkEnd w:id="178"/>
    <w:bookmarkStart w:name="z195" w:id="179"/>
    <w:p>
      <w:pPr>
        <w:spacing w:after="0"/>
        <w:ind w:left="0"/>
        <w:jc w:val="both"/>
      </w:pPr>
      <w:r>
        <w:rPr>
          <w:rFonts w:ascii="Times New Roman"/>
          <w:b w:val="false"/>
          <w:i w:val="false"/>
          <w:color w:val="000000"/>
          <w:sz w:val="28"/>
        </w:rPr>
        <w:t>
      По дебету счета проводится списание поступивших сумм денег с банковских счетов,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 по назначению в соответствии с условиями договора и законодательством Республики Казахстан.";</w:t>
      </w:r>
    </w:p>
    <w:bookmarkEnd w:id="179"/>
    <w:bookmarkStart w:name="z196" w:id="180"/>
    <w:p>
      <w:pPr>
        <w:spacing w:after="0"/>
        <w:ind w:left="0"/>
        <w:jc w:val="both"/>
      </w:pPr>
      <w:r>
        <w:rPr>
          <w:rFonts w:ascii="Times New Roman"/>
          <w:b w:val="false"/>
          <w:i w:val="false"/>
          <w:color w:val="000000"/>
          <w:sz w:val="28"/>
        </w:rPr>
        <w:t>
      название и описание счета 2792 изложить в следующей редакции:</w:t>
      </w:r>
    </w:p>
    <w:bookmarkEnd w:id="180"/>
    <w:bookmarkStart w:name="z197" w:id="181"/>
    <w:p>
      <w:pPr>
        <w:spacing w:after="0"/>
        <w:ind w:left="0"/>
        <w:jc w:val="both"/>
      </w:pPr>
      <w:r>
        <w:rPr>
          <w:rFonts w:ascii="Times New Roman"/>
          <w:b w:val="false"/>
          <w:i w:val="false"/>
          <w:color w:val="000000"/>
          <w:sz w:val="28"/>
        </w:rPr>
        <w:t>
      "2792. Предоплата вознаграждения и основного долга по предоставленным займам (пассивный).</w:t>
      </w:r>
    </w:p>
    <w:bookmarkEnd w:id="181"/>
    <w:bookmarkStart w:name="z198" w:id="182"/>
    <w:p>
      <w:pPr>
        <w:spacing w:after="0"/>
        <w:ind w:left="0"/>
        <w:jc w:val="both"/>
      </w:pPr>
      <w:r>
        <w:rPr>
          <w:rFonts w:ascii="Times New Roman"/>
          <w:b w:val="false"/>
          <w:i w:val="false"/>
          <w:color w:val="000000"/>
          <w:sz w:val="28"/>
        </w:rPr>
        <w:t>
      Назначение счета: Учет сумм предварительно оплаченного вознаграждения и основного долга по предоставленным займам, относящихся к будущему периоду.</w:t>
      </w:r>
    </w:p>
    <w:bookmarkEnd w:id="182"/>
    <w:bookmarkStart w:name="z199" w:id="183"/>
    <w:p>
      <w:pPr>
        <w:spacing w:after="0"/>
        <w:ind w:left="0"/>
        <w:jc w:val="both"/>
      </w:pPr>
      <w:r>
        <w:rPr>
          <w:rFonts w:ascii="Times New Roman"/>
          <w:b w:val="false"/>
          <w:i w:val="false"/>
          <w:color w:val="000000"/>
          <w:sz w:val="28"/>
        </w:rPr>
        <w:t>
      По кредиту счета проводятся суммы предварительно оплаченного вознаграждения и основного долга по предоставленным займам.</w:t>
      </w:r>
    </w:p>
    <w:bookmarkEnd w:id="183"/>
    <w:bookmarkStart w:name="z200" w:id="184"/>
    <w:p>
      <w:pPr>
        <w:spacing w:after="0"/>
        <w:ind w:left="0"/>
        <w:jc w:val="both"/>
      </w:pPr>
      <w:r>
        <w:rPr>
          <w:rFonts w:ascii="Times New Roman"/>
          <w:b w:val="false"/>
          <w:i w:val="false"/>
          <w:color w:val="000000"/>
          <w:sz w:val="28"/>
        </w:rPr>
        <w:t>
      По дебету счета проводится списание сумм предварительно оплаченного вознаграждения и основного долга по предоставленным займам.";</w:t>
      </w:r>
    </w:p>
    <w:bookmarkEnd w:id="184"/>
    <w:bookmarkStart w:name="z201" w:id="185"/>
    <w:p>
      <w:pPr>
        <w:spacing w:after="0"/>
        <w:ind w:left="0"/>
        <w:jc w:val="both"/>
      </w:pPr>
      <w:r>
        <w:rPr>
          <w:rFonts w:ascii="Times New Roman"/>
          <w:b w:val="false"/>
          <w:i w:val="false"/>
          <w:color w:val="000000"/>
          <w:sz w:val="28"/>
        </w:rPr>
        <w:t xml:space="preserve">
      после описания счета 2875 дополнить номером, названием и описанием счета 2876 следующего содержания: </w:t>
      </w:r>
    </w:p>
    <w:bookmarkEnd w:id="185"/>
    <w:bookmarkStart w:name="z202" w:id="186"/>
    <w:p>
      <w:pPr>
        <w:spacing w:after="0"/>
        <w:ind w:left="0"/>
        <w:jc w:val="both"/>
      </w:pPr>
      <w:r>
        <w:rPr>
          <w:rFonts w:ascii="Times New Roman"/>
          <w:b w:val="false"/>
          <w:i w:val="false"/>
          <w:color w:val="000000"/>
          <w:sz w:val="28"/>
        </w:rPr>
        <w:t>
      "2876. Транзитный счет для учета операций с использованием платежных карточек (активно-пассивный).</w:t>
      </w:r>
    </w:p>
    <w:bookmarkEnd w:id="186"/>
    <w:bookmarkStart w:name="z203" w:id="187"/>
    <w:p>
      <w:pPr>
        <w:spacing w:after="0"/>
        <w:ind w:left="0"/>
        <w:jc w:val="both"/>
      </w:pPr>
      <w:r>
        <w:rPr>
          <w:rFonts w:ascii="Times New Roman"/>
          <w:b w:val="false"/>
          <w:i w:val="false"/>
          <w:color w:val="000000"/>
          <w:sz w:val="28"/>
        </w:rPr>
        <w:t>
      Назначение счета: Учет операций с использованием платежных карточек в течение операционного дня. Наличие дебетовых или кредитовых остатков по счету после закрытия операционного дня не допускается.</w:t>
      </w:r>
    </w:p>
    <w:bookmarkEnd w:id="187"/>
    <w:bookmarkStart w:name="z204" w:id="188"/>
    <w:p>
      <w:pPr>
        <w:spacing w:after="0"/>
        <w:ind w:left="0"/>
        <w:jc w:val="both"/>
      </w:pPr>
      <w:r>
        <w:rPr>
          <w:rFonts w:ascii="Times New Roman"/>
          <w:b w:val="false"/>
          <w:i w:val="false"/>
          <w:color w:val="000000"/>
          <w:sz w:val="28"/>
        </w:rPr>
        <w:t>
      По кредиту счета проводятся операции с использованием платежных карточек в течение операционного дня и списание остатков на соответствующие счета типового плана счетов при закрытии операционного дня.</w:t>
      </w:r>
    </w:p>
    <w:bookmarkEnd w:id="188"/>
    <w:bookmarkStart w:name="z205" w:id="189"/>
    <w:p>
      <w:pPr>
        <w:spacing w:after="0"/>
        <w:ind w:left="0"/>
        <w:jc w:val="both"/>
      </w:pPr>
      <w:r>
        <w:rPr>
          <w:rFonts w:ascii="Times New Roman"/>
          <w:b w:val="false"/>
          <w:i w:val="false"/>
          <w:color w:val="000000"/>
          <w:sz w:val="28"/>
        </w:rPr>
        <w:t>
      По дебету счета проводятся операции с использованием платежных карточек в течение операционного дня и списание остатка на соответствующие счета типового плана счетов при закрытии операционного дня.";</w:t>
      </w:r>
    </w:p>
    <w:bookmarkEnd w:id="189"/>
    <w:bookmarkStart w:name="z206" w:id="190"/>
    <w:p>
      <w:pPr>
        <w:spacing w:after="0"/>
        <w:ind w:left="0"/>
        <w:jc w:val="both"/>
      </w:pPr>
      <w:r>
        <w:rPr>
          <w:rFonts w:ascii="Times New Roman"/>
          <w:b w:val="false"/>
          <w:i w:val="false"/>
          <w:color w:val="000000"/>
          <w:sz w:val="28"/>
        </w:rPr>
        <w:t xml:space="preserve">
      после описания счета 4268 дополнить номером, названием и описанием счета 4269 следующего содержания: </w:t>
      </w:r>
    </w:p>
    <w:bookmarkEnd w:id="190"/>
    <w:bookmarkStart w:name="z207" w:id="191"/>
    <w:p>
      <w:pPr>
        <w:spacing w:after="0"/>
        <w:ind w:left="0"/>
        <w:jc w:val="both"/>
      </w:pPr>
      <w:r>
        <w:rPr>
          <w:rFonts w:ascii="Times New Roman"/>
          <w:b w:val="false"/>
          <w:i w:val="false"/>
          <w:color w:val="000000"/>
          <w:sz w:val="28"/>
        </w:rPr>
        <w:t>
      "4269. Доходы, связанные с получением вознаграждения по сберегательным вкладам, размещенным в других банках (более одного года).</w:t>
      </w:r>
    </w:p>
    <w:bookmarkEnd w:id="191"/>
    <w:bookmarkStart w:name="z208" w:id="192"/>
    <w:p>
      <w:pPr>
        <w:spacing w:after="0"/>
        <w:ind w:left="0"/>
        <w:jc w:val="both"/>
      </w:pPr>
      <w:r>
        <w:rPr>
          <w:rFonts w:ascii="Times New Roman"/>
          <w:b w:val="false"/>
          <w:i w:val="false"/>
          <w:color w:val="000000"/>
          <w:sz w:val="28"/>
        </w:rPr>
        <w:t>
      Назначение счета: Учет сумм доходов в виде вознаграждения по сберегательным вкладам, размещенным в других банках по договору банковского вклада на срок более одного года.</w:t>
      </w:r>
    </w:p>
    <w:bookmarkEnd w:id="192"/>
    <w:bookmarkStart w:name="z209" w:id="193"/>
    <w:p>
      <w:pPr>
        <w:spacing w:after="0"/>
        <w:ind w:left="0"/>
        <w:jc w:val="both"/>
      </w:pPr>
      <w:r>
        <w:rPr>
          <w:rFonts w:ascii="Times New Roman"/>
          <w:b w:val="false"/>
          <w:i w:val="false"/>
          <w:color w:val="000000"/>
          <w:sz w:val="28"/>
        </w:rPr>
        <w:t>
      По кредиту счета проводятся суммы доходов в виде вознаграждения по сберегательным вкладам, размещенным в другом банке.</w:t>
      </w:r>
    </w:p>
    <w:bookmarkEnd w:id="193"/>
    <w:bookmarkStart w:name="z210" w:id="194"/>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№4999.";</w:t>
      </w:r>
    </w:p>
    <w:bookmarkEnd w:id="194"/>
    <w:bookmarkStart w:name="z211" w:id="195"/>
    <w:p>
      <w:pPr>
        <w:spacing w:after="0"/>
        <w:ind w:left="0"/>
        <w:jc w:val="both"/>
      </w:pPr>
      <w:r>
        <w:rPr>
          <w:rFonts w:ascii="Times New Roman"/>
          <w:b w:val="false"/>
          <w:i w:val="false"/>
          <w:color w:val="000000"/>
          <w:sz w:val="28"/>
        </w:rPr>
        <w:t>
      названия и описания счетов 4314 и 4315 изложить в следующей редакции:</w:t>
      </w:r>
    </w:p>
    <w:bookmarkEnd w:id="195"/>
    <w:bookmarkStart w:name="z212" w:id="196"/>
    <w:p>
      <w:pPr>
        <w:spacing w:after="0"/>
        <w:ind w:left="0"/>
        <w:jc w:val="both"/>
      </w:pPr>
      <w:r>
        <w:rPr>
          <w:rFonts w:ascii="Times New Roman"/>
          <w:b w:val="false"/>
          <w:i w:val="false"/>
          <w:color w:val="000000"/>
          <w:sz w:val="28"/>
        </w:rPr>
        <w:t>
      "4314. Доходы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займов, полученных по нерыночной ставке процента.</w:t>
      </w:r>
    </w:p>
    <w:bookmarkEnd w:id="196"/>
    <w:bookmarkStart w:name="z213" w:id="197"/>
    <w:p>
      <w:pPr>
        <w:spacing w:after="0"/>
        <w:ind w:left="0"/>
        <w:jc w:val="both"/>
      </w:pPr>
      <w:r>
        <w:rPr>
          <w:rFonts w:ascii="Times New Roman"/>
          <w:b w:val="false"/>
          <w:i w:val="false"/>
          <w:color w:val="000000"/>
          <w:sz w:val="28"/>
        </w:rPr>
        <w:t>
      Назначение счета: Учет сумм доходов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при первоначальном признании полученных займов по нерыночной ставке процента.</w:t>
      </w:r>
    </w:p>
    <w:bookmarkEnd w:id="197"/>
    <w:bookmarkStart w:name="z214" w:id="198"/>
    <w:p>
      <w:pPr>
        <w:spacing w:after="0"/>
        <w:ind w:left="0"/>
        <w:jc w:val="both"/>
      </w:pPr>
      <w:r>
        <w:rPr>
          <w:rFonts w:ascii="Times New Roman"/>
          <w:b w:val="false"/>
          <w:i w:val="false"/>
          <w:color w:val="000000"/>
          <w:sz w:val="28"/>
        </w:rPr>
        <w:t>
      По кредиту счета проводятся суммы доходов в виде корректировки балансовой стоимости в связи с модификацией займов, полученных от других банков, организаций, осуществляющих отдельные виды банковских операций, и (или) в виде корректировки при первоначальном признании полученных займов по нерыночной ставке процента в корреспонденции со счетами соответствующих дисконтов (премий) по полученным займам.</w:t>
      </w:r>
    </w:p>
    <w:bookmarkEnd w:id="198"/>
    <w:bookmarkStart w:name="z215" w:id="199"/>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№4999.</w:t>
      </w:r>
    </w:p>
    <w:bookmarkEnd w:id="199"/>
    <w:bookmarkStart w:name="z216" w:id="200"/>
    <w:p>
      <w:pPr>
        <w:spacing w:after="0"/>
        <w:ind w:left="0"/>
        <w:jc w:val="both"/>
      </w:pPr>
      <w:r>
        <w:rPr>
          <w:rFonts w:ascii="Times New Roman"/>
          <w:b w:val="false"/>
          <w:i w:val="false"/>
          <w:color w:val="000000"/>
          <w:sz w:val="28"/>
        </w:rPr>
        <w:t>
      4315. Доходы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займов, полученных по нерыночной ставке процента.</w:t>
      </w:r>
    </w:p>
    <w:bookmarkEnd w:id="200"/>
    <w:bookmarkStart w:name="z217" w:id="201"/>
    <w:p>
      <w:pPr>
        <w:spacing w:after="0"/>
        <w:ind w:left="0"/>
        <w:jc w:val="both"/>
      </w:pPr>
      <w:r>
        <w:rPr>
          <w:rFonts w:ascii="Times New Roman"/>
          <w:b w:val="false"/>
          <w:i w:val="false"/>
          <w:color w:val="000000"/>
          <w:sz w:val="28"/>
        </w:rPr>
        <w:t>
      Назначение счета: Учет сумм доходов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при первоначальном признании полученных займов по нерыночной ставке процента.</w:t>
      </w:r>
    </w:p>
    <w:bookmarkEnd w:id="201"/>
    <w:bookmarkStart w:name="z218" w:id="202"/>
    <w:p>
      <w:pPr>
        <w:spacing w:after="0"/>
        <w:ind w:left="0"/>
        <w:jc w:val="both"/>
      </w:pPr>
      <w:r>
        <w:rPr>
          <w:rFonts w:ascii="Times New Roman"/>
          <w:b w:val="false"/>
          <w:i w:val="false"/>
          <w:color w:val="000000"/>
          <w:sz w:val="28"/>
        </w:rPr>
        <w:t>
      По кредиту счета проводятся суммы доходов в виде корректировки балансовой стоимости в связи с модификацией займов, полученных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 и (или) в виде корректировки при первоначальном признании полученных займов по нерыночной ставке процента в корреспонденции со счетами соответствующих дисконтов по полученным займам.</w:t>
      </w:r>
    </w:p>
    <w:bookmarkEnd w:id="202"/>
    <w:bookmarkStart w:name="z219" w:id="20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№4999.";</w:t>
      </w:r>
    </w:p>
    <w:bookmarkEnd w:id="203"/>
    <w:bookmarkStart w:name="z220" w:id="204"/>
    <w:p>
      <w:pPr>
        <w:spacing w:after="0"/>
        <w:ind w:left="0"/>
        <w:jc w:val="both"/>
      </w:pPr>
      <w:r>
        <w:rPr>
          <w:rFonts w:ascii="Times New Roman"/>
          <w:b w:val="false"/>
          <w:i w:val="false"/>
          <w:color w:val="000000"/>
          <w:sz w:val="28"/>
        </w:rPr>
        <w:t xml:space="preserve">
      после описания счета 4316 дополнить номером, названием и описанием счета 4317 следующего содержания: </w:t>
      </w:r>
    </w:p>
    <w:bookmarkEnd w:id="204"/>
    <w:bookmarkStart w:name="z221" w:id="205"/>
    <w:p>
      <w:pPr>
        <w:spacing w:after="0"/>
        <w:ind w:left="0"/>
        <w:jc w:val="both"/>
      </w:pPr>
      <w:r>
        <w:rPr>
          <w:rFonts w:ascii="Times New Roman"/>
          <w:b w:val="false"/>
          <w:i w:val="false"/>
          <w:color w:val="000000"/>
          <w:sz w:val="28"/>
        </w:rPr>
        <w:t>
      "4317. Доходы в виде корректировки балансовой стоимости в целях отражения модификации вкладов, принятых от клиентов.</w:t>
      </w:r>
    </w:p>
    <w:bookmarkEnd w:id="205"/>
    <w:bookmarkStart w:name="z222" w:id="206"/>
    <w:p>
      <w:pPr>
        <w:spacing w:after="0"/>
        <w:ind w:left="0"/>
        <w:jc w:val="both"/>
      </w:pPr>
      <w:r>
        <w:rPr>
          <w:rFonts w:ascii="Times New Roman"/>
          <w:b w:val="false"/>
          <w:i w:val="false"/>
          <w:color w:val="000000"/>
          <w:sz w:val="28"/>
        </w:rPr>
        <w:t>
      Назначение счета: Учет сумм доходов в виде корректировки балансовой стоимости в целях отражения модификации вкладов, принятых от клиентов.</w:t>
      </w:r>
    </w:p>
    <w:bookmarkEnd w:id="206"/>
    <w:bookmarkStart w:name="z223" w:id="207"/>
    <w:p>
      <w:pPr>
        <w:spacing w:after="0"/>
        <w:ind w:left="0"/>
        <w:jc w:val="both"/>
      </w:pPr>
      <w:r>
        <w:rPr>
          <w:rFonts w:ascii="Times New Roman"/>
          <w:b w:val="false"/>
          <w:i w:val="false"/>
          <w:color w:val="000000"/>
          <w:sz w:val="28"/>
        </w:rPr>
        <w:t>
      По кредиту счета проводятся суммы доходов в виде корректировки балансовой стоимости в целях отражения модификации вкладов, принятых от клиентов, в корреспонденции со счетами соответствующих дисконтов (премий) по принятым вкладам.</w:t>
      </w:r>
    </w:p>
    <w:bookmarkEnd w:id="207"/>
    <w:bookmarkStart w:name="z224" w:id="208"/>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№4999.";</w:t>
      </w:r>
    </w:p>
    <w:bookmarkEnd w:id="208"/>
    <w:bookmarkStart w:name="z225" w:id="209"/>
    <w:p>
      <w:pPr>
        <w:spacing w:after="0"/>
        <w:ind w:left="0"/>
        <w:jc w:val="both"/>
      </w:pPr>
      <w:r>
        <w:rPr>
          <w:rFonts w:ascii="Times New Roman"/>
          <w:b w:val="false"/>
          <w:i w:val="false"/>
          <w:color w:val="000000"/>
          <w:sz w:val="28"/>
        </w:rPr>
        <w:t xml:space="preserve">
      после описания счета 4963 дополнить номером, названием и описанием счета 4964 следующего содержания: </w:t>
      </w:r>
    </w:p>
    <w:bookmarkEnd w:id="209"/>
    <w:bookmarkStart w:name="z226" w:id="210"/>
    <w:p>
      <w:pPr>
        <w:spacing w:after="0"/>
        <w:ind w:left="0"/>
        <w:jc w:val="both"/>
      </w:pPr>
      <w:r>
        <w:rPr>
          <w:rFonts w:ascii="Times New Roman"/>
          <w:b w:val="false"/>
          <w:i w:val="false"/>
          <w:color w:val="000000"/>
          <w:sz w:val="28"/>
        </w:rPr>
        <w:t>
      "4964. Доходы от расформирования оценочных обязательств.</w:t>
      </w:r>
    </w:p>
    <w:bookmarkEnd w:id="210"/>
    <w:bookmarkStart w:name="z227" w:id="211"/>
    <w:p>
      <w:pPr>
        <w:spacing w:after="0"/>
        <w:ind w:left="0"/>
        <w:jc w:val="both"/>
      </w:pPr>
      <w:r>
        <w:rPr>
          <w:rFonts w:ascii="Times New Roman"/>
          <w:b w:val="false"/>
          <w:i w:val="false"/>
          <w:color w:val="000000"/>
          <w:sz w:val="28"/>
        </w:rPr>
        <w:t>
      Назначение счета: Учет сумм доходов от расформирования оценочных обязательств.</w:t>
      </w:r>
    </w:p>
    <w:bookmarkEnd w:id="211"/>
    <w:bookmarkStart w:name="z228" w:id="212"/>
    <w:p>
      <w:pPr>
        <w:spacing w:after="0"/>
        <w:ind w:left="0"/>
        <w:jc w:val="both"/>
      </w:pPr>
      <w:r>
        <w:rPr>
          <w:rFonts w:ascii="Times New Roman"/>
          <w:b w:val="false"/>
          <w:i w:val="false"/>
          <w:color w:val="000000"/>
          <w:sz w:val="28"/>
        </w:rPr>
        <w:t>
      По кредиту счета проводятся суммы доходов от расформирования оценочных обязательств.</w:t>
      </w:r>
    </w:p>
    <w:bookmarkEnd w:id="212"/>
    <w:bookmarkStart w:name="z229" w:id="2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№4999.";</w:t>
      </w:r>
    </w:p>
    <w:bookmarkEnd w:id="213"/>
    <w:bookmarkStart w:name="z230" w:id="214"/>
    <w:p>
      <w:pPr>
        <w:spacing w:after="0"/>
        <w:ind w:left="0"/>
        <w:jc w:val="both"/>
      </w:pPr>
      <w:r>
        <w:rPr>
          <w:rFonts w:ascii="Times New Roman"/>
          <w:b w:val="false"/>
          <w:i w:val="false"/>
          <w:color w:val="000000"/>
          <w:sz w:val="28"/>
        </w:rPr>
        <w:t>
      название и описание счета 5071 изложить в следующей редакции:</w:t>
      </w:r>
    </w:p>
    <w:bookmarkEnd w:id="214"/>
    <w:bookmarkStart w:name="z231" w:id="215"/>
    <w:p>
      <w:pPr>
        <w:spacing w:after="0"/>
        <w:ind w:left="0"/>
        <w:jc w:val="both"/>
      </w:pPr>
      <w:r>
        <w:rPr>
          <w:rFonts w:ascii="Times New Roman"/>
          <w:b w:val="false"/>
          <w:i w:val="false"/>
          <w:color w:val="000000"/>
          <w:sz w:val="28"/>
        </w:rPr>
        <w:t>
      "5071. Расходы в виде корректировки валовой балансовой стоимости предоставленных займов в связи с их модификацией и (или) в виде корректировки по нерыночной ставке процента.</w:t>
      </w:r>
    </w:p>
    <w:bookmarkEnd w:id="215"/>
    <w:bookmarkStart w:name="z232" w:id="216"/>
    <w:p>
      <w:pPr>
        <w:spacing w:after="0"/>
        <w:ind w:left="0"/>
        <w:jc w:val="both"/>
      </w:pPr>
      <w:r>
        <w:rPr>
          <w:rFonts w:ascii="Times New Roman"/>
          <w:b w:val="false"/>
          <w:i w:val="false"/>
          <w:color w:val="000000"/>
          <w:sz w:val="28"/>
        </w:rPr>
        <w:t>
      Назначение счета: Учет сумм расходов в виде корректировки валовой балансовой стоимости в связи с модификацией займов, предоставленных другим банкам, расходов, возникающих при первоначальном признании предоставленных займов по нерыночной ставке процента, и (или) расходов, связанных с приобретением или созданием кредитно-обесцененного займа.</w:t>
      </w:r>
    </w:p>
    <w:bookmarkEnd w:id="216"/>
    <w:bookmarkStart w:name="z233" w:id="217"/>
    <w:p>
      <w:pPr>
        <w:spacing w:after="0"/>
        <w:ind w:left="0"/>
        <w:jc w:val="both"/>
      </w:pPr>
      <w:r>
        <w:rPr>
          <w:rFonts w:ascii="Times New Roman"/>
          <w:b w:val="false"/>
          <w:i w:val="false"/>
          <w:color w:val="000000"/>
          <w:sz w:val="28"/>
        </w:rPr>
        <w:t>
      По дебету счета проводятся суммы расходов в виде корректировки валовой балансовой стоимости в связи с модификацией займов, предоставленных другим банкам, расходов, возникающих при первоначальном признании предоставленных займов по нерыночной ставке процента, и (или) расходов, связанных с приобретением или созданием кредитно-обесцененного займа, в корреспонденции со счетами соответствующих дисконтов (премий) по полученным займам.</w:t>
      </w:r>
    </w:p>
    <w:bookmarkEnd w:id="217"/>
    <w:bookmarkStart w:name="z234" w:id="218"/>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№4999.";</w:t>
      </w:r>
    </w:p>
    <w:bookmarkEnd w:id="218"/>
    <w:bookmarkStart w:name="z235" w:id="219"/>
    <w:p>
      <w:pPr>
        <w:spacing w:after="0"/>
        <w:ind w:left="0"/>
        <w:jc w:val="both"/>
      </w:pPr>
      <w:r>
        <w:rPr>
          <w:rFonts w:ascii="Times New Roman"/>
          <w:b w:val="false"/>
          <w:i w:val="false"/>
          <w:color w:val="000000"/>
          <w:sz w:val="28"/>
        </w:rPr>
        <w:t xml:space="preserve">
      после описания счета 5144 дополнить номером, названием и описанием счета 5145 следующего содержания: </w:t>
      </w:r>
    </w:p>
    <w:bookmarkEnd w:id="219"/>
    <w:bookmarkStart w:name="z236" w:id="220"/>
    <w:p>
      <w:pPr>
        <w:spacing w:after="0"/>
        <w:ind w:left="0"/>
        <w:jc w:val="both"/>
      </w:pPr>
      <w:r>
        <w:rPr>
          <w:rFonts w:ascii="Times New Roman"/>
          <w:b w:val="false"/>
          <w:i w:val="false"/>
          <w:color w:val="000000"/>
          <w:sz w:val="28"/>
        </w:rPr>
        <w:t>
      "5145. Расходы в виде корректировки балансовой стоимости в целях отражения модификации вкладов, принятых от клиентов.</w:t>
      </w:r>
    </w:p>
    <w:bookmarkEnd w:id="220"/>
    <w:bookmarkStart w:name="z237" w:id="221"/>
    <w:p>
      <w:pPr>
        <w:spacing w:after="0"/>
        <w:ind w:left="0"/>
        <w:jc w:val="both"/>
      </w:pPr>
      <w:r>
        <w:rPr>
          <w:rFonts w:ascii="Times New Roman"/>
          <w:b w:val="false"/>
          <w:i w:val="false"/>
          <w:color w:val="000000"/>
          <w:sz w:val="28"/>
        </w:rPr>
        <w:t>
      Назначение счета: Учет сумм расходов в виде корректировки балансовой стоимости в целях отражения модификации вкладов, принятых от клиентов.</w:t>
      </w:r>
    </w:p>
    <w:bookmarkEnd w:id="221"/>
    <w:bookmarkStart w:name="z238" w:id="222"/>
    <w:p>
      <w:pPr>
        <w:spacing w:after="0"/>
        <w:ind w:left="0"/>
        <w:jc w:val="both"/>
      </w:pPr>
      <w:r>
        <w:rPr>
          <w:rFonts w:ascii="Times New Roman"/>
          <w:b w:val="false"/>
          <w:i w:val="false"/>
          <w:color w:val="000000"/>
          <w:sz w:val="28"/>
        </w:rPr>
        <w:t>
      По дебету счета проводятся суммы расходов в виде корректировки балансовой стоимости в целях отражения модификации вкладов, принятых от клиентов в корреспонденции со счетами соответствующих дисконтов (премий) по принятым вкладам.</w:t>
      </w:r>
    </w:p>
    <w:bookmarkEnd w:id="222"/>
    <w:bookmarkStart w:name="z239" w:id="223"/>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223"/>
    <w:bookmarkStart w:name="z240" w:id="224"/>
    <w:p>
      <w:pPr>
        <w:spacing w:after="0"/>
        <w:ind w:left="0"/>
        <w:jc w:val="both"/>
      </w:pPr>
      <w:r>
        <w:rPr>
          <w:rFonts w:ascii="Times New Roman"/>
          <w:b w:val="false"/>
          <w:i w:val="false"/>
          <w:color w:val="000000"/>
          <w:sz w:val="28"/>
        </w:rPr>
        <w:t>
      название и описание счета 5151 изложить в следующей редакции:</w:t>
      </w:r>
    </w:p>
    <w:bookmarkEnd w:id="224"/>
    <w:bookmarkStart w:name="z241" w:id="225"/>
    <w:p>
      <w:pPr>
        <w:spacing w:after="0"/>
        <w:ind w:left="0"/>
        <w:jc w:val="both"/>
      </w:pPr>
      <w:r>
        <w:rPr>
          <w:rFonts w:ascii="Times New Roman"/>
          <w:b w:val="false"/>
          <w:i w:val="false"/>
          <w:color w:val="000000"/>
          <w:sz w:val="28"/>
        </w:rPr>
        <w:t>
      "5151. Расходы по расчетам с головным офисом.</w:t>
      </w:r>
    </w:p>
    <w:bookmarkEnd w:id="225"/>
    <w:bookmarkStart w:name="z242" w:id="226"/>
    <w:p>
      <w:pPr>
        <w:spacing w:after="0"/>
        <w:ind w:left="0"/>
        <w:jc w:val="both"/>
      </w:pPr>
      <w:r>
        <w:rPr>
          <w:rFonts w:ascii="Times New Roman"/>
          <w:b w:val="false"/>
          <w:i w:val="false"/>
          <w:color w:val="000000"/>
          <w:sz w:val="28"/>
        </w:rPr>
        <w:t>
      Назначение счета: Учет сумм расходов по расчетам филиалов с головным офисом.</w:t>
      </w:r>
    </w:p>
    <w:bookmarkEnd w:id="226"/>
    <w:bookmarkStart w:name="z243" w:id="227"/>
    <w:p>
      <w:pPr>
        <w:spacing w:after="0"/>
        <w:ind w:left="0"/>
        <w:jc w:val="both"/>
      </w:pPr>
      <w:r>
        <w:rPr>
          <w:rFonts w:ascii="Times New Roman"/>
          <w:b w:val="false"/>
          <w:i w:val="false"/>
          <w:color w:val="000000"/>
          <w:sz w:val="28"/>
        </w:rPr>
        <w:t>
      По дебету счета проводятся суммы расходов по расчетам филиалов с головным офисом.</w:t>
      </w:r>
    </w:p>
    <w:bookmarkEnd w:id="227"/>
    <w:bookmarkStart w:name="z244" w:id="22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28"/>
    <w:bookmarkStart w:name="z245" w:id="229"/>
    <w:p>
      <w:pPr>
        <w:spacing w:after="0"/>
        <w:ind w:left="0"/>
        <w:jc w:val="both"/>
      </w:pPr>
      <w:r>
        <w:rPr>
          <w:rFonts w:ascii="Times New Roman"/>
          <w:b w:val="false"/>
          <w:i w:val="false"/>
          <w:color w:val="000000"/>
          <w:sz w:val="28"/>
        </w:rPr>
        <w:t>
      название и описание счета 5241 изложить в следующей редакции:</w:t>
      </w:r>
    </w:p>
    <w:bookmarkEnd w:id="229"/>
    <w:bookmarkStart w:name="z246" w:id="230"/>
    <w:p>
      <w:pPr>
        <w:spacing w:after="0"/>
        <w:ind w:left="0"/>
        <w:jc w:val="both"/>
      </w:pPr>
      <w:r>
        <w:rPr>
          <w:rFonts w:ascii="Times New Roman"/>
          <w:b w:val="false"/>
          <w:i w:val="false"/>
          <w:color w:val="000000"/>
          <w:sz w:val="28"/>
        </w:rPr>
        <w:t>
      "5241. Расходы в виде корректировки валовой балансовой стоимости в связи с модификацией займов, предоставленных клиентам, и (или) в виде корректировки займов, предоставленных по нерыночной ставке процента.</w:t>
      </w:r>
    </w:p>
    <w:bookmarkEnd w:id="230"/>
    <w:bookmarkStart w:name="z247" w:id="231"/>
    <w:p>
      <w:pPr>
        <w:spacing w:after="0"/>
        <w:ind w:left="0"/>
        <w:jc w:val="both"/>
      </w:pPr>
      <w:r>
        <w:rPr>
          <w:rFonts w:ascii="Times New Roman"/>
          <w:b w:val="false"/>
          <w:i w:val="false"/>
          <w:color w:val="000000"/>
          <w:sz w:val="28"/>
        </w:rPr>
        <w:t>
      Назначение счета: Учет сумм расходов в виде корректировки валовой балансовой стоимости в связи с модификацией займов, предоставленных клиентам, расходов, возникающих при первоначальном признании займов, предоставленных клиентам, по нерыночной ставке процента, и (или) расходов, связанных с приобретением или созданием кредитно-обесцененного займа.</w:t>
      </w:r>
    </w:p>
    <w:bookmarkEnd w:id="231"/>
    <w:bookmarkStart w:name="z248" w:id="232"/>
    <w:p>
      <w:pPr>
        <w:spacing w:after="0"/>
        <w:ind w:left="0"/>
        <w:jc w:val="both"/>
      </w:pPr>
      <w:r>
        <w:rPr>
          <w:rFonts w:ascii="Times New Roman"/>
          <w:b w:val="false"/>
          <w:i w:val="false"/>
          <w:color w:val="000000"/>
          <w:sz w:val="28"/>
        </w:rPr>
        <w:t>
      По дебету счета проводятся суммы расходов в виде корректировки валовой балансовой стоимости в связи с модификацией займов, предоставленных клиентам, расходов, возникающих при первоначальном признании займов, предоставленных клиентам по нерыночной ставке процента, и (или) расходов, связанных с приобретением или созданием кредитно-обесцененного займа, в корреспонденции со счетами соответствующих дисконтов (премий) по полученным займам.</w:t>
      </w:r>
    </w:p>
    <w:bookmarkEnd w:id="232"/>
    <w:bookmarkStart w:name="z249" w:id="233"/>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233"/>
    <w:bookmarkStart w:name="z250" w:id="23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(зарегистрировано в Реестре государственной регистрации нормативных правовых актов под № 7118) следующие изменения и дополнения:</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изложить</w:t>
      </w:r>
      <w:r>
        <w:rPr>
          <w:rFonts w:ascii="Times New Roman"/>
          <w:b w:val="false"/>
          <w:i w:val="false"/>
          <w:color w:val="000000"/>
          <w:sz w:val="28"/>
        </w:rPr>
        <w:t xml:space="preserve"> в следующей редакции:</w:t>
      </w:r>
    </w:p>
    <w:bookmarkStart w:name="z252" w:id="235"/>
    <w:p>
      <w:pPr>
        <w:spacing w:after="0"/>
        <w:ind w:left="0"/>
        <w:jc w:val="both"/>
      </w:pPr>
      <w:r>
        <w:rPr>
          <w:rFonts w:ascii="Times New Roman"/>
          <w:b w:val="false"/>
          <w:i w:val="false"/>
          <w:color w:val="000000"/>
          <w:sz w:val="28"/>
        </w:rPr>
        <w:t>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4" w:id="236"/>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w:t>
      </w:r>
    </w:p>
    <w:bookmarkEnd w:id="236"/>
    <w:bookmarkStart w:name="z255"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57" w:id="238"/>
    <w:p>
      <w:pPr>
        <w:spacing w:after="0"/>
        <w:ind w:left="0"/>
        <w:jc w:val="both"/>
      </w:pPr>
      <w:r>
        <w:rPr>
          <w:rFonts w:ascii="Times New Roman"/>
          <w:b w:val="false"/>
          <w:i w:val="false"/>
          <w:color w:val="000000"/>
          <w:sz w:val="28"/>
        </w:rPr>
        <w:t>
      "Инструкция по ведению бухгалтерского учета операций с пенсионными активами, целевыми активами и целевыми накоплениями, осуществляемыми осуществляемых единым накопительным пенсионным фондом и добровольными накопительными пенсионными фондами";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59" w:id="239"/>
    <w:p>
      <w:pPr>
        <w:spacing w:after="0"/>
        <w:ind w:left="0"/>
        <w:jc w:val="both"/>
      </w:pPr>
      <w:r>
        <w:rPr>
          <w:rFonts w:ascii="Times New Roman"/>
          <w:b w:val="false"/>
          <w:i w:val="false"/>
          <w:color w:val="000000"/>
          <w:sz w:val="28"/>
        </w:rPr>
        <w:t xml:space="preserve">
      "2-1. Для целей настоящей Инструкции справедливая стоимость актива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26 июня 2023 года № 58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32997).";</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1" w:id="240"/>
    <w:p>
      <w:pPr>
        <w:spacing w:after="0"/>
        <w:ind w:left="0"/>
        <w:jc w:val="both"/>
      </w:pPr>
      <w:r>
        <w:rPr>
          <w:rFonts w:ascii="Times New Roman"/>
          <w:b w:val="false"/>
          <w:i w:val="false"/>
          <w:color w:val="000000"/>
          <w:sz w:val="28"/>
        </w:rPr>
        <w:t xml:space="preserve">
      "3. В настоящей Инструкции используются понятия, предусмотренные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международными стандартами финансовой отчетности.";</w:t>
      </w:r>
    </w:p>
    <w:bookmarkEnd w:id="240"/>
    <w:bookmarkStart w:name="z262" w:id="241"/>
    <w:p>
      <w:pPr>
        <w:spacing w:after="0"/>
        <w:ind w:left="0"/>
        <w:jc w:val="both"/>
      </w:pPr>
      <w:r>
        <w:rPr>
          <w:rFonts w:ascii="Times New Roman"/>
          <w:b w:val="false"/>
          <w:i w:val="false"/>
          <w:color w:val="000000"/>
          <w:sz w:val="28"/>
        </w:rPr>
        <w:t>
      дополнить пунктом 8-2 следующего содержания:</w:t>
      </w:r>
    </w:p>
    <w:bookmarkEnd w:id="241"/>
    <w:bookmarkStart w:name="z263" w:id="242"/>
    <w:p>
      <w:pPr>
        <w:spacing w:after="0"/>
        <w:ind w:left="0"/>
        <w:jc w:val="both"/>
      </w:pPr>
      <w:r>
        <w:rPr>
          <w:rFonts w:ascii="Times New Roman"/>
          <w:b w:val="false"/>
          <w:i w:val="false"/>
          <w:color w:val="000000"/>
          <w:sz w:val="28"/>
        </w:rPr>
        <w:t>
      "8-2. При осуществлении доставки пенсий и пенсионных накоплений трудящихся (членам семьи) государств-членов Евразийского экономического союза, осуществляются следующие бухгалтерские записи:</w:t>
      </w:r>
    </w:p>
    <w:bookmarkEnd w:id="242"/>
    <w:bookmarkStart w:name="z264" w:id="243"/>
    <w:p>
      <w:pPr>
        <w:spacing w:after="0"/>
        <w:ind w:left="0"/>
        <w:jc w:val="both"/>
      </w:pPr>
      <w:r>
        <w:rPr>
          <w:rFonts w:ascii="Times New Roman"/>
          <w:b w:val="false"/>
          <w:i w:val="false"/>
          <w:color w:val="000000"/>
          <w:sz w:val="28"/>
        </w:rPr>
        <w:t>
      1) на сумму полученных сумм пенсий и пенсионных накоплений трудящихся (членам семьи) государств-членов Евразийского экономического союза, для последующей доставки на территории Республики Казахстан осуществляется следующая бухгалтерская запись:</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доставке пенсий и пенсионных накоплений трудящимся (членам семьи) государств-членов Евразийского экономического союза на территории Республики Казахстан;</w:t>
            </w:r>
          </w:p>
        </w:tc>
      </w:tr>
    </w:tbl>
    <w:bookmarkStart w:name="z265" w:id="244"/>
    <w:p>
      <w:pPr>
        <w:spacing w:after="0"/>
        <w:ind w:left="0"/>
        <w:jc w:val="both"/>
      </w:pPr>
      <w:r>
        <w:rPr>
          <w:rFonts w:ascii="Times New Roman"/>
          <w:b w:val="false"/>
          <w:i w:val="false"/>
          <w:color w:val="000000"/>
          <w:sz w:val="28"/>
        </w:rPr>
        <w:t>
      2) при фактической выплате полученных сумм пенсий и пенсионных накоплений трудящимся (членам семьи) государств-членов Евразийского экономического союза на территории Республики Казахстан:</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доставке пенсий и пенсионных накоплений трудящимся (членам семьи) государств-членов Евразийского экономического союза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67" w:id="245"/>
    <w:p>
      <w:pPr>
        <w:spacing w:after="0"/>
        <w:ind w:left="0"/>
        <w:jc w:val="both"/>
      </w:pPr>
      <w:r>
        <w:rPr>
          <w:rFonts w:ascii="Times New Roman"/>
          <w:b w:val="false"/>
          <w:i w:val="false"/>
          <w:color w:val="000000"/>
          <w:sz w:val="28"/>
        </w:rPr>
        <w:t>
      "18. По долевым ценным бумагам, оцениваемым по справедливой стоимости, на основании решения общего собрания акционеров акционерного общества о выплате дивидендов на дату фиксации реестра акционеров, имеющих право на получение дивидендов, на сумму причитающихся дивидендов осуществляется следующая бухгалтерская запись:</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приобретенным ценным бумагам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приобретенным ценным бумагам.";</w:t>
            </w:r>
          </w:p>
        </w:tc>
      </w:tr>
    </w:tbl>
    <w:bookmarkStart w:name="z268" w:id="246"/>
    <w:p>
      <w:pPr>
        <w:spacing w:after="0"/>
        <w:ind w:left="0"/>
        <w:jc w:val="both"/>
      </w:pPr>
      <w:r>
        <w:rPr>
          <w:rFonts w:ascii="Times New Roman"/>
          <w:b w:val="false"/>
          <w:i w:val="false"/>
          <w:color w:val="000000"/>
          <w:sz w:val="28"/>
        </w:rPr>
        <w:t>
      дополнить пунктами 94 и 95 следующего содержания:</w:t>
      </w:r>
    </w:p>
    <w:bookmarkEnd w:id="246"/>
    <w:bookmarkStart w:name="z269" w:id="247"/>
    <w:p>
      <w:pPr>
        <w:spacing w:after="0"/>
        <w:ind w:left="0"/>
        <w:jc w:val="both"/>
      </w:pPr>
      <w:r>
        <w:rPr>
          <w:rFonts w:ascii="Times New Roman"/>
          <w:b w:val="false"/>
          <w:i w:val="false"/>
          <w:color w:val="000000"/>
          <w:sz w:val="28"/>
        </w:rPr>
        <w:t>
      "94. При поступлении целевых активов, предназначенных для обеспечения целевых накоплений, а также иных целей, в соответствии с законодательством Республики Казахстан поступивших на текущий счет Фонда осуществляется следующая бухгалтерская запись:</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накопления;</w:t>
            </w:r>
          </w:p>
        </w:tc>
      </w:tr>
    </w:tbl>
    <w:bookmarkStart w:name="z270" w:id="248"/>
    <w:p>
      <w:pPr>
        <w:spacing w:after="0"/>
        <w:ind w:left="0"/>
        <w:jc w:val="both"/>
      </w:pPr>
      <w:r>
        <w:rPr>
          <w:rFonts w:ascii="Times New Roman"/>
          <w:b w:val="false"/>
          <w:i w:val="false"/>
          <w:color w:val="000000"/>
          <w:sz w:val="28"/>
        </w:rPr>
        <w:t>
      при осуществлении выплат целевых накоплений осуществляется следующая бухгалтерская запись:</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накопления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выплате целевых накоплений;</w:t>
            </w:r>
          </w:p>
        </w:tc>
      </w:tr>
    </w:tbl>
    <w:bookmarkStart w:name="z271" w:id="249"/>
    <w:p>
      <w:pPr>
        <w:spacing w:after="0"/>
        <w:ind w:left="0"/>
        <w:jc w:val="both"/>
      </w:pPr>
      <w:r>
        <w:rPr>
          <w:rFonts w:ascii="Times New Roman"/>
          <w:b w:val="false"/>
          <w:i w:val="false"/>
          <w:color w:val="000000"/>
          <w:sz w:val="28"/>
        </w:rPr>
        <w:t>
      при фактической выплате:</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выплате целевых накоплений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активы.</w:t>
            </w:r>
          </w:p>
        </w:tc>
      </w:tr>
    </w:tbl>
    <w:bookmarkStart w:name="z272" w:id="250"/>
    <w:p>
      <w:pPr>
        <w:spacing w:after="0"/>
        <w:ind w:left="0"/>
        <w:jc w:val="both"/>
      </w:pPr>
      <w:r>
        <w:rPr>
          <w:rFonts w:ascii="Times New Roman"/>
          <w:b w:val="false"/>
          <w:i w:val="false"/>
          <w:color w:val="000000"/>
          <w:sz w:val="28"/>
        </w:rPr>
        <w:t>
      95. При переводе невостребованных сумм целевых накоплений на индивидуальный пенсионный счет, на котором учитываются добровольные пенсионные взносы, осуществляются следующие бухгалтерские записи: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накопления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активы;</w:t>
            </w:r>
          </w:p>
        </w:tc>
      </w:tr>
    </w:tbl>
    <w:bookmarkStart w:name="z273" w:id="251"/>
    <w:p>
      <w:pPr>
        <w:spacing w:after="0"/>
        <w:ind w:left="0"/>
        <w:jc w:val="both"/>
      </w:pPr>
      <w:r>
        <w:rPr>
          <w:rFonts w:ascii="Times New Roman"/>
          <w:b w:val="false"/>
          <w:i w:val="false"/>
          <w:color w:val="000000"/>
          <w:sz w:val="28"/>
        </w:rPr>
        <w:t>
      одновременно:</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(пенсионные активы) на текущем счете (инвестиционный счет)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накопления на индивидуальных пенсионных счетах.".</w:t>
            </w:r>
          </w:p>
        </w:tc>
      </w:tr>
    </w:tbl>
    <w:bookmarkStart w:name="z274" w:id="25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(зарегистрировано в Реестре государственной регистрации нормативных правовых актов под № 8765) следующие изменения:</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76" w:id="253"/>
    <w:p>
      <w:pPr>
        <w:spacing w:after="0"/>
        <w:ind w:left="0"/>
        <w:jc w:val="both"/>
      </w:pPr>
      <w:r>
        <w:rPr>
          <w:rFonts w:ascii="Times New Roman"/>
          <w:b w:val="false"/>
          <w:i w:val="false"/>
          <w:color w:val="000000"/>
          <w:sz w:val="28"/>
        </w:rPr>
        <w:t xml:space="preserve">
      "6. Бухгалтерский учет пенсионных активов, в том числе операций по получению пенсионных взносов и осуществлению пенсионных выплат осуществляется в соответствии с Инструкцией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целевыми активами и целевыми накоплениями, осуществляемыми единым накопительным пенсионным фондом и добровольными накопительными пенсионными фондами" (зарегистрировано в Реестре государственной регистрации нормативных правовых актов под № 7118).";</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78" w:id="254"/>
    <w:p>
      <w:pPr>
        <w:spacing w:after="0"/>
        <w:ind w:left="0"/>
        <w:jc w:val="both"/>
      </w:pPr>
      <w:r>
        <w:rPr>
          <w:rFonts w:ascii="Times New Roman"/>
          <w:b w:val="false"/>
          <w:i w:val="false"/>
          <w:color w:val="000000"/>
          <w:sz w:val="28"/>
        </w:rPr>
        <w:t>
      "7-1. Фонд классифицирует финансовые активы по следующим категориям:</w:t>
      </w:r>
    </w:p>
    <w:bookmarkEnd w:id="254"/>
    <w:bookmarkStart w:name="z279" w:id="255"/>
    <w:p>
      <w:pPr>
        <w:spacing w:after="0"/>
        <w:ind w:left="0"/>
        <w:jc w:val="both"/>
      </w:pPr>
      <w:r>
        <w:rPr>
          <w:rFonts w:ascii="Times New Roman"/>
          <w:b w:val="false"/>
          <w:i w:val="false"/>
          <w:color w:val="000000"/>
          <w:sz w:val="28"/>
        </w:rPr>
        <w:t>
      1) оцениваемые по амортизированной стоимости;</w:t>
      </w:r>
    </w:p>
    <w:bookmarkEnd w:id="255"/>
    <w:bookmarkStart w:name="z280" w:id="256"/>
    <w:p>
      <w:pPr>
        <w:spacing w:after="0"/>
        <w:ind w:left="0"/>
        <w:jc w:val="both"/>
      </w:pPr>
      <w:r>
        <w:rPr>
          <w:rFonts w:ascii="Times New Roman"/>
          <w:b w:val="false"/>
          <w:i w:val="false"/>
          <w:color w:val="000000"/>
          <w:sz w:val="28"/>
        </w:rPr>
        <w:t>
      2) оцениваемые по справедливой стоимости.</w:t>
      </w:r>
    </w:p>
    <w:bookmarkEnd w:id="256"/>
    <w:bookmarkStart w:name="z281" w:id="257"/>
    <w:p>
      <w:pPr>
        <w:spacing w:after="0"/>
        <w:ind w:left="0"/>
        <w:jc w:val="both"/>
      </w:pPr>
      <w:r>
        <w:rPr>
          <w:rFonts w:ascii="Times New Roman"/>
          <w:b w:val="false"/>
          <w:i w:val="false"/>
          <w:color w:val="000000"/>
          <w:sz w:val="28"/>
        </w:rPr>
        <w:t xml:space="preserve">
      Отнесение финансовых активов фонда в одну из двух категорий, предусмотренных в части первой настоящего пункта, осуществляется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26 июня 2023 года № 58 "Об утверждении Правил осуществления учета и оценки пенсионных активов" (зарегистрировано в Реестре государственной регистрации нормативных правовых актов под № 32997), (далее – Правила оценки).";</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83" w:id="258"/>
    <w:p>
      <w:pPr>
        <w:spacing w:after="0"/>
        <w:ind w:left="0"/>
        <w:jc w:val="both"/>
      </w:pPr>
      <w:r>
        <w:rPr>
          <w:rFonts w:ascii="Times New Roman"/>
          <w:b w:val="false"/>
          <w:i w:val="false"/>
          <w:color w:val="000000"/>
          <w:sz w:val="28"/>
        </w:rPr>
        <w:t>
      "24. Финансовая отчетность фонда по пенсионным активам на территории Республики Казахстан представляется в национальной валюте Республики Казахстан.</w:t>
      </w:r>
    </w:p>
    <w:bookmarkEnd w:id="258"/>
    <w:bookmarkStart w:name="z284" w:id="259"/>
    <w:p>
      <w:pPr>
        <w:spacing w:after="0"/>
        <w:ind w:left="0"/>
        <w:jc w:val="both"/>
      </w:pPr>
      <w:r>
        <w:rPr>
          <w:rFonts w:ascii="Times New Roman"/>
          <w:b w:val="false"/>
          <w:i w:val="false"/>
          <w:color w:val="000000"/>
          <w:sz w:val="28"/>
        </w:rPr>
        <w:t>
      Годовая финансовая отчетность фонда по пенсионным активам включает данные за текущий год и сравнительные данные как минимум за предыдущий год.</w:t>
      </w:r>
    </w:p>
    <w:bookmarkEnd w:id="259"/>
    <w:bookmarkStart w:name="z285" w:id="260"/>
    <w:p>
      <w:pPr>
        <w:spacing w:after="0"/>
        <w:ind w:left="0"/>
        <w:jc w:val="both"/>
      </w:pPr>
      <w:r>
        <w:rPr>
          <w:rFonts w:ascii="Times New Roman"/>
          <w:b w:val="false"/>
          <w:i w:val="false"/>
          <w:color w:val="000000"/>
          <w:sz w:val="28"/>
        </w:rPr>
        <w:t>
      Финансовая отчетность фонда по пенсионным активам составляется отдельно от финансовой отчетности по собственным активам фонда.</w:t>
      </w:r>
    </w:p>
    <w:bookmarkEnd w:id="260"/>
    <w:bookmarkStart w:name="z286" w:id="261"/>
    <w:p>
      <w:pPr>
        <w:spacing w:after="0"/>
        <w:ind w:left="0"/>
        <w:jc w:val="both"/>
      </w:pPr>
      <w:r>
        <w:rPr>
          <w:rFonts w:ascii="Times New Roman"/>
          <w:b w:val="false"/>
          <w:i w:val="false"/>
          <w:color w:val="000000"/>
          <w:sz w:val="28"/>
        </w:rPr>
        <w:t>
      Годовая финансовая отчетность, составляемая по пенсионным активам, состоит из отчета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 чистых пенсионных активах, сформированных за счет обязательных пенсионных взносов работодателя, отчета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об изменениях в чистых пенсионных активах, сформированных за счет обязательных пенсионных взносов работодателя и пояснительной записки.</w:t>
      </w:r>
    </w:p>
    <w:bookmarkEnd w:id="261"/>
    <w:bookmarkStart w:name="z287" w:id="262"/>
    <w:p>
      <w:pPr>
        <w:spacing w:after="0"/>
        <w:ind w:left="0"/>
        <w:jc w:val="both"/>
      </w:pPr>
      <w:r>
        <w:rPr>
          <w:rFonts w:ascii="Times New Roman"/>
          <w:b w:val="false"/>
          <w:i w:val="false"/>
          <w:color w:val="000000"/>
          <w:sz w:val="28"/>
        </w:rPr>
        <w:t>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и отчет о чистых пенсионных активах, сформированных за счет обязательных пенсионных взносов работодателя, раскрывает информацию об активах и обязательствах по пенсионным активам.</w:t>
      </w:r>
    </w:p>
    <w:bookmarkEnd w:id="262"/>
    <w:bookmarkStart w:name="z288" w:id="263"/>
    <w:p>
      <w:pPr>
        <w:spacing w:after="0"/>
        <w:ind w:left="0"/>
        <w:jc w:val="both"/>
      </w:pPr>
      <w:r>
        <w:rPr>
          <w:rFonts w:ascii="Times New Roman"/>
          <w:b w:val="false"/>
          <w:i w:val="false"/>
          <w:color w:val="000000"/>
          <w:sz w:val="28"/>
        </w:rPr>
        <w:t>
      Пояснительная записка содержит информацию, дополняющую данные отчета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 чистых пенсионных активах, сформированных за счет обязательных пенсионных взносов работодателя, отчета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отчета об изменениях в чистых пенсионных активах, сформированных за счет обязательных пенсионных взносов работодателя.</w:t>
      </w:r>
    </w:p>
    <w:bookmarkEnd w:id="263"/>
    <w:bookmarkStart w:name="z289" w:id="264"/>
    <w:p>
      <w:pPr>
        <w:spacing w:after="0"/>
        <w:ind w:left="0"/>
        <w:jc w:val="both"/>
      </w:pPr>
      <w:r>
        <w:rPr>
          <w:rFonts w:ascii="Times New Roman"/>
          <w:b w:val="false"/>
          <w:i w:val="false"/>
          <w:color w:val="000000"/>
          <w:sz w:val="28"/>
        </w:rPr>
        <w:t>
      Пояснительная записка составляется в виде примечаний к годовой финансовой отчетности и включает описание или детализированные расшифровки бухгалтерских статей, раскрытых в финансовой отчетности фонда, а также информацию о бухгалтерских статьях, не подлежащих признанию в финансовой отчетности фонда.</w:t>
      </w:r>
    </w:p>
    <w:bookmarkEnd w:id="264"/>
    <w:bookmarkStart w:name="z290" w:id="265"/>
    <w:p>
      <w:pPr>
        <w:spacing w:after="0"/>
        <w:ind w:left="0"/>
        <w:jc w:val="both"/>
      </w:pPr>
      <w:r>
        <w:rPr>
          <w:rFonts w:ascii="Times New Roman"/>
          <w:b w:val="false"/>
          <w:i w:val="false"/>
          <w:color w:val="000000"/>
          <w:sz w:val="28"/>
        </w:rPr>
        <w:t>
      В пояснительной записке раскрывается информация об инструменте хеджирования и связанной с ним хеджируемой статье, характере хеджируемого риска, а также оценке эффективности инструмента хеджирования.</w:t>
      </w:r>
    </w:p>
    <w:bookmarkEnd w:id="265"/>
    <w:bookmarkStart w:name="z291" w:id="266"/>
    <w:p>
      <w:pPr>
        <w:spacing w:after="0"/>
        <w:ind w:left="0"/>
        <w:jc w:val="both"/>
      </w:pPr>
      <w:r>
        <w:rPr>
          <w:rFonts w:ascii="Times New Roman"/>
          <w:b w:val="false"/>
          <w:i w:val="false"/>
          <w:color w:val="000000"/>
          <w:sz w:val="28"/>
        </w:rPr>
        <w:t>
      При раскрытии информации по финансовым инструментам в годовой финансовой отчетности, определение справедливой стоимости финансовых инструментов производится в соответствии с Правилами оценки.".</w:t>
      </w:r>
    </w:p>
    <w:bookmarkEnd w:id="266"/>
    <w:bookmarkStart w:name="z292" w:id="26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(зарегистрировано в Реестре государственной регистрации нормативных правовых актов под № 13504) следующие изменения и дополнения:</w:t>
      </w:r>
    </w:p>
    <w:bookmarkEnd w:id="267"/>
    <w:bookmarkStart w:name="z293"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утвержденных указанным постановлением:</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11) следующего содержания:</w:t>
      </w:r>
    </w:p>
    <w:bookmarkStart w:name="z295" w:id="269"/>
    <w:p>
      <w:pPr>
        <w:spacing w:after="0"/>
        <w:ind w:left="0"/>
        <w:jc w:val="both"/>
      </w:pPr>
      <w:r>
        <w:rPr>
          <w:rFonts w:ascii="Times New Roman"/>
          <w:b w:val="false"/>
          <w:i w:val="false"/>
          <w:color w:val="000000"/>
          <w:sz w:val="28"/>
        </w:rPr>
        <w:t>
      "11) организатор торгов и клиринговая организация.";</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7" w:id="270"/>
    <w:p>
      <w:pPr>
        <w:spacing w:after="0"/>
        <w:ind w:left="0"/>
        <w:jc w:val="both"/>
      </w:pPr>
      <w:r>
        <w:rPr>
          <w:rFonts w:ascii="Times New Roman"/>
          <w:b w:val="false"/>
          <w:i w:val="false"/>
          <w:color w:val="000000"/>
          <w:sz w:val="28"/>
        </w:rPr>
        <w:t xml:space="preserve">
      "11. Единый накопительный пенсионный фонд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60 Социального кодекса Республики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отчет о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Правилам, отчет о целевых активах, сформированных за счет целевых накоплений по форме согласно приложению 5-2 к Правилам,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Правилам.</w:t>
      </w:r>
    </w:p>
    <w:bookmarkEnd w:id="270"/>
    <w:bookmarkStart w:name="z298" w:id="271"/>
    <w:p>
      <w:pPr>
        <w:spacing w:after="0"/>
        <w:ind w:left="0"/>
        <w:jc w:val="both"/>
      </w:pPr>
      <w:r>
        <w:rPr>
          <w:rFonts w:ascii="Times New Roman"/>
          <w:b w:val="false"/>
          <w:i w:val="false"/>
          <w:color w:val="000000"/>
          <w:sz w:val="28"/>
        </w:rPr>
        <w:t xml:space="preserve">
      Добровольные накопительные пенсионные фонды представляют годовую финансовую отчетность по пенсионным активам в Национальный Банк ежегодно в срок до 30 (тридцатого) апреля (включительно) года, следующего за отчетным годом в электронном формате, подтвержденную аудиторской организацией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60 Социального кодекса Республики Казахстан, которая включает отчет о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и добровольных пенсионных взносов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14 изложить в следующей редакции:</w:t>
      </w:r>
    </w:p>
    <w:bookmarkStart w:name="z300" w:id="272"/>
    <w:p>
      <w:pPr>
        <w:spacing w:after="0"/>
        <w:ind w:left="0"/>
        <w:jc w:val="both"/>
      </w:pPr>
      <w:r>
        <w:rPr>
          <w:rFonts w:ascii="Times New Roman"/>
          <w:b w:val="false"/>
          <w:i w:val="false"/>
          <w:color w:val="000000"/>
          <w:sz w:val="28"/>
        </w:rPr>
        <w:t xml:space="preserve">
      "3)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на обменные операции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Агентства Республики Казахстан по регулированию и развитию финансового рынка (далее - уполномоченный орган)), представляют не позднее 20 (двадцатого) числа месяца, следующего за отчетным кварталом, по следующим формам: </w:t>
      </w:r>
    </w:p>
    <w:bookmarkEnd w:id="272"/>
    <w:bookmarkStart w:name="z301" w:id="273"/>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73"/>
    <w:bookmarkStart w:name="z302" w:id="274"/>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04" w:id="275"/>
    <w:p>
      <w:pPr>
        <w:spacing w:after="0"/>
        <w:ind w:left="0"/>
        <w:jc w:val="both"/>
      </w:pPr>
      <w:r>
        <w:rPr>
          <w:rFonts w:ascii="Times New Roman"/>
          <w:b w:val="false"/>
          <w:i w:val="false"/>
          <w:color w:val="000000"/>
          <w:sz w:val="28"/>
        </w:rPr>
        <w:t>
      "15. В территориальный филиал Национального Банка по месту своего нахождения представляют ежеквартальную финансовую отчетность:</w:t>
      </w:r>
    </w:p>
    <w:bookmarkEnd w:id="275"/>
    <w:bookmarkStart w:name="z305" w:id="276"/>
    <w:p>
      <w:pPr>
        <w:spacing w:after="0"/>
        <w:ind w:left="0"/>
        <w:jc w:val="both"/>
      </w:pPr>
      <w:r>
        <w:rPr>
          <w:rFonts w:ascii="Times New Roman"/>
          <w:b w:val="false"/>
          <w:i w:val="false"/>
          <w:color w:val="000000"/>
          <w:sz w:val="28"/>
        </w:rPr>
        <w:t xml:space="preserve">
      1)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Правилам:</w:t>
      </w:r>
    </w:p>
    <w:bookmarkEnd w:id="276"/>
    <w:bookmarkStart w:name="z306" w:id="277"/>
    <w:p>
      <w:pPr>
        <w:spacing w:after="0"/>
        <w:ind w:left="0"/>
        <w:jc w:val="both"/>
      </w:pPr>
      <w:r>
        <w:rPr>
          <w:rFonts w:ascii="Times New Roman"/>
          <w:b w:val="false"/>
          <w:i w:val="false"/>
          <w:color w:val="000000"/>
          <w:sz w:val="28"/>
        </w:rPr>
        <w:t>
      микрофинансовые организации, кредитные товарищества и ломбарды, применяющие международные стандарты финансовой отчетности, не позднее 25 (двадцать пятого) числа месяца, следующего за отчетным кварталом;</w:t>
      </w:r>
    </w:p>
    <w:bookmarkEnd w:id="277"/>
    <w:bookmarkStart w:name="z307" w:id="278"/>
    <w:p>
      <w:pPr>
        <w:spacing w:after="0"/>
        <w:ind w:left="0"/>
        <w:jc w:val="both"/>
      </w:pPr>
      <w:r>
        <w:rPr>
          <w:rFonts w:ascii="Times New Roman"/>
          <w:b w:val="false"/>
          <w:i w:val="false"/>
          <w:color w:val="000000"/>
          <w:sz w:val="28"/>
        </w:rPr>
        <w:t xml:space="preserve">
      2) по формам согласно </w:t>
      </w:r>
      <w:r>
        <w:rPr>
          <w:rFonts w:ascii="Times New Roman"/>
          <w:b w:val="false"/>
          <w:i w:val="false"/>
          <w:color w:val="000000"/>
          <w:sz w:val="28"/>
        </w:rPr>
        <w:t>приложениям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к Правилам:</w:t>
      </w:r>
    </w:p>
    <w:bookmarkEnd w:id="278"/>
    <w:bookmarkStart w:name="z308" w:id="279"/>
    <w:p>
      <w:pPr>
        <w:spacing w:after="0"/>
        <w:ind w:left="0"/>
        <w:jc w:val="both"/>
      </w:pPr>
      <w:r>
        <w:rPr>
          <w:rFonts w:ascii="Times New Roman"/>
          <w:b w:val="false"/>
          <w:i w:val="false"/>
          <w:color w:val="000000"/>
          <w:sz w:val="28"/>
        </w:rPr>
        <w:t>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не позднее 25 (двадцать пятого) числа месяца, следующего за отчетным кварталом.";</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следующей редакции:</w:t>
      </w:r>
    </w:p>
    <w:bookmarkStart w:name="z310" w:id="280"/>
    <w:p>
      <w:pPr>
        <w:spacing w:after="0"/>
        <w:ind w:left="0"/>
        <w:jc w:val="both"/>
      </w:pPr>
      <w:r>
        <w:rPr>
          <w:rFonts w:ascii="Times New Roman"/>
          <w:b w:val="false"/>
          <w:i w:val="false"/>
          <w:color w:val="000000"/>
          <w:sz w:val="28"/>
        </w:rPr>
        <w:t>
      "2) единый накопительный пенсионный фонд представляет не позднее 20 (двадцатого) числа месяца, следующего за отчетным месяцем, по следующим формам:</w:t>
      </w:r>
    </w:p>
    <w:bookmarkEnd w:id="280"/>
    <w:bookmarkStart w:name="z311" w:id="281"/>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281"/>
    <w:bookmarkStart w:name="z312" w:id="282"/>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82"/>
    <w:bookmarkStart w:name="z313" w:id="283"/>
    <w:p>
      <w:pPr>
        <w:spacing w:after="0"/>
        <w:ind w:left="0"/>
        <w:jc w:val="both"/>
      </w:pPr>
      <w:r>
        <w:rPr>
          <w:rFonts w:ascii="Times New Roman"/>
          <w:b w:val="false"/>
          <w:i w:val="false"/>
          <w:color w:val="000000"/>
          <w:sz w:val="28"/>
        </w:rPr>
        <w:t xml:space="preserve">
      отчет о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83"/>
    <w:bookmarkStart w:name="z314" w:id="284"/>
    <w:p>
      <w:pPr>
        <w:spacing w:after="0"/>
        <w:ind w:left="0"/>
        <w:jc w:val="both"/>
      </w:pPr>
      <w:r>
        <w:rPr>
          <w:rFonts w:ascii="Times New Roman"/>
          <w:b w:val="false"/>
          <w:i w:val="false"/>
          <w:color w:val="000000"/>
          <w:sz w:val="28"/>
        </w:rPr>
        <w:t xml:space="preserve">
      отчет о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Правилам;</w:t>
      </w:r>
    </w:p>
    <w:bookmarkEnd w:id="284"/>
    <w:bookmarkStart w:name="z315" w:id="285"/>
    <w:p>
      <w:pPr>
        <w:spacing w:after="0"/>
        <w:ind w:left="0"/>
        <w:jc w:val="both"/>
      </w:pPr>
      <w:r>
        <w:rPr>
          <w:rFonts w:ascii="Times New Roman"/>
          <w:b w:val="false"/>
          <w:i w:val="false"/>
          <w:color w:val="000000"/>
          <w:sz w:val="28"/>
        </w:rPr>
        <w:t>
      отчет о целевых активах, сформированных за счет целевых накоплений по форме согласно приложению 13-2 к Правилам;</w:t>
      </w:r>
    </w:p>
    <w:bookmarkEnd w:id="285"/>
    <w:bookmarkStart w:name="z316" w:id="286"/>
    <w:p>
      <w:pPr>
        <w:spacing w:after="0"/>
        <w:ind w:left="0"/>
        <w:jc w:val="both"/>
      </w:pPr>
      <w:r>
        <w:rPr>
          <w:rFonts w:ascii="Times New Roman"/>
          <w:b w:val="false"/>
          <w:i w:val="false"/>
          <w:color w:val="000000"/>
          <w:sz w:val="28"/>
        </w:rPr>
        <w:t xml:space="preserve">
      отчет об изменениях в чистых пенсионных активах, сформированных за счет обязательных пенсионных взносов, обязательных профессиональных пенсионных взносов, добровольных пенсионных взносов,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286"/>
    <w:bookmarkStart w:name="z317" w:id="287"/>
    <w:p>
      <w:pPr>
        <w:spacing w:after="0"/>
        <w:ind w:left="0"/>
        <w:jc w:val="both"/>
      </w:pPr>
      <w:r>
        <w:rPr>
          <w:rFonts w:ascii="Times New Roman"/>
          <w:b w:val="false"/>
          <w:i w:val="false"/>
          <w:color w:val="000000"/>
          <w:sz w:val="28"/>
        </w:rPr>
        <w:t xml:space="preserve">
      отчет об изменениях в чистых пенсионных активах, сформированных за счет обязательных пенсионных взносов работодателя, по форме согласно </w:t>
      </w:r>
      <w:r>
        <w:rPr>
          <w:rFonts w:ascii="Times New Roman"/>
          <w:b w:val="false"/>
          <w:i w:val="false"/>
          <w:color w:val="000000"/>
          <w:sz w:val="28"/>
        </w:rPr>
        <w:t>приложению 14-1</w:t>
      </w:r>
      <w:r>
        <w:rPr>
          <w:rFonts w:ascii="Times New Roman"/>
          <w:b w:val="false"/>
          <w:i w:val="false"/>
          <w:color w:val="000000"/>
          <w:sz w:val="28"/>
        </w:rPr>
        <w:t xml:space="preserve"> к Правилам;";</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16 изложить в следующей редакции:</w:t>
      </w:r>
    </w:p>
    <w:bookmarkStart w:name="z319" w:id="288"/>
    <w:p>
      <w:pPr>
        <w:spacing w:after="0"/>
        <w:ind w:left="0"/>
        <w:jc w:val="both"/>
      </w:pPr>
      <w:r>
        <w:rPr>
          <w:rFonts w:ascii="Times New Roman"/>
          <w:b w:val="false"/>
          <w:i w:val="false"/>
          <w:color w:val="000000"/>
          <w:sz w:val="28"/>
        </w:rPr>
        <w:t>
      "9) организатор торгов, клиринговая организация представляют не позднее 20 (двадцатого) числа месяца, следующего за отчетным месяцем, по следующим формам:</w:t>
      </w:r>
    </w:p>
    <w:bookmarkEnd w:id="288"/>
    <w:bookmarkStart w:name="z320" w:id="289"/>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89"/>
    <w:bookmarkStart w:name="z321" w:id="290"/>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 представления финансовой отчетности (далее – Перечень);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326" w:id="291"/>
    <w:p>
      <w:pPr>
        <w:spacing w:after="0"/>
        <w:ind w:left="0"/>
        <w:jc w:val="both"/>
      </w:pPr>
      <w:r>
        <w:rPr>
          <w:rFonts w:ascii="Times New Roman"/>
          <w:b w:val="false"/>
          <w:i w:val="false"/>
          <w:color w:val="000000"/>
          <w:sz w:val="28"/>
        </w:rPr>
        <w:t xml:space="preserve">
      дополнить приложением 5-2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Start w:name="z331" w:id="292"/>
    <w:p>
      <w:pPr>
        <w:spacing w:after="0"/>
        <w:ind w:left="0"/>
        <w:jc w:val="both"/>
      </w:pPr>
      <w:r>
        <w:rPr>
          <w:rFonts w:ascii="Times New Roman"/>
          <w:b w:val="false"/>
          <w:i w:val="false"/>
          <w:color w:val="000000"/>
          <w:sz w:val="28"/>
        </w:rPr>
        <w:t xml:space="preserve">
      дополнить приложением 13-2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End w:id="292"/>
    <w:bookmarkStart w:name="z332" w:id="293"/>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47 "Об утверждении Правил автоматизации ведения бухгалтерского учета" (зарегистрировано в Реестре государственной регистрации нормативных правовых актов под № 15084) следующее изменение:</w:t>
      </w:r>
    </w:p>
    <w:bookmarkEnd w:id="293"/>
    <w:bookmarkStart w:name="z333"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автоматизации ведения бухгалтерского учета, утвержденных указанным постановлением:</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5" w:id="295"/>
    <w:p>
      <w:pPr>
        <w:spacing w:after="0"/>
        <w:ind w:left="0"/>
        <w:jc w:val="both"/>
      </w:pPr>
      <w:r>
        <w:rPr>
          <w:rFonts w:ascii="Times New Roman"/>
          <w:b w:val="false"/>
          <w:i w:val="false"/>
          <w:color w:val="000000"/>
          <w:sz w:val="28"/>
        </w:rPr>
        <w:t>
      "2. Основной целью автоматизации ведения бухгалтерского учета является автоматизация системы сбора, регистрации и обобщения информации об операциях и событиях, совершаемых организациями, и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организации путем применения информационных систем, обеспечивающих ведение бухгалтерского учета, (далее – информационная система).</w:t>
      </w:r>
    </w:p>
    <w:bookmarkEnd w:id="295"/>
    <w:bookmarkStart w:name="z336" w:id="296"/>
    <w:p>
      <w:pPr>
        <w:spacing w:after="0"/>
        <w:ind w:left="0"/>
        <w:jc w:val="both"/>
      </w:pPr>
      <w:r>
        <w:rPr>
          <w:rFonts w:ascii="Times New Roman"/>
          <w:b w:val="false"/>
          <w:i w:val="false"/>
          <w:color w:val="000000"/>
          <w:sz w:val="28"/>
        </w:rPr>
        <w:t>
      Допускается ведение бухгалтерского учета субъектами малого предпринимательства, являющимися организациями, осуществляющими микрофинансовую деятельность, и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с использованием приложений офисных пакетов в порядке, предусмотренном Правилами.".</w:t>
      </w:r>
    </w:p>
    <w:bookmarkEnd w:id="296"/>
    <w:bookmarkStart w:name="z337" w:id="297"/>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следующие изменения:</w:t>
      </w:r>
    </w:p>
    <w:bookmarkEnd w:id="297"/>
    <w:bookmarkStart w:name="z338"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организаций-нерезидентов Республики Казахстан, утвержденном указанным постановлением:</w:t>
      </w:r>
    </w:p>
    <w:bookmarkEnd w:id="298"/>
    <w:bookmarkStart w:name="z339"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299"/>
    <w:bookmarkStart w:name="z340"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300"/>
    <w:bookmarkStart w:name="z341" w:id="301"/>
    <w:p>
      <w:pPr>
        <w:spacing w:after="0"/>
        <w:ind w:left="0"/>
        <w:jc w:val="both"/>
      </w:pPr>
      <w:r>
        <w:rPr>
          <w:rFonts w:ascii="Times New Roman"/>
          <w:b w:val="false"/>
          <w:i w:val="false"/>
          <w:color w:val="000000"/>
          <w:sz w:val="28"/>
        </w:rPr>
        <w:t>
      название счета 7220 01 изложить в следующей редакции:</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и социальным платежам";</w:t>
            </w:r>
          </w:p>
        </w:tc>
      </w:tr>
    </w:tbl>
    <w:bookmarkStart w:name="z342" w:id="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302"/>
    <w:bookmarkStart w:name="z343"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303"/>
    <w:bookmarkStart w:name="z344" w:id="304"/>
    <w:p>
      <w:pPr>
        <w:spacing w:after="0"/>
        <w:ind w:left="0"/>
        <w:jc w:val="both"/>
      </w:pPr>
      <w:r>
        <w:rPr>
          <w:rFonts w:ascii="Times New Roman"/>
          <w:b w:val="false"/>
          <w:i w:val="false"/>
          <w:color w:val="000000"/>
          <w:sz w:val="28"/>
        </w:rPr>
        <w:t>
      название и описание счета 7220 01 изложить в следующей редакции:</w:t>
      </w:r>
    </w:p>
    <w:bookmarkEnd w:id="304"/>
    <w:bookmarkStart w:name="z345" w:id="305"/>
    <w:p>
      <w:pPr>
        <w:spacing w:after="0"/>
        <w:ind w:left="0"/>
        <w:jc w:val="both"/>
      </w:pPr>
      <w:r>
        <w:rPr>
          <w:rFonts w:ascii="Times New Roman"/>
          <w:b w:val="false"/>
          <w:i w:val="false"/>
          <w:color w:val="000000"/>
          <w:sz w:val="28"/>
        </w:rPr>
        <w:t>
      "7220 01 "Расходы по социальному налогу и социальным платежам".</w:t>
      </w:r>
    </w:p>
    <w:bookmarkEnd w:id="305"/>
    <w:bookmarkStart w:name="z346" w:id="306"/>
    <w:p>
      <w:pPr>
        <w:spacing w:after="0"/>
        <w:ind w:left="0"/>
        <w:jc w:val="both"/>
      </w:pPr>
      <w:r>
        <w:rPr>
          <w:rFonts w:ascii="Times New Roman"/>
          <w:b w:val="false"/>
          <w:i w:val="false"/>
          <w:color w:val="000000"/>
          <w:sz w:val="28"/>
        </w:rPr>
        <w:t>
      Назначение: учет сумм расходов организации по оплате социального налога и социальных платежей.</w:t>
      </w:r>
    </w:p>
    <w:bookmarkEnd w:id="306"/>
    <w:bookmarkStart w:name="z347" w:id="307"/>
    <w:p>
      <w:pPr>
        <w:spacing w:after="0"/>
        <w:ind w:left="0"/>
        <w:jc w:val="both"/>
      </w:pPr>
      <w:r>
        <w:rPr>
          <w:rFonts w:ascii="Times New Roman"/>
          <w:b w:val="false"/>
          <w:i w:val="false"/>
          <w:color w:val="000000"/>
          <w:sz w:val="28"/>
        </w:rPr>
        <w:t>
      По дебету счета проводится сумма расходов организации по оплате социального налога и социальных платежей.</w:t>
      </w:r>
    </w:p>
    <w:bookmarkEnd w:id="307"/>
    <w:bookmarkStart w:name="z348" w:id="308"/>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308"/>
    <w:bookmarkStart w:name="z349" w:id="309"/>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 (зарегистрировано в Реестре государственной регистрации нормативных правовых актов под № 19679) следующие изменения и дополнения:</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51" w:id="3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10"/>
    <w:bookmarkStart w:name="z352"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минимальных резервных требованиях, утвержденных указанным постановлением:</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4" w:id="312"/>
    <w:p>
      <w:pPr>
        <w:spacing w:after="0"/>
        <w:ind w:left="0"/>
        <w:jc w:val="both"/>
      </w:pPr>
      <w:r>
        <w:rPr>
          <w:rFonts w:ascii="Times New Roman"/>
          <w:b w:val="false"/>
          <w:i w:val="false"/>
          <w:color w:val="000000"/>
          <w:sz w:val="28"/>
        </w:rPr>
        <w:t xml:space="preserve">
      "1. Настоящие Правила о минимальных резервных требованиях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структуру обязательств банков второго уровня и филиалов банков-нерезидентов (далее – банк),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312"/>
    <w:bookmarkStart w:name="z355"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13"/>
    <w:bookmarkStart w:name="z356" w:id="314"/>
    <w:p>
      <w:pPr>
        <w:spacing w:after="0"/>
        <w:ind w:left="0"/>
        <w:jc w:val="both"/>
      </w:pPr>
      <w:r>
        <w:rPr>
          <w:rFonts w:ascii="Times New Roman"/>
          <w:b w:val="false"/>
          <w:i w:val="false"/>
          <w:color w:val="000000"/>
          <w:sz w:val="28"/>
        </w:rPr>
        <w:t>
      название счета 2202 изложить в следующей редакции:</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w:t>
            </w:r>
          </w:p>
        </w:tc>
      </w:tr>
    </w:tbl>
    <w:bookmarkStart w:name="z357" w:id="315"/>
    <w:p>
      <w:pPr>
        <w:spacing w:after="0"/>
        <w:ind w:left="0"/>
        <w:jc w:val="both"/>
      </w:pPr>
      <w:r>
        <w:rPr>
          <w:rFonts w:ascii="Times New Roman"/>
          <w:b w:val="false"/>
          <w:i w:val="false"/>
          <w:color w:val="000000"/>
          <w:sz w:val="28"/>
        </w:rPr>
        <w:t>
      название счета 2213 изложить в следующей редакции: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bl>
    <w:bookmarkStart w:name="z358" w:id="316"/>
    <w:p>
      <w:pPr>
        <w:spacing w:after="0"/>
        <w:ind w:left="0"/>
        <w:jc w:val="both"/>
      </w:pPr>
      <w:r>
        <w:rPr>
          <w:rFonts w:ascii="Times New Roman"/>
          <w:b w:val="false"/>
          <w:i w:val="false"/>
          <w:color w:val="000000"/>
          <w:sz w:val="28"/>
        </w:rPr>
        <w:t>
      название счета 2223 изложить в следующей редакции: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bl>
    <w:bookmarkStart w:name="z359" w:id="317"/>
    <w:p>
      <w:pPr>
        <w:spacing w:after="0"/>
        <w:ind w:left="0"/>
        <w:jc w:val="both"/>
      </w:pPr>
      <w:r>
        <w:rPr>
          <w:rFonts w:ascii="Times New Roman"/>
          <w:b w:val="false"/>
          <w:i w:val="false"/>
          <w:color w:val="000000"/>
          <w:sz w:val="28"/>
        </w:rPr>
        <w:t>
      после счета 2240 дополнить счетом 2242 следующего содержания:</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tc>
      </w:tr>
    </w:tbl>
    <w:bookmarkStart w:name="z360" w:id="318"/>
    <w:p>
      <w:pPr>
        <w:spacing w:after="0"/>
        <w:ind w:left="0"/>
        <w:jc w:val="both"/>
      </w:pPr>
      <w:r>
        <w:rPr>
          <w:rFonts w:ascii="Times New Roman"/>
          <w:b w:val="false"/>
          <w:i w:val="false"/>
          <w:color w:val="000000"/>
          <w:sz w:val="28"/>
        </w:rPr>
        <w:t>
      после счета 2728 дополнить счетом 2729 следующего содержания:</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bl>
    <w:p>
      <w:pPr>
        <w:spacing w:after="0"/>
        <w:ind w:left="0"/>
        <w:jc w:val="both"/>
      </w:pPr>
      <w:bookmarkStart w:name="z361" w:id="319"/>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319"/>
    <w:p>
      <w:pPr>
        <w:spacing w:after="0"/>
        <w:ind w:left="0"/>
        <w:jc w:val="both"/>
      </w:pPr>
      <w:r>
        <w:rPr>
          <w:rFonts w:ascii="Times New Roman"/>
          <w:b w:val="false"/>
          <w:i w:val="false"/>
          <w:color w:val="000000"/>
          <w:sz w:val="28"/>
        </w:rPr>
        <w:t>название счета 2241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bookmarkStart w:name="z362" w:id="320"/>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2020 года № 109 "Об утверждении Инструкции по ведению бухгалтерского учета банками второго уровня, филиалами банков-нерезидентов Республики Казахстан, акционерным обществом "Банк Развития Казахстана" и ипотечными организациями и внесении изменений в постановление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и постановление Правления Национального Банка Республики Казахстан от 1 июля 2011 года №68 "Об утверждении Инструкции по ведению бухгалтерского учета отдельными субъектами финансового рынка" (зарегистрировано в Реестре государственной регистрации нормативных правовых актов под № 21275) следующие изменения:</w:t>
      </w:r>
    </w:p>
    <w:bookmarkEnd w:id="320"/>
    <w:bookmarkStart w:name="z363"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банками второго уровня, филиалами банков - нерезидентов Республики Казахстан, акционерным обществом "Банк Развития Казахстана" и ипотечными организациями, утвержденной указанным постановлением:</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5" w:id="322"/>
    <w:p>
      <w:pPr>
        <w:spacing w:after="0"/>
        <w:ind w:left="0"/>
        <w:jc w:val="both"/>
      </w:pPr>
      <w:r>
        <w:rPr>
          <w:rFonts w:ascii="Times New Roman"/>
          <w:b w:val="false"/>
          <w:i w:val="false"/>
          <w:color w:val="000000"/>
          <w:sz w:val="28"/>
        </w:rPr>
        <w:t xml:space="preserve">
      "2. В Инструкции используются понятия,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(Общая часть),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(Особенная часть),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вексельном обращении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396 "Об утверждении Правил учета векселей банками второго уровня Республики Казахстан, филиалами банков - нерезидентов Республики Казахстан" (зарегистрировано в Реестре государственной регистрации нормативных правовых актов под № 1015)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2015 года № 261 "Об утверждении Правил проведения операций с переводными и простыми векселями банками второго уровня, филиалами банков - нерезидентов Республики Казахстан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13071).";</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67" w:id="323"/>
    <w:p>
      <w:pPr>
        <w:spacing w:after="0"/>
        <w:ind w:left="0"/>
        <w:jc w:val="both"/>
      </w:pPr>
      <w:r>
        <w:rPr>
          <w:rFonts w:ascii="Times New Roman"/>
          <w:b w:val="false"/>
          <w:i w:val="false"/>
          <w:color w:val="000000"/>
          <w:sz w:val="28"/>
        </w:rPr>
        <w:t>
      "19. При первоначальном и (или) дополнительных взносах денег в банковский вклад осуществляются следующие бухгалтерские записи:</w:t>
      </w:r>
    </w:p>
    <w:bookmarkEnd w:id="323"/>
    <w:bookmarkStart w:name="z368" w:id="324"/>
    <w:p>
      <w:pPr>
        <w:spacing w:after="0"/>
        <w:ind w:left="0"/>
        <w:jc w:val="both"/>
      </w:pPr>
      <w:r>
        <w:rPr>
          <w:rFonts w:ascii="Times New Roman"/>
          <w:b w:val="false"/>
          <w:i w:val="false"/>
          <w:color w:val="000000"/>
          <w:sz w:val="28"/>
        </w:rPr>
        <w:t>
      1) на сумму денег по договору банковского вклада: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bookmarkStart w:name="z369" w:id="325"/>
    <w:p>
      <w:pPr>
        <w:spacing w:after="0"/>
        <w:ind w:left="0"/>
        <w:jc w:val="both"/>
      </w:pPr>
      <w:r>
        <w:rPr>
          <w:rFonts w:ascii="Times New Roman"/>
          <w:b w:val="false"/>
          <w:i w:val="false"/>
          <w:color w:val="000000"/>
          <w:sz w:val="28"/>
        </w:rPr>
        <w:t>
      2) на сумму скидки:</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привлеченным от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bookmarkStart w:name="z370" w:id="326"/>
    <w:p>
      <w:pPr>
        <w:spacing w:after="0"/>
        <w:ind w:left="0"/>
        <w:jc w:val="both"/>
      </w:pPr>
      <w:r>
        <w:rPr>
          <w:rFonts w:ascii="Times New Roman"/>
          <w:b w:val="false"/>
          <w:i w:val="false"/>
          <w:color w:val="000000"/>
          <w:sz w:val="28"/>
        </w:rPr>
        <w:t>
      на сумму премии: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Национального Банка Республики Казахстан, иностранных центральных банков, других банков и организаций,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привлеченным от клиентов.";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72" w:id="327"/>
    <w:p>
      <w:pPr>
        <w:spacing w:after="0"/>
        <w:ind w:left="0"/>
        <w:jc w:val="both"/>
      </w:pPr>
      <w:r>
        <w:rPr>
          <w:rFonts w:ascii="Times New Roman"/>
          <w:b w:val="false"/>
          <w:i w:val="false"/>
          <w:color w:val="000000"/>
          <w:sz w:val="28"/>
        </w:rPr>
        <w:t>
      "21. При капитализации суммы начисленного вознаграждения по банковскому вкладу на общую сумму обязательств, предусмотренную договором банковского вклада, осуществляется следующая бухгалтерская запись:</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Национального Банка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"29. При принятии в качестве обеспечения обязательств по банковскому займу денег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"32. При оплате клиентом начисленного вознаграждения по банковскому займу осуществляются следующие бухгалтерские записи:</w:t>
      </w:r>
    </w:p>
    <w:bookmarkStart w:name="z375" w:id="328"/>
    <w:p>
      <w:pPr>
        <w:spacing w:after="0"/>
        <w:ind w:left="0"/>
        <w:jc w:val="both"/>
      </w:pPr>
      <w:r>
        <w:rPr>
          <w:rFonts w:ascii="Times New Roman"/>
          <w:b w:val="false"/>
          <w:i w:val="false"/>
          <w:color w:val="000000"/>
          <w:sz w:val="28"/>
        </w:rPr>
        <w:t>
      1) при внесении денег в наличной форме:</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bl>
    <w:bookmarkStart w:name="z376" w:id="329"/>
    <w:p>
      <w:pPr>
        <w:spacing w:after="0"/>
        <w:ind w:left="0"/>
        <w:jc w:val="both"/>
      </w:pPr>
      <w:r>
        <w:rPr>
          <w:rFonts w:ascii="Times New Roman"/>
          <w:b w:val="false"/>
          <w:i w:val="false"/>
          <w:color w:val="000000"/>
          <w:sz w:val="28"/>
        </w:rPr>
        <w:t>
      2) при предоплате заемщиком суммы начисленного вознаграждения по банковскому займу:</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основного долга по предоставленным займам;</w:t>
            </w:r>
          </w:p>
        </w:tc>
      </w:tr>
    </w:tbl>
    <w:bookmarkStart w:name="z377" w:id="330"/>
    <w:p>
      <w:pPr>
        <w:spacing w:after="0"/>
        <w:ind w:left="0"/>
        <w:jc w:val="both"/>
      </w:pPr>
      <w:r>
        <w:rPr>
          <w:rFonts w:ascii="Times New Roman"/>
          <w:b w:val="false"/>
          <w:i w:val="false"/>
          <w:color w:val="000000"/>
          <w:sz w:val="28"/>
        </w:rPr>
        <w:t>
      3) при погашении задолженности по начисленному вознаграждению:</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основного долга по предоставленным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займам и финансовому лизингу, предоставленным клиентам.";</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"37. При погашении основного долга по банковскому займу осуществляются следующие бухгалтерские записи: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bl>
    <w:bookmarkStart w:name="z379" w:id="331"/>
    <w:p>
      <w:pPr>
        <w:spacing w:after="0"/>
        <w:ind w:left="0"/>
        <w:jc w:val="both"/>
      </w:pPr>
      <w:r>
        <w:rPr>
          <w:rFonts w:ascii="Times New Roman"/>
          <w:b w:val="false"/>
          <w:i w:val="false"/>
          <w:color w:val="000000"/>
          <w:sz w:val="28"/>
        </w:rPr>
        <w:t>
      одновременно:</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bl>
    <w:bookmarkStart w:name="z380" w:id="332"/>
    <w:p>
      <w:pPr>
        <w:spacing w:after="0"/>
        <w:ind w:left="0"/>
        <w:jc w:val="both"/>
      </w:pPr>
      <w:r>
        <w:rPr>
          <w:rFonts w:ascii="Times New Roman"/>
          <w:b w:val="false"/>
          <w:i w:val="false"/>
          <w:color w:val="000000"/>
          <w:sz w:val="28"/>
        </w:rPr>
        <w:t>
      в случае внесения денег в безналичной форме:</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овердрафт по корреспондентским счетам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клиентам.";</w:t>
            </w:r>
          </w:p>
        </w:tc>
      </w:tr>
    </w:tbl>
    <w:p>
      <w:pPr>
        <w:spacing w:after="0"/>
        <w:ind w:left="0"/>
        <w:jc w:val="both"/>
      </w:pPr>
      <w:bookmarkStart w:name="z381" w:id="333"/>
      <w:r>
        <w:rPr>
          <w:rFonts w:ascii="Times New Roman"/>
          <w:b w:val="false"/>
          <w:i w:val="false"/>
          <w:color w:val="000000"/>
          <w:sz w:val="28"/>
        </w:rPr>
        <w:t xml:space="preserve">
      подпункт 4)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333"/>
    <w:p>
      <w:pPr>
        <w:spacing w:after="0"/>
        <w:ind w:left="0"/>
        <w:jc w:val="both"/>
      </w:pPr>
      <w:r>
        <w:rPr>
          <w:rFonts w:ascii="Times New Roman"/>
          <w:b w:val="false"/>
          <w:i w:val="false"/>
          <w:color w:val="000000"/>
          <w:sz w:val="28"/>
        </w:rPr>
        <w:t>"4) при списании денег, являющихся обеспечением по банковскому займу: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"44. При оплате просроченного вознаграждения и неустойки (штрафа, пени) по банковскому займу осуществляется следующая бухгалтерская запись: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другим банкам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займам и финансовому лизингу, предоставленным клиентам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w:t>
            </w:r>
          </w:p>
        </w:tc>
      </w:tr>
    </w:tbl>
    <w:bookmarkStart w:name="z383" w:id="334"/>
    <w:p>
      <w:pPr>
        <w:spacing w:after="0"/>
        <w:ind w:left="0"/>
        <w:jc w:val="both"/>
      </w:pPr>
      <w:r>
        <w:rPr>
          <w:rFonts w:ascii="Times New Roman"/>
          <w:b w:val="false"/>
          <w:i w:val="false"/>
          <w:color w:val="000000"/>
          <w:sz w:val="28"/>
        </w:rPr>
        <w:t>
      45. При оплате просроченного основного долга по банковскому займу осуществляется следующая бухгалтерская запись:</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банкоматах и электронных терминалах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bl>
    <w:p>
      <w:pPr>
        <w:spacing w:after="0"/>
        <w:ind w:left="0"/>
        <w:jc w:val="both"/>
      </w:pPr>
      <w:bookmarkStart w:name="z384" w:id="335"/>
      <w:r>
        <w:rPr>
          <w:rFonts w:ascii="Times New Roman"/>
          <w:b w:val="false"/>
          <w:i w:val="false"/>
          <w:color w:val="000000"/>
          <w:sz w:val="28"/>
        </w:rPr>
        <w:t xml:space="preserve">
      подпункт 2) </w:t>
      </w:r>
      <w:r>
        <w:rPr>
          <w:rFonts w:ascii="Times New Roman"/>
          <w:b w:val="false"/>
          <w:i w:val="false"/>
          <w:color w:val="000000"/>
          <w:sz w:val="28"/>
        </w:rPr>
        <w:t>пункта 163</w:t>
      </w:r>
      <w:r>
        <w:rPr>
          <w:rFonts w:ascii="Times New Roman"/>
          <w:b w:val="false"/>
          <w:i w:val="false"/>
          <w:color w:val="000000"/>
          <w:sz w:val="28"/>
        </w:rPr>
        <w:t xml:space="preserve"> изложить в следующей редакции:</w:t>
      </w:r>
    </w:p>
    <w:bookmarkEnd w:id="335"/>
    <w:p>
      <w:pPr>
        <w:spacing w:after="0"/>
        <w:ind w:left="0"/>
        <w:jc w:val="both"/>
      </w:pPr>
      <w:r>
        <w:rPr>
          <w:rFonts w:ascii="Times New Roman"/>
          <w:b w:val="false"/>
          <w:i w:val="false"/>
          <w:color w:val="000000"/>
          <w:sz w:val="28"/>
        </w:rPr>
        <w:t>"2) на сумму денег, принимаемых в качестве обеспечения обязательств домицилианта: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164 изложить в следующей редакции:</w:t>
      </w:r>
    </w:p>
    <w:p>
      <w:pPr>
        <w:spacing w:after="0"/>
        <w:ind w:left="0"/>
        <w:jc w:val="both"/>
      </w:pPr>
      <w:r>
        <w:rPr>
          <w:rFonts w:ascii="Times New Roman"/>
          <w:b w:val="false"/>
          <w:i w:val="false"/>
          <w:color w:val="000000"/>
          <w:sz w:val="28"/>
        </w:rPr>
        <w:t>"1) на сумму платежа по векселю: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bl>
    <w:p>
      <w:pPr>
        <w:spacing w:after="0"/>
        <w:ind w:left="0"/>
        <w:jc w:val="both"/>
      </w:pPr>
      <w:bookmarkStart w:name="z386" w:id="336"/>
      <w:r>
        <w:rPr>
          <w:rFonts w:ascii="Times New Roman"/>
          <w:b w:val="false"/>
          <w:i w:val="false"/>
          <w:color w:val="000000"/>
          <w:sz w:val="28"/>
        </w:rPr>
        <w:t xml:space="preserve">
      подпункт 2) </w:t>
      </w:r>
      <w:r>
        <w:rPr>
          <w:rFonts w:ascii="Times New Roman"/>
          <w:b w:val="false"/>
          <w:i w:val="false"/>
          <w:color w:val="000000"/>
          <w:sz w:val="28"/>
        </w:rPr>
        <w:t>пункта 167</w:t>
      </w:r>
      <w:r>
        <w:rPr>
          <w:rFonts w:ascii="Times New Roman"/>
          <w:b w:val="false"/>
          <w:i w:val="false"/>
          <w:color w:val="000000"/>
          <w:sz w:val="28"/>
        </w:rPr>
        <w:t xml:space="preserve"> изложить в следующей редакции:</w:t>
      </w:r>
    </w:p>
    <w:bookmarkEnd w:id="336"/>
    <w:p>
      <w:pPr>
        <w:spacing w:after="0"/>
        <w:ind w:left="0"/>
        <w:jc w:val="both"/>
      </w:pPr>
      <w:r>
        <w:rPr>
          <w:rFonts w:ascii="Times New Roman"/>
          <w:b w:val="false"/>
          <w:i w:val="false"/>
          <w:color w:val="000000"/>
          <w:sz w:val="28"/>
        </w:rPr>
        <w:t>"2) на сумму денег, принимаемых в качестве обеспечения обязательств по авалю: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bl>
    <w:p>
      <w:pPr>
        <w:spacing w:after="0"/>
        <w:ind w:left="0"/>
        <w:jc w:val="both"/>
      </w:pPr>
      <w:bookmarkStart w:name="z387" w:id="337"/>
      <w:r>
        <w:rPr>
          <w:rFonts w:ascii="Times New Roman"/>
          <w:b w:val="false"/>
          <w:i w:val="false"/>
          <w:color w:val="000000"/>
          <w:sz w:val="28"/>
        </w:rPr>
        <w:t xml:space="preserve">
      подпункт 2) </w:t>
      </w:r>
      <w:r>
        <w:rPr>
          <w:rFonts w:ascii="Times New Roman"/>
          <w:b w:val="false"/>
          <w:i w:val="false"/>
          <w:color w:val="000000"/>
          <w:sz w:val="28"/>
        </w:rPr>
        <w:t>пункта 168</w:t>
      </w:r>
      <w:r>
        <w:rPr>
          <w:rFonts w:ascii="Times New Roman"/>
          <w:b w:val="false"/>
          <w:i w:val="false"/>
          <w:color w:val="000000"/>
          <w:sz w:val="28"/>
        </w:rPr>
        <w:t xml:space="preserve"> изложить в следующей редакции:</w:t>
      </w:r>
    </w:p>
    <w:bookmarkEnd w:id="337"/>
    <w:p>
      <w:pPr>
        <w:spacing w:after="0"/>
        <w:ind w:left="0"/>
        <w:jc w:val="both"/>
      </w:pPr>
      <w:r>
        <w:rPr>
          <w:rFonts w:ascii="Times New Roman"/>
          <w:b w:val="false"/>
          <w:i w:val="false"/>
          <w:color w:val="000000"/>
          <w:sz w:val="28"/>
        </w:rPr>
        <w:t>"2) на сумму денег, ранее принятых в качестве обеспечения обязательств по авалю: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bl>
    <w:bookmarkStart w:name="z388" w:id="338"/>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ноября 2022 года № 97 "О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 (зарегистрировано в Реестре государственной регистрации нормативных правовых актов под № 30799) следующие изменения:</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390" w:id="339"/>
    <w:p>
      <w:pPr>
        <w:spacing w:after="0"/>
        <w:ind w:left="0"/>
        <w:jc w:val="both"/>
      </w:pPr>
      <w:r>
        <w:rPr>
          <w:rFonts w:ascii="Times New Roman"/>
          <w:b w:val="false"/>
          <w:i w:val="false"/>
          <w:color w:val="000000"/>
          <w:sz w:val="28"/>
        </w:rPr>
        <w:t>
      "1) абзацев двадцать девятого, тридцатого, тридцать первого и тридцать второго пункта 3 Перечня, установив, что в период приостановления данные абзацы действуют в следующей редакции:</w:t>
      </w:r>
    </w:p>
    <w:bookmarkEnd w:id="339"/>
    <w:bookmarkStart w:name="z391" w:id="340"/>
    <w:p>
      <w:pPr>
        <w:spacing w:after="0"/>
        <w:ind w:left="0"/>
        <w:jc w:val="both"/>
      </w:pPr>
      <w:r>
        <w:rPr>
          <w:rFonts w:ascii="Times New Roman"/>
          <w:b w:val="false"/>
          <w:i w:val="false"/>
          <w:color w:val="000000"/>
          <w:sz w:val="28"/>
        </w:rPr>
        <w:t>
      "16. В Национальный Банк ежеквартальную/ежемесячную финансовую отчетность:</w:t>
      </w:r>
    </w:p>
    <w:bookmarkEnd w:id="340"/>
    <w:bookmarkStart w:name="z392" w:id="341"/>
    <w:p>
      <w:pPr>
        <w:spacing w:after="0"/>
        <w:ind w:left="0"/>
        <w:jc w:val="both"/>
      </w:pPr>
      <w:r>
        <w:rPr>
          <w:rFonts w:ascii="Times New Roman"/>
          <w:b w:val="false"/>
          <w:i w:val="false"/>
          <w:color w:val="000000"/>
          <w:sz w:val="28"/>
        </w:rPr>
        <w:t>
      1) страховые (перестраховочные) организации, исламские страховые (перестраховочные) организации представляют не позднее 10 (десятого) рабочего дня месяца, следующего за отчетным кварталом, по следующим формам:</w:t>
      </w:r>
    </w:p>
    <w:bookmarkEnd w:id="341"/>
    <w:bookmarkStart w:name="z393" w:id="342"/>
    <w:p>
      <w:pPr>
        <w:spacing w:after="0"/>
        <w:ind w:left="0"/>
        <w:jc w:val="both"/>
      </w:pPr>
      <w:r>
        <w:rPr>
          <w:rFonts w:ascii="Times New Roman"/>
          <w:b w:val="false"/>
          <w:i w:val="false"/>
          <w:color w:val="000000"/>
          <w:sz w:val="28"/>
        </w:rPr>
        <w:t xml:space="preserve">
      бухгалтерский баланс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342"/>
    <w:bookmarkStart w:name="z394" w:id="343"/>
    <w:p>
      <w:pPr>
        <w:spacing w:after="0"/>
        <w:ind w:left="0"/>
        <w:jc w:val="both"/>
      </w:pPr>
      <w:r>
        <w:rPr>
          <w:rFonts w:ascii="Times New Roman"/>
          <w:b w:val="false"/>
          <w:i w:val="false"/>
          <w:color w:val="000000"/>
          <w:sz w:val="28"/>
        </w:rPr>
        <w:t xml:space="preserve">
      отчет о прибылях и убытках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Приложению 1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представления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00" w:id="3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4"/>
    <w:bookmarkStart w:name="z401" w:id="34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45"/>
    <w:bookmarkStart w:name="z402" w:id="34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46"/>
    <w:bookmarkStart w:name="z403" w:id="347"/>
    <w:p>
      <w:pPr>
        <w:spacing w:after="0"/>
        <w:ind w:left="0"/>
        <w:jc w:val="left"/>
      </w:pPr>
      <w:r>
        <w:rPr>
          <w:rFonts w:ascii="Times New Roman"/>
          <w:b/>
          <w:i w:val="false"/>
          <w:color w:val="000000"/>
        </w:rPr>
        <w:t xml:space="preserve"> Бухгалтерский баланс</w:t>
      </w:r>
    </w:p>
    <w:bookmarkEnd w:id="347"/>
    <w:bookmarkStart w:name="z404" w:id="348"/>
    <w:p>
      <w:pPr>
        <w:spacing w:after="0"/>
        <w:ind w:left="0"/>
        <w:jc w:val="both"/>
      </w:pPr>
      <w:r>
        <w:rPr>
          <w:rFonts w:ascii="Times New Roman"/>
          <w:b w:val="false"/>
          <w:i w:val="false"/>
          <w:color w:val="000000"/>
          <w:sz w:val="28"/>
        </w:rPr>
        <w:t>
      Индекс формы административных данных: Ф1.</w:t>
      </w:r>
    </w:p>
    <w:bookmarkEnd w:id="348"/>
    <w:bookmarkStart w:name="z405" w:id="349"/>
    <w:p>
      <w:pPr>
        <w:spacing w:after="0"/>
        <w:ind w:left="0"/>
        <w:jc w:val="both"/>
      </w:pPr>
      <w:r>
        <w:rPr>
          <w:rFonts w:ascii="Times New Roman"/>
          <w:b w:val="false"/>
          <w:i w:val="false"/>
          <w:color w:val="000000"/>
          <w:sz w:val="28"/>
        </w:rPr>
        <w:t>
      Периодичность: ежегодная/ежеквартальная.</w:t>
      </w:r>
    </w:p>
    <w:bookmarkEnd w:id="349"/>
    <w:bookmarkStart w:name="z406" w:id="350"/>
    <w:p>
      <w:pPr>
        <w:spacing w:after="0"/>
        <w:ind w:left="0"/>
        <w:jc w:val="both"/>
      </w:pPr>
      <w:r>
        <w:rPr>
          <w:rFonts w:ascii="Times New Roman"/>
          <w:b w:val="false"/>
          <w:i w:val="false"/>
          <w:color w:val="000000"/>
          <w:sz w:val="28"/>
        </w:rPr>
        <w:t>
      Отчетный период: по состоянию на "___" ____________ 20___года.</w:t>
      </w:r>
    </w:p>
    <w:bookmarkEnd w:id="350"/>
    <w:bookmarkStart w:name="z407" w:id="351"/>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351"/>
    <w:bookmarkStart w:name="z408" w:id="352"/>
    <w:p>
      <w:pPr>
        <w:spacing w:after="0"/>
        <w:ind w:left="0"/>
        <w:jc w:val="both"/>
      </w:pPr>
      <w:r>
        <w:rPr>
          <w:rFonts w:ascii="Times New Roman"/>
          <w:b w:val="false"/>
          <w:i w:val="false"/>
          <w:color w:val="000000"/>
          <w:sz w:val="28"/>
        </w:rPr>
        <w:t>
      Срок представления:</w:t>
      </w:r>
    </w:p>
    <w:bookmarkEnd w:id="352"/>
    <w:bookmarkStart w:name="z409" w:id="353"/>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мая (включительно) года, следующего за отчетным годом;</w:t>
      </w:r>
    </w:p>
    <w:bookmarkEnd w:id="353"/>
    <w:bookmarkStart w:name="z410" w:id="354"/>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354"/>
    <w:bookmarkStart w:name="z411" w:id="355"/>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355"/>
    <w:bookmarkStart w:name="z412" w:id="356"/>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414" w:id="35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1 к Правилам представления финансовой отчетности финансовыми организациями.</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416" w:id="3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 периодичность: ежегодная/ежеквартальная)</w:t>
      </w:r>
    </w:p>
    <w:bookmarkEnd w:id="358"/>
    <w:bookmarkStart w:name="z417" w:id="359"/>
    <w:p>
      <w:pPr>
        <w:spacing w:after="0"/>
        <w:ind w:left="0"/>
        <w:jc w:val="left"/>
      </w:pPr>
      <w:r>
        <w:rPr>
          <w:rFonts w:ascii="Times New Roman"/>
          <w:b/>
          <w:i w:val="false"/>
          <w:color w:val="000000"/>
        </w:rPr>
        <w:t xml:space="preserve"> Глава 1. Общие положения</w:t>
      </w:r>
    </w:p>
    <w:bookmarkEnd w:id="359"/>
    <w:bookmarkStart w:name="z418" w:id="3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60"/>
    <w:bookmarkStart w:name="z419" w:id="36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361"/>
    <w:bookmarkStart w:name="z420" w:id="362"/>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362"/>
    <w:bookmarkStart w:name="z421" w:id="363"/>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бухгалтерский баланс и консолидированный бухгалтерский баланс.</w:t>
      </w:r>
    </w:p>
    <w:bookmarkEnd w:id="363"/>
    <w:bookmarkStart w:name="z422" w:id="364"/>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бухгалтерский баланс и консолидированный бухгалтерский баланс, за отчетный год, в котором произошла операция по одновременной передаче активов и обязательств.</w:t>
      </w:r>
    </w:p>
    <w:bookmarkEnd w:id="364"/>
    <w:bookmarkStart w:name="z423" w:id="36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65"/>
    <w:bookmarkStart w:name="z424" w:id="36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66"/>
    <w:bookmarkStart w:name="z425" w:id="367"/>
    <w:p>
      <w:pPr>
        <w:spacing w:after="0"/>
        <w:ind w:left="0"/>
        <w:jc w:val="left"/>
      </w:pPr>
      <w:r>
        <w:rPr>
          <w:rFonts w:ascii="Times New Roman"/>
          <w:b/>
          <w:i w:val="false"/>
          <w:color w:val="000000"/>
        </w:rPr>
        <w:t xml:space="preserve"> Глава 2. Заполнение формы</w:t>
      </w:r>
    </w:p>
    <w:bookmarkEnd w:id="367"/>
    <w:bookmarkStart w:name="z426" w:id="368"/>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368"/>
    <w:bookmarkStart w:name="z427" w:id="369"/>
    <w:p>
      <w:pPr>
        <w:spacing w:after="0"/>
        <w:ind w:left="0"/>
        <w:jc w:val="both"/>
      </w:pPr>
      <w:r>
        <w:rPr>
          <w:rFonts w:ascii="Times New Roman"/>
          <w:b w:val="false"/>
          <w:i w:val="false"/>
          <w:color w:val="000000"/>
          <w:sz w:val="28"/>
        </w:rPr>
        <w:t>
      7. В графе 2 указываются данные на конец отчетного периода, включая последний день отчетного периода.</w:t>
      </w:r>
    </w:p>
    <w:bookmarkEnd w:id="369"/>
    <w:bookmarkStart w:name="z428" w:id="370"/>
    <w:p>
      <w:pPr>
        <w:spacing w:after="0"/>
        <w:ind w:left="0"/>
        <w:jc w:val="both"/>
      </w:pPr>
      <w:r>
        <w:rPr>
          <w:rFonts w:ascii="Times New Roman"/>
          <w:b w:val="false"/>
          <w:i w:val="false"/>
          <w:color w:val="000000"/>
          <w:sz w:val="28"/>
        </w:rPr>
        <w:t>
      8. В графе 3 указываются данные на конец предыдущего года.</w:t>
      </w:r>
    </w:p>
    <w:bookmarkEnd w:id="370"/>
    <w:bookmarkStart w:name="z429" w:id="371"/>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32" w:id="3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2"/>
    <w:bookmarkStart w:name="z433" w:id="373"/>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373"/>
    <w:bookmarkStart w:name="z434" w:id="37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374"/>
    <w:bookmarkStart w:name="z435" w:id="375"/>
    <w:p>
      <w:pPr>
        <w:spacing w:after="0"/>
        <w:ind w:left="0"/>
        <w:jc w:val="left"/>
      </w:pPr>
      <w:r>
        <w:rPr>
          <w:rFonts w:ascii="Times New Roman"/>
          <w:b/>
          <w:i w:val="false"/>
          <w:color w:val="000000"/>
        </w:rPr>
        <w:t xml:space="preserve"> Отчет о прибылях и убытках/отчет о совокупном доходе</w:t>
      </w:r>
    </w:p>
    <w:bookmarkEnd w:id="375"/>
    <w:bookmarkStart w:name="z436" w:id="376"/>
    <w:p>
      <w:pPr>
        <w:spacing w:after="0"/>
        <w:ind w:left="0"/>
        <w:jc w:val="both"/>
      </w:pPr>
      <w:r>
        <w:rPr>
          <w:rFonts w:ascii="Times New Roman"/>
          <w:b w:val="false"/>
          <w:i w:val="false"/>
          <w:color w:val="000000"/>
          <w:sz w:val="28"/>
        </w:rPr>
        <w:t>
      Индекс формы административных данных: Ф2.</w:t>
      </w:r>
    </w:p>
    <w:bookmarkEnd w:id="376"/>
    <w:bookmarkStart w:name="z437" w:id="377"/>
    <w:p>
      <w:pPr>
        <w:spacing w:after="0"/>
        <w:ind w:left="0"/>
        <w:jc w:val="both"/>
      </w:pPr>
      <w:r>
        <w:rPr>
          <w:rFonts w:ascii="Times New Roman"/>
          <w:b w:val="false"/>
          <w:i w:val="false"/>
          <w:color w:val="000000"/>
          <w:sz w:val="28"/>
        </w:rPr>
        <w:t>
      Периодичность: ежегодная/ежеквартальная.</w:t>
      </w:r>
    </w:p>
    <w:bookmarkEnd w:id="377"/>
    <w:bookmarkStart w:name="z438" w:id="378"/>
    <w:p>
      <w:pPr>
        <w:spacing w:after="0"/>
        <w:ind w:left="0"/>
        <w:jc w:val="both"/>
      </w:pPr>
      <w:r>
        <w:rPr>
          <w:rFonts w:ascii="Times New Roman"/>
          <w:b w:val="false"/>
          <w:i w:val="false"/>
          <w:color w:val="000000"/>
          <w:sz w:val="28"/>
        </w:rPr>
        <w:t>
      Отчетный период: по состоянию на "___" ____________ 20___года.</w:t>
      </w:r>
    </w:p>
    <w:bookmarkEnd w:id="378"/>
    <w:bookmarkStart w:name="z439" w:id="379"/>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379"/>
    <w:bookmarkStart w:name="z440" w:id="380"/>
    <w:p>
      <w:pPr>
        <w:spacing w:after="0"/>
        <w:ind w:left="0"/>
        <w:jc w:val="both"/>
      </w:pPr>
      <w:r>
        <w:rPr>
          <w:rFonts w:ascii="Times New Roman"/>
          <w:b w:val="false"/>
          <w:i w:val="false"/>
          <w:color w:val="000000"/>
          <w:sz w:val="28"/>
        </w:rPr>
        <w:t>
      Срок представления:</w:t>
      </w:r>
    </w:p>
    <w:bookmarkEnd w:id="380"/>
    <w:bookmarkStart w:name="z441" w:id="381"/>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 мая (включительно) года, следующего за отчетным годом;</w:t>
      </w:r>
    </w:p>
    <w:bookmarkEnd w:id="381"/>
    <w:bookmarkStart w:name="z442" w:id="382"/>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382"/>
    <w:bookmarkStart w:name="z443" w:id="383"/>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383"/>
    <w:bookmarkStart w:name="z444" w:id="384"/>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p>
            <w:pPr>
              <w:spacing w:after="20"/>
              <w:ind w:left="20"/>
              <w:jc w:val="both"/>
            </w:pPr>
            <w:r>
              <w:rPr>
                <w:rFonts w:ascii="Times New Roman"/>
                <w:b w:val="false"/>
                <w:i w:val="false"/>
                <w:color w:val="000000"/>
                <w:sz w:val="20"/>
              </w:rPr>
              <w:t>(с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w:t>
            </w:r>
          </w:p>
          <w:p>
            <w:pPr>
              <w:spacing w:after="20"/>
              <w:ind w:left="20"/>
              <w:jc w:val="both"/>
            </w:pPr>
            <w:r>
              <w:rPr>
                <w:rFonts w:ascii="Times New Roman"/>
                <w:b w:val="false"/>
                <w:i w:val="false"/>
                <w:color w:val="000000"/>
                <w:sz w:val="20"/>
              </w:rPr>
              <w:t>(с нарастающим итогом)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 до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прибыль/чистый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446" w:id="385"/>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убытках/отчет о совокупном доходе" согласно Приложению к Приложению 2 к Правилам представления финансовой отчетности финансовыми организациями.</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448" w:id="3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убытках/отчет о совокупном доходе"</w:t>
      </w:r>
      <w:r>
        <w:br/>
      </w:r>
      <w:r>
        <w:rPr>
          <w:rFonts w:ascii="Times New Roman"/>
          <w:b/>
          <w:i w:val="false"/>
          <w:color w:val="000000"/>
        </w:rPr>
        <w:t>(индекс – Ф2, периодичность: ежегодная/ежеквартальная)</w:t>
      </w:r>
    </w:p>
    <w:bookmarkEnd w:id="386"/>
    <w:bookmarkStart w:name="z449" w:id="387"/>
    <w:p>
      <w:pPr>
        <w:spacing w:after="0"/>
        <w:ind w:left="0"/>
        <w:jc w:val="left"/>
      </w:pPr>
      <w:r>
        <w:rPr>
          <w:rFonts w:ascii="Times New Roman"/>
          <w:b/>
          <w:i w:val="false"/>
          <w:color w:val="000000"/>
        </w:rPr>
        <w:t xml:space="preserve"> Глава 1. Общие положения</w:t>
      </w:r>
    </w:p>
    <w:bookmarkEnd w:id="387"/>
    <w:bookmarkStart w:name="z450" w:id="3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убытках/отчет о совокупном доходе" (далее – форма).</w:t>
      </w:r>
    </w:p>
    <w:bookmarkEnd w:id="388"/>
    <w:bookmarkStart w:name="z451" w:id="389"/>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389"/>
    <w:bookmarkStart w:name="z452" w:id="390"/>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390"/>
    <w:bookmarkStart w:name="z453" w:id="391"/>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прибылях и убытках/отчет о совокупном доходе и консолидированный отчет о прибылях и убытках/отчет о совокупном доходе.</w:t>
      </w:r>
    </w:p>
    <w:bookmarkEnd w:id="391"/>
    <w:bookmarkStart w:name="z454" w:id="392"/>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прибылях и убытках/отчет о совокупном доходе и консолидированный отчет о прибылях и убытках/отчет о совокупном доходе, за отчетный год, в котором произошла операция по одновременной передаче активов и обязательств.</w:t>
      </w:r>
    </w:p>
    <w:bookmarkEnd w:id="392"/>
    <w:bookmarkStart w:name="z455" w:id="39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93"/>
    <w:bookmarkStart w:name="z456" w:id="39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394"/>
    <w:bookmarkStart w:name="z457" w:id="395"/>
    <w:p>
      <w:pPr>
        <w:spacing w:after="0"/>
        <w:ind w:left="0"/>
        <w:jc w:val="left"/>
      </w:pPr>
      <w:r>
        <w:rPr>
          <w:rFonts w:ascii="Times New Roman"/>
          <w:b/>
          <w:i w:val="false"/>
          <w:color w:val="000000"/>
        </w:rPr>
        <w:t xml:space="preserve"> Глава 2. Заполнение формы</w:t>
      </w:r>
    </w:p>
    <w:bookmarkEnd w:id="395"/>
    <w:bookmarkStart w:name="z458" w:id="396"/>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396"/>
    <w:bookmarkStart w:name="z459" w:id="397"/>
    <w:p>
      <w:pPr>
        <w:spacing w:after="0"/>
        <w:ind w:left="0"/>
        <w:jc w:val="both"/>
      </w:pPr>
      <w:r>
        <w:rPr>
          <w:rFonts w:ascii="Times New Roman"/>
          <w:b w:val="false"/>
          <w:i w:val="false"/>
          <w:color w:val="000000"/>
          <w:sz w:val="28"/>
        </w:rPr>
        <w:t>
      7. В графе 2 указываются данные за период с начала текущего года (с нарастающим итогом).</w:t>
      </w:r>
    </w:p>
    <w:bookmarkEnd w:id="397"/>
    <w:bookmarkStart w:name="z460" w:id="398"/>
    <w:p>
      <w:pPr>
        <w:spacing w:after="0"/>
        <w:ind w:left="0"/>
        <w:jc w:val="both"/>
      </w:pPr>
      <w:r>
        <w:rPr>
          <w:rFonts w:ascii="Times New Roman"/>
          <w:b w:val="false"/>
          <w:i w:val="false"/>
          <w:color w:val="000000"/>
          <w:sz w:val="28"/>
        </w:rPr>
        <w:t>
      8. В графе 3 указываются данные за аналогичный период с начала предыдущего года (с нарастающим итогом).</w:t>
      </w:r>
    </w:p>
    <w:bookmarkEnd w:id="398"/>
    <w:bookmarkStart w:name="z461" w:id="399"/>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64" w:id="4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0"/>
    <w:bookmarkStart w:name="z465" w:id="401"/>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01"/>
    <w:bookmarkStart w:name="z466" w:id="402"/>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02"/>
    <w:bookmarkStart w:name="z467" w:id="403"/>
    <w:p>
      <w:pPr>
        <w:spacing w:after="0"/>
        <w:ind w:left="0"/>
        <w:jc w:val="left"/>
      </w:pPr>
      <w:r>
        <w:rPr>
          <w:rFonts w:ascii="Times New Roman"/>
          <w:b/>
          <w:i w:val="false"/>
          <w:color w:val="000000"/>
        </w:rPr>
        <w:t xml:space="preserve"> Отчет о движении денежных средств</w:t>
      </w:r>
    </w:p>
    <w:bookmarkEnd w:id="403"/>
    <w:bookmarkStart w:name="z468" w:id="404"/>
    <w:p>
      <w:pPr>
        <w:spacing w:after="0"/>
        <w:ind w:left="0"/>
        <w:jc w:val="both"/>
      </w:pPr>
      <w:r>
        <w:rPr>
          <w:rFonts w:ascii="Times New Roman"/>
          <w:b w:val="false"/>
          <w:i w:val="false"/>
          <w:color w:val="000000"/>
          <w:sz w:val="28"/>
        </w:rPr>
        <w:t>
      Индекс формы административных данных: Ф3.</w:t>
      </w:r>
    </w:p>
    <w:bookmarkEnd w:id="404"/>
    <w:bookmarkStart w:name="z469" w:id="405"/>
    <w:p>
      <w:pPr>
        <w:spacing w:after="0"/>
        <w:ind w:left="0"/>
        <w:jc w:val="both"/>
      </w:pPr>
      <w:r>
        <w:rPr>
          <w:rFonts w:ascii="Times New Roman"/>
          <w:b w:val="false"/>
          <w:i w:val="false"/>
          <w:color w:val="000000"/>
          <w:sz w:val="28"/>
        </w:rPr>
        <w:t>
      Периодичность: ежегодная/ежеквартальная.</w:t>
      </w:r>
    </w:p>
    <w:bookmarkEnd w:id="405"/>
    <w:bookmarkStart w:name="z470" w:id="406"/>
    <w:p>
      <w:pPr>
        <w:spacing w:after="0"/>
        <w:ind w:left="0"/>
        <w:jc w:val="both"/>
      </w:pPr>
      <w:r>
        <w:rPr>
          <w:rFonts w:ascii="Times New Roman"/>
          <w:b w:val="false"/>
          <w:i w:val="false"/>
          <w:color w:val="000000"/>
          <w:sz w:val="28"/>
        </w:rPr>
        <w:t>
      Отчетный период: по состоянию на "___" ____________ 20___года.</w:t>
      </w:r>
    </w:p>
    <w:bookmarkEnd w:id="406"/>
    <w:bookmarkStart w:name="z471" w:id="407"/>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407"/>
    <w:bookmarkStart w:name="z472" w:id="408"/>
    <w:p>
      <w:pPr>
        <w:spacing w:after="0"/>
        <w:ind w:left="0"/>
        <w:jc w:val="both"/>
      </w:pPr>
      <w:r>
        <w:rPr>
          <w:rFonts w:ascii="Times New Roman"/>
          <w:b w:val="false"/>
          <w:i w:val="false"/>
          <w:color w:val="000000"/>
          <w:sz w:val="28"/>
        </w:rPr>
        <w:t>
      Срок представления:</w:t>
      </w:r>
    </w:p>
    <w:bookmarkEnd w:id="408"/>
    <w:bookmarkStart w:name="z473" w:id="409"/>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мая (включительно) года, следующего за отчетным годом;</w:t>
      </w:r>
    </w:p>
    <w:bookmarkEnd w:id="409"/>
    <w:bookmarkStart w:name="z474" w:id="410"/>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410"/>
    <w:bookmarkStart w:name="z475" w:id="411"/>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411"/>
    <w:bookmarkStart w:name="z476" w:id="412"/>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операционной деятельности до уплаты подоходного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потоки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Потоки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по состоянию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478" w:id="41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движении денежных средств" согласно Приложению к Приложению 3 к Правилам представления финансовой отчетности финансовыми организациями.</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480" w:id="4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движении денежных средств"</w:t>
      </w:r>
      <w:r>
        <w:br/>
      </w:r>
      <w:r>
        <w:rPr>
          <w:rFonts w:ascii="Times New Roman"/>
          <w:b/>
          <w:i w:val="false"/>
          <w:color w:val="000000"/>
        </w:rPr>
        <w:t>(индекс – Ф3, периодичность: ежегодная/ежеквартальная)</w:t>
      </w:r>
    </w:p>
    <w:bookmarkEnd w:id="414"/>
    <w:bookmarkStart w:name="z481" w:id="415"/>
    <w:p>
      <w:pPr>
        <w:spacing w:after="0"/>
        <w:ind w:left="0"/>
        <w:jc w:val="left"/>
      </w:pPr>
      <w:r>
        <w:rPr>
          <w:rFonts w:ascii="Times New Roman"/>
          <w:b/>
          <w:i w:val="false"/>
          <w:color w:val="000000"/>
        </w:rPr>
        <w:t xml:space="preserve"> Глава 1. Общие положения</w:t>
      </w:r>
    </w:p>
    <w:bookmarkEnd w:id="415"/>
    <w:bookmarkStart w:name="z482" w:id="4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денежных средств" (далее – форма).</w:t>
      </w:r>
    </w:p>
    <w:bookmarkEnd w:id="416"/>
    <w:bookmarkStart w:name="z483" w:id="417"/>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417"/>
    <w:bookmarkStart w:name="z484" w:id="418"/>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418"/>
    <w:bookmarkStart w:name="z485" w:id="419"/>
    <w:p>
      <w:pPr>
        <w:spacing w:after="0"/>
        <w:ind w:left="0"/>
        <w:jc w:val="both"/>
      </w:pPr>
      <w:r>
        <w:rPr>
          <w:rFonts w:ascii="Times New Roman"/>
          <w:b w:val="false"/>
          <w:i w:val="false"/>
          <w:color w:val="000000"/>
          <w:sz w:val="28"/>
        </w:rPr>
        <w:t>
      В случае наличия дочерней (дочерних) организации (организаций) –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представляют отдельный отчет о движении денежных средств и консолидированный отчет о движении денежных средств.</w:t>
      </w:r>
    </w:p>
    <w:bookmarkEnd w:id="419"/>
    <w:bookmarkStart w:name="z486" w:id="420"/>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 движении денежных средств и консолидированный отчет о движении денежных средств, за отчетный год, в котором произошла операция по одновременной передаче активов и обязательств.</w:t>
      </w:r>
    </w:p>
    <w:bookmarkEnd w:id="420"/>
    <w:bookmarkStart w:name="z487" w:id="421"/>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21"/>
    <w:bookmarkStart w:name="z488" w:id="422"/>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22"/>
    <w:bookmarkStart w:name="z489" w:id="423"/>
    <w:p>
      <w:pPr>
        <w:spacing w:after="0"/>
        <w:ind w:left="0"/>
        <w:jc w:val="left"/>
      </w:pPr>
      <w:r>
        <w:rPr>
          <w:rFonts w:ascii="Times New Roman"/>
          <w:b/>
          <w:i w:val="false"/>
          <w:color w:val="000000"/>
        </w:rPr>
        <w:t xml:space="preserve"> Глава 2. Заполнение формы</w:t>
      </w:r>
    </w:p>
    <w:bookmarkEnd w:id="423"/>
    <w:bookmarkStart w:name="z490" w:id="424"/>
    <w:p>
      <w:pPr>
        <w:spacing w:after="0"/>
        <w:ind w:left="0"/>
        <w:jc w:val="both"/>
      </w:pPr>
      <w:r>
        <w:rPr>
          <w:rFonts w:ascii="Times New Roman"/>
          <w:b w:val="false"/>
          <w:i w:val="false"/>
          <w:color w:val="000000"/>
          <w:sz w:val="28"/>
        </w:rPr>
        <w:t>
      6. При заполнении графы 1 наименования статей заполняются произвольно, исходя из операций организации.</w:t>
      </w:r>
    </w:p>
    <w:bookmarkEnd w:id="424"/>
    <w:bookmarkStart w:name="z491" w:id="425"/>
    <w:p>
      <w:pPr>
        <w:spacing w:after="0"/>
        <w:ind w:left="0"/>
        <w:jc w:val="both"/>
      </w:pPr>
      <w:r>
        <w:rPr>
          <w:rFonts w:ascii="Times New Roman"/>
          <w:b w:val="false"/>
          <w:i w:val="false"/>
          <w:color w:val="000000"/>
          <w:sz w:val="28"/>
        </w:rPr>
        <w:t>
      7. В графе 2 указываются данные за отчетный период, включая последний день отчетного периода.</w:t>
      </w:r>
    </w:p>
    <w:bookmarkEnd w:id="425"/>
    <w:bookmarkStart w:name="z492" w:id="426"/>
    <w:p>
      <w:pPr>
        <w:spacing w:after="0"/>
        <w:ind w:left="0"/>
        <w:jc w:val="both"/>
      </w:pPr>
      <w:r>
        <w:rPr>
          <w:rFonts w:ascii="Times New Roman"/>
          <w:b w:val="false"/>
          <w:i w:val="false"/>
          <w:color w:val="000000"/>
          <w:sz w:val="28"/>
        </w:rPr>
        <w:t>
      8. В графе 3 указываются данные на конец аналогичного периода предыдущего года.</w:t>
      </w:r>
    </w:p>
    <w:bookmarkEnd w:id="426"/>
    <w:bookmarkStart w:name="z493" w:id="427"/>
    <w:p>
      <w:pPr>
        <w:spacing w:after="0"/>
        <w:ind w:left="0"/>
        <w:jc w:val="both"/>
      </w:pPr>
      <w:r>
        <w:rPr>
          <w:rFonts w:ascii="Times New Roman"/>
          <w:b w:val="false"/>
          <w:i w:val="false"/>
          <w:color w:val="000000"/>
          <w:sz w:val="28"/>
        </w:rPr>
        <w:t>
      9. Вид финансовой отчетности: отдельная и консолидированная.</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496" w:id="4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8"/>
    <w:bookmarkStart w:name="z497" w:id="429"/>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29"/>
    <w:bookmarkStart w:name="z498" w:id="430"/>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30"/>
    <w:bookmarkStart w:name="z499" w:id="431"/>
    <w:p>
      <w:pPr>
        <w:spacing w:after="0"/>
        <w:ind w:left="0"/>
        <w:jc w:val="left"/>
      </w:pPr>
      <w:r>
        <w:rPr>
          <w:rFonts w:ascii="Times New Roman"/>
          <w:b/>
          <w:i w:val="false"/>
          <w:color w:val="000000"/>
        </w:rPr>
        <w:t xml:space="preserve"> Отчет об изменениях в капитале</w:t>
      </w:r>
    </w:p>
    <w:bookmarkEnd w:id="431"/>
    <w:bookmarkStart w:name="z500" w:id="432"/>
    <w:p>
      <w:pPr>
        <w:spacing w:after="0"/>
        <w:ind w:left="0"/>
        <w:jc w:val="both"/>
      </w:pPr>
      <w:r>
        <w:rPr>
          <w:rFonts w:ascii="Times New Roman"/>
          <w:b w:val="false"/>
          <w:i w:val="false"/>
          <w:color w:val="000000"/>
          <w:sz w:val="28"/>
        </w:rPr>
        <w:t>
      Индекс формы административных данных: Ф4.</w:t>
      </w:r>
    </w:p>
    <w:bookmarkEnd w:id="432"/>
    <w:bookmarkStart w:name="z501" w:id="433"/>
    <w:p>
      <w:pPr>
        <w:spacing w:after="0"/>
        <w:ind w:left="0"/>
        <w:jc w:val="both"/>
      </w:pPr>
      <w:r>
        <w:rPr>
          <w:rFonts w:ascii="Times New Roman"/>
          <w:b w:val="false"/>
          <w:i w:val="false"/>
          <w:color w:val="000000"/>
          <w:sz w:val="28"/>
        </w:rPr>
        <w:t>
      Периодичность: ежеквартальная/ежегодная.</w:t>
      </w:r>
    </w:p>
    <w:bookmarkEnd w:id="433"/>
    <w:bookmarkStart w:name="z502" w:id="434"/>
    <w:p>
      <w:pPr>
        <w:spacing w:after="0"/>
        <w:ind w:left="0"/>
        <w:jc w:val="both"/>
      </w:pPr>
      <w:r>
        <w:rPr>
          <w:rFonts w:ascii="Times New Roman"/>
          <w:b w:val="false"/>
          <w:i w:val="false"/>
          <w:color w:val="000000"/>
          <w:sz w:val="28"/>
        </w:rPr>
        <w:t>
      Отчетный период: по состоянию на "___" ____________ 20___года.</w:t>
      </w:r>
    </w:p>
    <w:bookmarkEnd w:id="434"/>
    <w:bookmarkStart w:name="z503" w:id="435"/>
    <w:p>
      <w:pPr>
        <w:spacing w:after="0"/>
        <w:ind w:left="0"/>
        <w:jc w:val="both"/>
      </w:pPr>
      <w:r>
        <w:rPr>
          <w:rFonts w:ascii="Times New Roman"/>
          <w:b w:val="false"/>
          <w:i w:val="false"/>
          <w:color w:val="000000"/>
          <w:sz w:val="28"/>
        </w:rPr>
        <w:t>
      Круг лиц, представляющих информацию: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организации, принявшие активы и обязательства в результате операции по одновременной передаче активов и обязательств,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w:t>
      </w:r>
    </w:p>
    <w:bookmarkEnd w:id="435"/>
    <w:bookmarkStart w:name="z504" w:id="436"/>
    <w:p>
      <w:pPr>
        <w:spacing w:after="0"/>
        <w:ind w:left="0"/>
        <w:jc w:val="both"/>
      </w:pPr>
      <w:r>
        <w:rPr>
          <w:rFonts w:ascii="Times New Roman"/>
          <w:b w:val="false"/>
          <w:i w:val="false"/>
          <w:color w:val="000000"/>
          <w:sz w:val="28"/>
        </w:rPr>
        <w:t>
      Срок представления:</w:t>
      </w:r>
    </w:p>
    <w:bookmarkEnd w:id="436"/>
    <w:bookmarkStart w:name="z505" w:id="437"/>
    <w:p>
      <w:pPr>
        <w:spacing w:after="0"/>
        <w:ind w:left="0"/>
        <w:jc w:val="both"/>
      </w:pPr>
      <w:r>
        <w:rPr>
          <w:rFonts w:ascii="Times New Roman"/>
          <w:b w:val="false"/>
          <w:i w:val="false"/>
          <w:color w:val="000000"/>
          <w:sz w:val="28"/>
        </w:rPr>
        <w:t>
      1)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 ежегодно в срок до 31 (тридцать первого ) мая (включительно) года, следующего за отчетным годом;</w:t>
      </w:r>
    </w:p>
    <w:bookmarkEnd w:id="437"/>
    <w:bookmarkStart w:name="z506" w:id="438"/>
    <w:p>
      <w:pPr>
        <w:spacing w:after="0"/>
        <w:ind w:left="0"/>
        <w:jc w:val="both"/>
      </w:pPr>
      <w:r>
        <w:rPr>
          <w:rFonts w:ascii="Times New Roman"/>
          <w:b w:val="false"/>
          <w:i w:val="false"/>
          <w:color w:val="000000"/>
          <w:sz w:val="28"/>
        </w:rPr>
        <w:t>
      2) организации, осуществляющие микрофинансовую деятельность – ежегодно в срок до 30 (тридцатого) апреля (включительно) года, следующего за отчетным годом;</w:t>
      </w:r>
    </w:p>
    <w:bookmarkEnd w:id="438"/>
    <w:bookmarkStart w:name="z507" w:id="439"/>
    <w:p>
      <w:pPr>
        <w:spacing w:after="0"/>
        <w:ind w:left="0"/>
        <w:jc w:val="both"/>
      </w:pPr>
      <w:r>
        <w:rPr>
          <w:rFonts w:ascii="Times New Roman"/>
          <w:b w:val="false"/>
          <w:i w:val="false"/>
          <w:color w:val="000000"/>
          <w:sz w:val="28"/>
        </w:rPr>
        <w:t>
      3) банки второго уровня – ежеквартально не позднее 60 (шестидесяти) календарных дней, следующих за отчетным кварталом;</w:t>
      </w:r>
    </w:p>
    <w:bookmarkEnd w:id="439"/>
    <w:bookmarkStart w:name="z508" w:id="440"/>
    <w:p>
      <w:pPr>
        <w:spacing w:after="0"/>
        <w:ind w:left="0"/>
        <w:jc w:val="both"/>
      </w:pPr>
      <w:r>
        <w:rPr>
          <w:rFonts w:ascii="Times New Roman"/>
          <w:b w:val="false"/>
          <w:i w:val="false"/>
          <w:color w:val="000000"/>
          <w:sz w:val="28"/>
        </w:rPr>
        <w:t>
      4) организации, принявшие активы и обязательства в результате операции по одновременной передаче активов и обязательств – в срок до 31 (тридцать первого) мая (включительно) года, следующего за отчетным годом, в котором произошла операция по одновременной передаче активов и обязательств.</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510" w:id="441"/>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об изменениях в капитале" согласно Приложению к Приложению 4 к Правилам представления финансовой отчетности финансовыми организациями.</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12" w:id="4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изменениях в капитале"</w:t>
      </w:r>
      <w:r>
        <w:br/>
      </w:r>
      <w:r>
        <w:rPr>
          <w:rFonts w:ascii="Times New Roman"/>
          <w:b/>
          <w:i w:val="false"/>
          <w:color w:val="000000"/>
        </w:rPr>
        <w:t>(индекс – Ф4, периодичность: ежегодная/ежеквартальная)</w:t>
      </w:r>
    </w:p>
    <w:bookmarkEnd w:id="442"/>
    <w:bookmarkStart w:name="z513" w:id="443"/>
    <w:p>
      <w:pPr>
        <w:spacing w:after="0"/>
        <w:ind w:left="0"/>
        <w:jc w:val="left"/>
      </w:pPr>
      <w:r>
        <w:rPr>
          <w:rFonts w:ascii="Times New Roman"/>
          <w:b/>
          <w:i w:val="false"/>
          <w:color w:val="000000"/>
        </w:rPr>
        <w:t xml:space="preserve"> Глава 1. Общие положения</w:t>
      </w:r>
    </w:p>
    <w:bookmarkEnd w:id="443"/>
    <w:bookmarkStart w:name="z514" w:id="4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изменениях в капитале" (далее – форма).</w:t>
      </w:r>
    </w:p>
    <w:bookmarkEnd w:id="444"/>
    <w:bookmarkStart w:name="z515" w:id="445"/>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445"/>
    <w:bookmarkStart w:name="z516" w:id="446"/>
    <w:p>
      <w:pPr>
        <w:spacing w:after="0"/>
        <w:ind w:left="0"/>
        <w:jc w:val="both"/>
      </w:pPr>
      <w:r>
        <w:rPr>
          <w:rFonts w:ascii="Times New Roman"/>
          <w:b w:val="false"/>
          <w:i w:val="false"/>
          <w:color w:val="000000"/>
          <w:sz w:val="28"/>
        </w:rPr>
        <w:t>
      3. Форма представляется ежегодно и ежеквартально по состоянию на конец отчетного периода.</w:t>
      </w:r>
    </w:p>
    <w:bookmarkEnd w:id="446"/>
    <w:bookmarkStart w:name="z517" w:id="447"/>
    <w:p>
      <w:pPr>
        <w:spacing w:after="0"/>
        <w:ind w:left="0"/>
        <w:jc w:val="both"/>
      </w:pPr>
      <w:r>
        <w:rPr>
          <w:rFonts w:ascii="Times New Roman"/>
          <w:b w:val="false"/>
          <w:i w:val="false"/>
          <w:color w:val="000000"/>
          <w:sz w:val="28"/>
        </w:rPr>
        <w:t>
      В случае наличия дочерней (дочерних) организации (организаций), банки второго уровня, страховые (перестраховочные) организации, исламские страховые (перестраховочные) организации и страховые брокеры, единый накопительный пенсионный фонд по собственным активам, добровольный накопительный пенсионный фонд по собственным активам, организации, осуществляющие брокерскую и дилерскую деятельность на рынке ценных бумаг, организаторы торгов, клиринговые организации, управляющие инвестиционным портфелем, организации, осуществляющие микрофинансовую деятельность, организации, осуществляющие трансфер-агентскую деятельность на рынке ценных бумаг,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общества взаимного страхования отдельно представляют отдельный отчет об изменениях в капитале и консолидированный отчет об изменениях в капитале.</w:t>
      </w:r>
    </w:p>
    <w:bookmarkEnd w:id="447"/>
    <w:bookmarkStart w:name="z518" w:id="448"/>
    <w:p>
      <w:pPr>
        <w:spacing w:after="0"/>
        <w:ind w:left="0"/>
        <w:jc w:val="both"/>
      </w:pPr>
      <w:r>
        <w:rPr>
          <w:rFonts w:ascii="Times New Roman"/>
          <w:b w:val="false"/>
          <w:i w:val="false"/>
          <w:color w:val="000000"/>
          <w:sz w:val="28"/>
        </w:rPr>
        <w:t>
      Организации, принявшие активы и обязательства в результате операции по одновременной передаче активов и обязательств в случае наличия дочерней (дочерних) организации (организаций) представляют отдельный отчет об изменениях в капитале и консолидированный отчет об изменениях в капитале, за отчетный год, в котором произошла операция по одновременной передаче активов и обязательств.</w:t>
      </w:r>
    </w:p>
    <w:bookmarkEnd w:id="448"/>
    <w:bookmarkStart w:name="z519" w:id="44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49"/>
    <w:bookmarkStart w:name="z520" w:id="45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50"/>
    <w:bookmarkStart w:name="z521" w:id="451"/>
    <w:p>
      <w:pPr>
        <w:spacing w:after="0"/>
        <w:ind w:left="0"/>
        <w:jc w:val="left"/>
      </w:pPr>
      <w:r>
        <w:rPr>
          <w:rFonts w:ascii="Times New Roman"/>
          <w:b/>
          <w:i w:val="false"/>
          <w:color w:val="000000"/>
        </w:rPr>
        <w:t xml:space="preserve"> Глава 2. Заполнение формы</w:t>
      </w:r>
    </w:p>
    <w:bookmarkEnd w:id="451"/>
    <w:bookmarkStart w:name="z522" w:id="452"/>
    <w:p>
      <w:pPr>
        <w:spacing w:after="0"/>
        <w:ind w:left="0"/>
        <w:jc w:val="both"/>
      </w:pPr>
      <w:r>
        <w:rPr>
          <w:rFonts w:ascii="Times New Roman"/>
          <w:b w:val="false"/>
          <w:i w:val="false"/>
          <w:color w:val="000000"/>
          <w:sz w:val="28"/>
        </w:rPr>
        <w:t>
      6. Наименования статей графы 1 заполняются произвольно, исходя из операций организации.</w:t>
      </w:r>
    </w:p>
    <w:bookmarkEnd w:id="452"/>
    <w:bookmarkStart w:name="z523" w:id="453"/>
    <w:p>
      <w:pPr>
        <w:spacing w:after="0"/>
        <w:ind w:left="0"/>
        <w:jc w:val="both"/>
      </w:pPr>
      <w:r>
        <w:rPr>
          <w:rFonts w:ascii="Times New Roman"/>
          <w:b w:val="false"/>
          <w:i w:val="false"/>
          <w:color w:val="000000"/>
          <w:sz w:val="28"/>
        </w:rPr>
        <w:t>
      7. Количество граф "Наименование компонента собственного капитала" в форме определяется организацией самостоятельно исходя из операций организации. Наименование граф "Наименование компонента собственного капитала", включенных в форму, указывается организацией исходя из специфики деятельности и операций организации и заполняются произвольно с учетом требований международных стандартов финансовой отчетности.</w:t>
      </w:r>
    </w:p>
    <w:bookmarkEnd w:id="453"/>
    <w:bookmarkStart w:name="z524" w:id="454"/>
    <w:p>
      <w:pPr>
        <w:spacing w:after="0"/>
        <w:ind w:left="0"/>
        <w:jc w:val="both"/>
      </w:pPr>
      <w:r>
        <w:rPr>
          <w:rFonts w:ascii="Times New Roman"/>
          <w:b w:val="false"/>
          <w:i w:val="false"/>
          <w:color w:val="000000"/>
          <w:sz w:val="28"/>
        </w:rPr>
        <w:t>
      8. Вид финансовой отчетности: отдельная и консолидированная.</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527" w:id="4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5"/>
    <w:bookmarkStart w:name="z528" w:id="45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56"/>
    <w:bookmarkStart w:name="z529" w:id="457"/>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57"/>
    <w:bookmarkStart w:name="z530" w:id="458"/>
    <w:p>
      <w:pPr>
        <w:spacing w:after="0"/>
        <w:ind w:left="0"/>
        <w:jc w:val="left"/>
      </w:pPr>
      <w:r>
        <w:rPr>
          <w:rFonts w:ascii="Times New Roman"/>
          <w:b/>
          <w:i w:val="false"/>
          <w:color w:val="000000"/>
        </w:rPr>
        <w:t xml:space="preserve"> Отчет о целевых активах</w:t>
      </w:r>
    </w:p>
    <w:bookmarkEnd w:id="458"/>
    <w:bookmarkStart w:name="z531" w:id="459"/>
    <w:p>
      <w:pPr>
        <w:spacing w:after="0"/>
        <w:ind w:left="0"/>
        <w:jc w:val="both"/>
      </w:pPr>
      <w:r>
        <w:rPr>
          <w:rFonts w:ascii="Times New Roman"/>
          <w:b w:val="false"/>
          <w:i w:val="false"/>
          <w:color w:val="000000"/>
          <w:sz w:val="28"/>
        </w:rPr>
        <w:t>
      Индекс формы административных данных: Ф1-1ЦА-ЕНПФ.</w:t>
      </w:r>
    </w:p>
    <w:bookmarkEnd w:id="459"/>
    <w:bookmarkStart w:name="z532" w:id="460"/>
    <w:p>
      <w:pPr>
        <w:spacing w:after="0"/>
        <w:ind w:left="0"/>
        <w:jc w:val="both"/>
      </w:pPr>
      <w:r>
        <w:rPr>
          <w:rFonts w:ascii="Times New Roman"/>
          <w:b w:val="false"/>
          <w:i w:val="false"/>
          <w:color w:val="000000"/>
          <w:sz w:val="28"/>
        </w:rPr>
        <w:t>
      Периодичность: ежегодная.</w:t>
      </w:r>
    </w:p>
    <w:bookmarkEnd w:id="460"/>
    <w:bookmarkStart w:name="z533" w:id="461"/>
    <w:p>
      <w:pPr>
        <w:spacing w:after="0"/>
        <w:ind w:left="0"/>
        <w:jc w:val="both"/>
      </w:pPr>
      <w:r>
        <w:rPr>
          <w:rFonts w:ascii="Times New Roman"/>
          <w:b w:val="false"/>
          <w:i w:val="false"/>
          <w:color w:val="000000"/>
          <w:sz w:val="28"/>
        </w:rPr>
        <w:t>
      Отчетный период: по состоянию на "___" ____________ 20___года.</w:t>
      </w:r>
    </w:p>
    <w:bookmarkEnd w:id="461"/>
    <w:bookmarkStart w:name="z534" w:id="462"/>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462"/>
    <w:bookmarkStart w:name="z535" w:id="463"/>
    <w:p>
      <w:pPr>
        <w:spacing w:after="0"/>
        <w:ind w:left="0"/>
        <w:jc w:val="both"/>
      </w:pPr>
      <w:r>
        <w:rPr>
          <w:rFonts w:ascii="Times New Roman"/>
          <w:b w:val="false"/>
          <w:i w:val="false"/>
          <w:color w:val="000000"/>
          <w:sz w:val="28"/>
        </w:rPr>
        <w:t>
      Срок представления: в срок до 30 (тридцатого) апреля (включительно) года, следующего за отчетным годом.</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w:t>
            </w:r>
          </w:p>
          <w:p>
            <w:pPr>
              <w:spacing w:after="20"/>
              <w:ind w:left="20"/>
              <w:jc w:val="both"/>
            </w:pPr>
            <w:r>
              <w:rPr>
                <w:rFonts w:ascii="Times New Roman"/>
                <w:b w:val="false"/>
                <w:i w:val="false"/>
                <w:color w:val="000000"/>
                <w:sz w:val="20"/>
              </w:rPr>
              <w:t>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537" w:id="464"/>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целевых активах" согласно Приложению к Приложению 5-2 к Правилам представления финансовой отчетности финансовыми организациями.</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5-2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39" w:id="4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целевых активах"</w:t>
      </w:r>
      <w:r>
        <w:br/>
      </w:r>
      <w:r>
        <w:rPr>
          <w:rFonts w:ascii="Times New Roman"/>
          <w:b/>
          <w:i w:val="false"/>
          <w:color w:val="000000"/>
        </w:rPr>
        <w:t>(индекс – Ф1-1ЦА-ЕНПФ, периодичность: ежегодная)</w:t>
      </w:r>
    </w:p>
    <w:bookmarkEnd w:id="465"/>
    <w:bookmarkStart w:name="z540" w:id="466"/>
    <w:p>
      <w:pPr>
        <w:spacing w:after="0"/>
        <w:ind w:left="0"/>
        <w:jc w:val="left"/>
      </w:pPr>
      <w:r>
        <w:rPr>
          <w:rFonts w:ascii="Times New Roman"/>
          <w:b/>
          <w:i w:val="false"/>
          <w:color w:val="000000"/>
        </w:rPr>
        <w:t xml:space="preserve"> Глава 1. Общие положения</w:t>
      </w:r>
    </w:p>
    <w:bookmarkEnd w:id="466"/>
    <w:bookmarkStart w:name="z541" w:id="4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целевых активах" (далее – форма).</w:t>
      </w:r>
    </w:p>
    <w:bookmarkEnd w:id="467"/>
    <w:bookmarkStart w:name="z542" w:id="468"/>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468"/>
    <w:bookmarkStart w:name="z543" w:id="469"/>
    <w:p>
      <w:pPr>
        <w:spacing w:after="0"/>
        <w:ind w:left="0"/>
        <w:jc w:val="both"/>
      </w:pPr>
      <w:r>
        <w:rPr>
          <w:rFonts w:ascii="Times New Roman"/>
          <w:b w:val="false"/>
          <w:i w:val="false"/>
          <w:color w:val="000000"/>
          <w:sz w:val="28"/>
        </w:rPr>
        <w:t>
      3. Форма заполняется ежегодно единым накопительным пенсионным фондом по целевым активам по состоянию на конец отчетного периода.</w:t>
      </w:r>
    </w:p>
    <w:bookmarkEnd w:id="469"/>
    <w:bookmarkStart w:name="z544" w:id="47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70"/>
    <w:bookmarkStart w:name="z545" w:id="471"/>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71"/>
    <w:bookmarkStart w:name="z546" w:id="472"/>
    <w:p>
      <w:pPr>
        <w:spacing w:after="0"/>
        <w:ind w:left="0"/>
        <w:jc w:val="both"/>
      </w:pPr>
      <w:r>
        <w:rPr>
          <w:rFonts w:ascii="Times New Roman"/>
          <w:b w:val="false"/>
          <w:i w:val="false"/>
          <w:color w:val="000000"/>
          <w:sz w:val="28"/>
        </w:rPr>
        <w:t>
      Глава 2. Заполнение формы</w:t>
      </w:r>
    </w:p>
    <w:bookmarkEnd w:id="472"/>
    <w:bookmarkStart w:name="z547" w:id="473"/>
    <w:p>
      <w:pPr>
        <w:spacing w:after="0"/>
        <w:ind w:left="0"/>
        <w:jc w:val="both"/>
      </w:pPr>
      <w:r>
        <w:rPr>
          <w:rFonts w:ascii="Times New Roman"/>
          <w:b w:val="false"/>
          <w:i w:val="false"/>
          <w:color w:val="000000"/>
          <w:sz w:val="28"/>
        </w:rPr>
        <w:t>
      6. В графе 3 указываются данные на конец отчетного года, включая последний день отчетного года.</w:t>
      </w:r>
    </w:p>
    <w:bookmarkEnd w:id="473"/>
    <w:bookmarkStart w:name="z548" w:id="474"/>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474"/>
    <w:bookmarkStart w:name="z549" w:id="475"/>
    <w:p>
      <w:pPr>
        <w:spacing w:after="0"/>
        <w:ind w:left="0"/>
        <w:jc w:val="both"/>
      </w:pPr>
      <w:r>
        <w:rPr>
          <w:rFonts w:ascii="Times New Roman"/>
          <w:b w:val="false"/>
          <w:i w:val="false"/>
          <w:color w:val="000000"/>
          <w:sz w:val="28"/>
        </w:rPr>
        <w:t>
      8. Вид финансовой отчетности: отдельная.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552" w:id="4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6"/>
    <w:bookmarkStart w:name="z553" w:id="477"/>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477"/>
    <w:bookmarkStart w:name="z554" w:id="478"/>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478"/>
    <w:bookmarkStart w:name="z555" w:id="479"/>
    <w:p>
      <w:pPr>
        <w:spacing w:after="0"/>
        <w:ind w:left="0"/>
        <w:jc w:val="left"/>
      </w:pPr>
      <w:r>
        <w:rPr>
          <w:rFonts w:ascii="Times New Roman"/>
          <w:b/>
          <w:i w:val="false"/>
          <w:color w:val="000000"/>
        </w:rPr>
        <w:t xml:space="preserve"> Бухгалтерский баланс</w:t>
      </w:r>
    </w:p>
    <w:bookmarkEnd w:id="479"/>
    <w:bookmarkStart w:name="z556" w:id="480"/>
    <w:p>
      <w:pPr>
        <w:spacing w:after="0"/>
        <w:ind w:left="0"/>
        <w:jc w:val="both"/>
      </w:pPr>
      <w:r>
        <w:rPr>
          <w:rFonts w:ascii="Times New Roman"/>
          <w:b w:val="false"/>
          <w:i w:val="false"/>
          <w:color w:val="000000"/>
          <w:sz w:val="28"/>
        </w:rPr>
        <w:t>
      Индекс формы административных данных: Ф1- МФОиСБ.</w:t>
      </w:r>
    </w:p>
    <w:bookmarkEnd w:id="480"/>
    <w:bookmarkStart w:name="z557" w:id="481"/>
    <w:p>
      <w:pPr>
        <w:spacing w:after="0"/>
        <w:ind w:left="0"/>
        <w:jc w:val="both"/>
      </w:pPr>
      <w:r>
        <w:rPr>
          <w:rFonts w:ascii="Times New Roman"/>
          <w:b w:val="false"/>
          <w:i w:val="false"/>
          <w:color w:val="000000"/>
          <w:sz w:val="28"/>
        </w:rPr>
        <w:t>
      Периодичность: ежеквартальная/ежемесячная.</w:t>
      </w:r>
    </w:p>
    <w:bookmarkEnd w:id="481"/>
    <w:bookmarkStart w:name="z558" w:id="482"/>
    <w:p>
      <w:pPr>
        <w:spacing w:after="0"/>
        <w:ind w:left="0"/>
        <w:jc w:val="both"/>
      </w:pPr>
      <w:r>
        <w:rPr>
          <w:rFonts w:ascii="Times New Roman"/>
          <w:b w:val="false"/>
          <w:i w:val="false"/>
          <w:color w:val="000000"/>
          <w:sz w:val="28"/>
        </w:rPr>
        <w:t>
      Отчетный период: по состоянию на "___" ____________ 20___года.</w:t>
      </w:r>
    </w:p>
    <w:bookmarkEnd w:id="482"/>
    <w:bookmarkStart w:name="z559" w:id="483"/>
    <w:p>
      <w:pPr>
        <w:spacing w:after="0"/>
        <w:ind w:left="0"/>
        <w:jc w:val="both"/>
      </w:pPr>
      <w:r>
        <w:rPr>
          <w:rFonts w:ascii="Times New Roman"/>
          <w:b w:val="false"/>
          <w:i w:val="false"/>
          <w:color w:val="000000"/>
          <w:sz w:val="28"/>
        </w:rPr>
        <w:t>
      Круг лиц, представляющих информацию: Национальный оператор почты, центральный депозитарий, организатор торгов, клиринговая организация, страховые брокеры, организации, осуществляющие отдельные виды банковских операций (за исключением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483"/>
    <w:bookmarkStart w:name="z560" w:id="484"/>
    <w:p>
      <w:pPr>
        <w:spacing w:after="0"/>
        <w:ind w:left="0"/>
        <w:jc w:val="both"/>
      </w:pPr>
      <w:r>
        <w:rPr>
          <w:rFonts w:ascii="Times New Roman"/>
          <w:b w:val="false"/>
          <w:i w:val="false"/>
          <w:color w:val="000000"/>
          <w:sz w:val="28"/>
        </w:rPr>
        <w:t>
      Сроки представления:</w:t>
      </w:r>
    </w:p>
    <w:bookmarkEnd w:id="484"/>
    <w:bookmarkStart w:name="z561" w:id="485"/>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485"/>
    <w:bookmarkStart w:name="z562" w:id="486"/>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 ежеквартально, не позднее 20 (двадцатого) числа месяца, следующего за отчетным кварталом;</w:t>
      </w:r>
    </w:p>
    <w:bookmarkEnd w:id="486"/>
    <w:bookmarkStart w:name="z563" w:id="487"/>
    <w:p>
      <w:pPr>
        <w:spacing w:after="0"/>
        <w:ind w:left="0"/>
        <w:jc w:val="both"/>
      </w:pPr>
      <w:r>
        <w:rPr>
          <w:rFonts w:ascii="Times New Roman"/>
          <w:b w:val="false"/>
          <w:i w:val="false"/>
          <w:color w:val="000000"/>
          <w:sz w:val="28"/>
        </w:rPr>
        <w:t>
      3) микрофинансовые организации, кредитные товарищества и ломбарды – ежеквартально, не позднее 25 (двадцать пятого) числа месяца, следующего за отчетным кварталом;</w:t>
      </w:r>
    </w:p>
    <w:bookmarkEnd w:id="487"/>
    <w:bookmarkStart w:name="z564" w:id="488"/>
    <w:p>
      <w:pPr>
        <w:spacing w:after="0"/>
        <w:ind w:left="0"/>
        <w:jc w:val="both"/>
      </w:pPr>
      <w:r>
        <w:rPr>
          <w:rFonts w:ascii="Times New Roman"/>
          <w:b w:val="false"/>
          <w:i w:val="false"/>
          <w:color w:val="000000"/>
          <w:sz w:val="28"/>
        </w:rPr>
        <w:t>
      4) Национальный оператор почты – ежемесячно, не позднее 25 (двадцать пятого) числа месяца, следующего за отчетным месяцем;</w:t>
      </w:r>
    </w:p>
    <w:bookmarkEnd w:id="488"/>
    <w:bookmarkStart w:name="z565" w:id="489"/>
    <w:p>
      <w:pPr>
        <w:spacing w:after="0"/>
        <w:ind w:left="0"/>
        <w:jc w:val="both"/>
      </w:pPr>
      <w:r>
        <w:rPr>
          <w:rFonts w:ascii="Times New Roman"/>
          <w:b w:val="false"/>
          <w:i w:val="false"/>
          <w:color w:val="000000"/>
          <w:sz w:val="28"/>
        </w:rPr>
        <w:t>
      5) центральный депозитарий, организатор торгов и клиринговая организация – ежемесячно, не позднее 20 (двадцатого) числа месяца, следующего за отчетным месяцем.</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амортизированной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оцениваемые по справедливой стоимости через прибыль или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долговые ценные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займов (микрокредитов),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займов,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567" w:id="49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7 к Правилам представления финансовой отчетности финансовыми организациями.</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7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569" w:id="4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Ф1-МФОиСБ, периодичность: ежеквартальная/ежемесячная)</w:t>
      </w:r>
    </w:p>
    <w:bookmarkEnd w:id="491"/>
    <w:bookmarkStart w:name="z570" w:id="492"/>
    <w:p>
      <w:pPr>
        <w:spacing w:after="0"/>
        <w:ind w:left="0"/>
        <w:jc w:val="left"/>
      </w:pPr>
      <w:r>
        <w:rPr>
          <w:rFonts w:ascii="Times New Roman"/>
          <w:b/>
          <w:i w:val="false"/>
          <w:color w:val="000000"/>
        </w:rPr>
        <w:t xml:space="preserve"> Глава 1. Общие положения</w:t>
      </w:r>
    </w:p>
    <w:bookmarkEnd w:id="492"/>
    <w:bookmarkStart w:name="z571" w:id="4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493"/>
    <w:bookmarkStart w:name="z572" w:id="494"/>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494"/>
    <w:bookmarkStart w:name="z573" w:id="495"/>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микрофинансовую деятельность и ежемесячно Национальным оператором почты, центральным депозитарием, организатором торгов, клиринговой организацией по состоянию на конец отчетного периода.</w:t>
      </w:r>
    </w:p>
    <w:bookmarkEnd w:id="495"/>
    <w:bookmarkStart w:name="z574" w:id="49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1000 (тысячах) тенге. Сумма менее 500 (пятисот) тенге округляется до 0 (нуля), а сумма, равная 500 (пятистам) тенге и выше, округляется до 1000 (тысячи) тенге.</w:t>
      </w:r>
    </w:p>
    <w:bookmarkEnd w:id="496"/>
    <w:bookmarkStart w:name="z575" w:id="497"/>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497"/>
    <w:bookmarkStart w:name="z576" w:id="498"/>
    <w:p>
      <w:pPr>
        <w:spacing w:after="0"/>
        <w:ind w:left="0"/>
        <w:jc w:val="left"/>
      </w:pPr>
      <w:r>
        <w:rPr>
          <w:rFonts w:ascii="Times New Roman"/>
          <w:b/>
          <w:i w:val="false"/>
          <w:color w:val="000000"/>
        </w:rPr>
        <w:t xml:space="preserve"> Глава 2. Заполнение формы</w:t>
      </w:r>
    </w:p>
    <w:bookmarkEnd w:id="498"/>
    <w:bookmarkStart w:name="z577" w:id="499"/>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499"/>
    <w:bookmarkStart w:name="z578" w:id="500"/>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00"/>
    <w:bookmarkStart w:name="z579" w:id="501"/>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01"/>
    <w:bookmarkStart w:name="z580" w:id="502"/>
    <w:p>
      <w:pPr>
        <w:spacing w:after="0"/>
        <w:ind w:left="0"/>
        <w:jc w:val="both"/>
      </w:pPr>
      <w:r>
        <w:rPr>
          <w:rFonts w:ascii="Times New Roman"/>
          <w:b w:val="false"/>
          <w:i w:val="false"/>
          <w:color w:val="000000"/>
          <w:sz w:val="28"/>
        </w:rPr>
        <w:t>
      9. Строки 28, 35, 45.1 и 45.2 заполняются только акционерными обществами при осуществлении соответствующей деятельности.</w:t>
      </w:r>
    </w:p>
    <w:bookmarkEnd w:id="502"/>
    <w:bookmarkStart w:name="z581" w:id="503"/>
    <w:p>
      <w:pPr>
        <w:spacing w:after="0"/>
        <w:ind w:left="0"/>
        <w:jc w:val="both"/>
      </w:pPr>
      <w:r>
        <w:rPr>
          <w:rFonts w:ascii="Times New Roman"/>
          <w:b w:val="false"/>
          <w:i w:val="false"/>
          <w:color w:val="000000"/>
          <w:sz w:val="28"/>
        </w:rPr>
        <w:t>
      10. Вид финансовой отчетности: отдельная.</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584" w:id="5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4"/>
    <w:bookmarkStart w:name="z585" w:id="505"/>
    <w:p>
      <w:pPr>
        <w:spacing w:after="0"/>
        <w:ind w:left="0"/>
        <w:jc w:val="both"/>
      </w:pPr>
      <w:r>
        <w:rPr>
          <w:rFonts w:ascii="Times New Roman"/>
          <w:b w:val="false"/>
          <w:i w:val="false"/>
          <w:color w:val="000000"/>
          <w:sz w:val="28"/>
        </w:rPr>
        <w:t>
      Представляется: в Национальный Банк Республики Казахстан, территориальный филиал Национального Банка Республики Казахстан</w:t>
      </w:r>
    </w:p>
    <w:bookmarkEnd w:id="505"/>
    <w:bookmarkStart w:name="z586" w:id="50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06"/>
    <w:bookmarkStart w:name="z587" w:id="507"/>
    <w:p>
      <w:pPr>
        <w:spacing w:after="0"/>
        <w:ind w:left="0"/>
        <w:jc w:val="left"/>
      </w:pPr>
      <w:r>
        <w:rPr>
          <w:rFonts w:ascii="Times New Roman"/>
          <w:b/>
          <w:i w:val="false"/>
          <w:color w:val="000000"/>
        </w:rPr>
        <w:t xml:space="preserve"> Отчет о прибылях и убытках</w:t>
      </w:r>
    </w:p>
    <w:bookmarkEnd w:id="507"/>
    <w:bookmarkStart w:name="z588" w:id="508"/>
    <w:p>
      <w:pPr>
        <w:spacing w:after="0"/>
        <w:ind w:left="0"/>
        <w:jc w:val="both"/>
      </w:pPr>
      <w:r>
        <w:rPr>
          <w:rFonts w:ascii="Times New Roman"/>
          <w:b w:val="false"/>
          <w:i w:val="false"/>
          <w:color w:val="000000"/>
          <w:sz w:val="28"/>
        </w:rPr>
        <w:t>
      Индекс формы административных данных: Ф2-МФОиСБ.</w:t>
      </w:r>
    </w:p>
    <w:bookmarkEnd w:id="508"/>
    <w:bookmarkStart w:name="z589" w:id="509"/>
    <w:p>
      <w:pPr>
        <w:spacing w:after="0"/>
        <w:ind w:left="0"/>
        <w:jc w:val="both"/>
      </w:pPr>
      <w:r>
        <w:rPr>
          <w:rFonts w:ascii="Times New Roman"/>
          <w:b w:val="false"/>
          <w:i w:val="false"/>
          <w:color w:val="000000"/>
          <w:sz w:val="28"/>
        </w:rPr>
        <w:t>
      Периодичность: ежеквартальная/ежемесячная.</w:t>
      </w:r>
    </w:p>
    <w:bookmarkEnd w:id="509"/>
    <w:bookmarkStart w:name="z590" w:id="510"/>
    <w:p>
      <w:pPr>
        <w:spacing w:after="0"/>
        <w:ind w:left="0"/>
        <w:jc w:val="both"/>
      </w:pPr>
      <w:r>
        <w:rPr>
          <w:rFonts w:ascii="Times New Roman"/>
          <w:b w:val="false"/>
          <w:i w:val="false"/>
          <w:color w:val="000000"/>
          <w:sz w:val="28"/>
        </w:rPr>
        <w:t>
      Отчетный период: по состоянию на "___" ____________ 20___года.</w:t>
      </w:r>
    </w:p>
    <w:bookmarkEnd w:id="510"/>
    <w:bookmarkStart w:name="z591" w:id="511"/>
    <w:p>
      <w:pPr>
        <w:spacing w:after="0"/>
        <w:ind w:left="0"/>
        <w:jc w:val="both"/>
      </w:pPr>
      <w:r>
        <w:rPr>
          <w:rFonts w:ascii="Times New Roman"/>
          <w:b w:val="false"/>
          <w:i w:val="false"/>
          <w:color w:val="000000"/>
          <w:sz w:val="28"/>
        </w:rPr>
        <w:t>
      Круг лиц, представляющих информацию: центральный депозитарий, организатор торгов, клиринговая организация, страховые брокеры,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организации, осуществляющие микрофинансовую деятельность.</w:t>
      </w:r>
    </w:p>
    <w:bookmarkEnd w:id="511"/>
    <w:bookmarkStart w:name="z592" w:id="512"/>
    <w:p>
      <w:pPr>
        <w:spacing w:after="0"/>
        <w:ind w:left="0"/>
        <w:jc w:val="both"/>
      </w:pPr>
      <w:r>
        <w:rPr>
          <w:rFonts w:ascii="Times New Roman"/>
          <w:b w:val="false"/>
          <w:i w:val="false"/>
          <w:color w:val="000000"/>
          <w:sz w:val="28"/>
        </w:rPr>
        <w:t>
      Сроки представления:</w:t>
      </w:r>
    </w:p>
    <w:bookmarkEnd w:id="512"/>
    <w:bookmarkStart w:name="z593" w:id="513"/>
    <w:p>
      <w:pPr>
        <w:spacing w:after="0"/>
        <w:ind w:left="0"/>
        <w:jc w:val="both"/>
      </w:pPr>
      <w:r>
        <w:rPr>
          <w:rFonts w:ascii="Times New Roman"/>
          <w:b w:val="false"/>
          <w:i w:val="false"/>
          <w:color w:val="000000"/>
          <w:sz w:val="28"/>
        </w:rPr>
        <w:t>
      1) страховые брокеры – ежеквартально, не позднее 6 (шестого) рабочего дня месяца, следующего за отчетным кварталом;</w:t>
      </w:r>
    </w:p>
    <w:bookmarkEnd w:id="513"/>
    <w:bookmarkStart w:name="z594" w:id="514"/>
    <w:p>
      <w:pPr>
        <w:spacing w:after="0"/>
        <w:ind w:left="0"/>
        <w:jc w:val="both"/>
      </w:pPr>
      <w:r>
        <w:rPr>
          <w:rFonts w:ascii="Times New Roman"/>
          <w:b w:val="false"/>
          <w:i w:val="false"/>
          <w:color w:val="000000"/>
          <w:sz w:val="28"/>
        </w:rPr>
        <w:t>
      2) организации, осуществляющие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 ежеквартально, не позднее 20 (двадцатого) числа месяца, следующего за отчетным кварталом;</w:t>
      </w:r>
    </w:p>
    <w:bookmarkEnd w:id="514"/>
    <w:bookmarkStart w:name="z595" w:id="515"/>
    <w:p>
      <w:pPr>
        <w:spacing w:after="0"/>
        <w:ind w:left="0"/>
        <w:jc w:val="both"/>
      </w:pPr>
      <w:r>
        <w:rPr>
          <w:rFonts w:ascii="Times New Roman"/>
          <w:b w:val="false"/>
          <w:i w:val="false"/>
          <w:color w:val="000000"/>
          <w:sz w:val="28"/>
        </w:rPr>
        <w:t>
      3) микрофинансовые организации, кредитные товарищества и ломбарды – ежеквартально, не позднее 25 (двадцать пятого) числа месяца, следующего за отчетным кварталом;</w:t>
      </w:r>
    </w:p>
    <w:bookmarkEnd w:id="515"/>
    <w:bookmarkStart w:name="z596" w:id="516"/>
    <w:p>
      <w:pPr>
        <w:spacing w:after="0"/>
        <w:ind w:left="0"/>
        <w:jc w:val="both"/>
      </w:pPr>
      <w:r>
        <w:rPr>
          <w:rFonts w:ascii="Times New Roman"/>
          <w:b w:val="false"/>
          <w:i w:val="false"/>
          <w:color w:val="000000"/>
          <w:sz w:val="28"/>
        </w:rPr>
        <w:t>
      4) центральный депозитарий, организатор торгов и клиринговая организация – ежемесячно, не позднее 20 (двадцатого) числа месяца, следующего за отчетным месяцем.</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"обратное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деятельности страхового брокера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банковской и иной деятельности, не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переводных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клиринговых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кассовых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осуществления сейфовых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инкассации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банковской, деятельности страхового брокера и иной деятельности, не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 по акциям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выпущенным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"РЕПО"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управляющему агенту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кастодиальное обслуживание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выплате комиссионного вознаграждения по деятельности страхового брокера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банковской и иной деятельности, не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переводных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клиринговых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кассовых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сейфовых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осуществления инкассации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реализации или безвозмездной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598" w:id="51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8 к Правилам представления финансовой отчетности финансовыми организациями.</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00" w:id="5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Ф2-МФОиСБ, периодичность: ежемесячная/ежеквартальная)</w:t>
      </w:r>
    </w:p>
    <w:bookmarkEnd w:id="518"/>
    <w:bookmarkStart w:name="z601" w:id="519"/>
    <w:p>
      <w:pPr>
        <w:spacing w:after="0"/>
        <w:ind w:left="0"/>
        <w:jc w:val="left"/>
      </w:pPr>
      <w:r>
        <w:rPr>
          <w:rFonts w:ascii="Times New Roman"/>
          <w:b/>
          <w:i w:val="false"/>
          <w:color w:val="000000"/>
        </w:rPr>
        <w:t xml:space="preserve"> Глава 1. Общие положения</w:t>
      </w:r>
    </w:p>
    <w:bookmarkEnd w:id="519"/>
    <w:bookmarkStart w:name="z602" w:id="5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520"/>
    <w:bookmarkStart w:name="z603" w:id="52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521"/>
    <w:bookmarkStart w:name="z604" w:id="522"/>
    <w:p>
      <w:pPr>
        <w:spacing w:after="0"/>
        <w:ind w:left="0"/>
        <w:jc w:val="both"/>
      </w:pPr>
      <w:r>
        <w:rPr>
          <w:rFonts w:ascii="Times New Roman"/>
          <w:b w:val="false"/>
          <w:i w:val="false"/>
          <w:color w:val="000000"/>
          <w:sz w:val="28"/>
        </w:rPr>
        <w:t>
      3. Форма заполняется ежеквартально организацией, осуществляющей отдельные виды банковских операций (за исключением Национального оператора почты, ипотечных организаций,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центрального депозитария, организатора торгов, клиринговой организации, брокеров и (или) дилеров, осуществляющих отдельные виды банковских операций на основании соответствующей лицензии уполномоченного органа), страховым брокером и организацией, осуществляющей микрофинансовой деятельности и ежемесячно центральным депозитарием, организатором торгов, клиринговой организацией по состоянию на конец отчетного периода.</w:t>
      </w:r>
    </w:p>
    <w:bookmarkEnd w:id="522"/>
    <w:bookmarkStart w:name="z605" w:id="52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23"/>
    <w:bookmarkStart w:name="z606" w:id="52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24"/>
    <w:bookmarkStart w:name="z607" w:id="525"/>
    <w:p>
      <w:pPr>
        <w:spacing w:after="0"/>
        <w:ind w:left="0"/>
        <w:jc w:val="left"/>
      </w:pPr>
      <w:r>
        <w:rPr>
          <w:rFonts w:ascii="Times New Roman"/>
          <w:b/>
          <w:i w:val="false"/>
          <w:color w:val="000000"/>
        </w:rPr>
        <w:t xml:space="preserve"> Глава 2. Заполнение формы</w:t>
      </w:r>
    </w:p>
    <w:bookmarkEnd w:id="525"/>
    <w:bookmarkStart w:name="z608" w:id="526"/>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26"/>
    <w:bookmarkStart w:name="z609" w:id="527"/>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27"/>
    <w:bookmarkStart w:name="z610" w:id="528"/>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28"/>
    <w:bookmarkStart w:name="z611" w:id="529"/>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29"/>
    <w:bookmarkStart w:name="z612" w:id="530"/>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30"/>
    <w:bookmarkStart w:name="z613" w:id="531"/>
    <w:p>
      <w:pPr>
        <w:spacing w:after="0"/>
        <w:ind w:left="0"/>
        <w:jc w:val="both"/>
      </w:pPr>
      <w:r>
        <w:rPr>
          <w:rFonts w:ascii="Times New Roman"/>
          <w:b w:val="false"/>
          <w:i w:val="false"/>
          <w:color w:val="000000"/>
          <w:sz w:val="28"/>
        </w:rPr>
        <w:t>
      11. Строки 2.1, 3.1, 3.2, 3.3, 3.4, 3.5, 13.1, 13.2, 13.3, 14.1, 14.2, 14.3, 14.4 и 14.5 заполняются при осуществлении соответствующей деятельности.</w:t>
      </w:r>
    </w:p>
    <w:bookmarkEnd w:id="531"/>
    <w:bookmarkStart w:name="z614" w:id="532"/>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532"/>
    <w:bookmarkStart w:name="z615" w:id="533"/>
    <w:p>
      <w:pPr>
        <w:spacing w:after="0"/>
        <w:ind w:left="0"/>
        <w:jc w:val="both"/>
      </w:pPr>
      <w:r>
        <w:rPr>
          <w:rFonts w:ascii="Times New Roman"/>
          <w:b w:val="false"/>
          <w:i w:val="false"/>
          <w:color w:val="000000"/>
          <w:sz w:val="28"/>
        </w:rPr>
        <w:t>
      13. Вид финансовой отчетности: отдельная.</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18" w:id="5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4"/>
    <w:bookmarkStart w:name="z619" w:id="535"/>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35"/>
    <w:bookmarkStart w:name="z620" w:id="53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36"/>
    <w:bookmarkStart w:name="z621" w:id="537"/>
    <w:p>
      <w:pPr>
        <w:spacing w:after="0"/>
        <w:ind w:left="0"/>
        <w:jc w:val="left"/>
      </w:pPr>
      <w:r>
        <w:rPr>
          <w:rFonts w:ascii="Times New Roman"/>
          <w:b/>
          <w:i w:val="false"/>
          <w:color w:val="000000"/>
        </w:rPr>
        <w:t xml:space="preserve"> Бухгалтерский баланс</w:t>
      </w:r>
    </w:p>
    <w:bookmarkEnd w:id="537"/>
    <w:p>
      <w:pPr>
        <w:spacing w:after="0"/>
        <w:ind w:left="0"/>
        <w:jc w:val="both"/>
      </w:pPr>
      <w:bookmarkStart w:name="z622" w:id="538"/>
      <w:r>
        <w:rPr>
          <w:rFonts w:ascii="Times New Roman"/>
          <w:b w:val="false"/>
          <w:i w:val="false"/>
          <w:color w:val="000000"/>
          <w:sz w:val="28"/>
        </w:rPr>
        <w:t>
      Индекс формы административных данных: Ф1-МФО.</w:t>
      </w:r>
    </w:p>
    <w:bookmarkEnd w:id="538"/>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 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 в кассе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p>
            <w:pPr>
              <w:spacing w:after="20"/>
              <w:ind w:left="20"/>
              <w:jc w:val="both"/>
            </w:pPr>
            <w:r>
              <w:rPr>
                <w:rFonts w:ascii="Times New Roman"/>
                <w:b w:val="false"/>
                <w:i w:val="false"/>
                <w:color w:val="000000"/>
                <w:sz w:val="20"/>
              </w:rPr>
              <w:t>(за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p>
            <w:pPr>
              <w:spacing w:after="20"/>
              <w:ind w:left="20"/>
              <w:jc w:val="both"/>
            </w:pPr>
            <w:r>
              <w:rPr>
                <w:rFonts w:ascii="Times New Roman"/>
                <w:b w:val="false"/>
                <w:i w:val="false"/>
                <w:color w:val="000000"/>
                <w:sz w:val="20"/>
              </w:rPr>
              <w:t>(за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финансовой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624" w:id="53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8-1 к Правилам представления финансовой отчетности финансовыми организациями.</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8-1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26" w:id="54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Ф1-МФО, периодичность: ежеквартальная)</w:t>
      </w:r>
    </w:p>
    <w:bookmarkEnd w:id="540"/>
    <w:bookmarkStart w:name="z627" w:id="541"/>
    <w:p>
      <w:pPr>
        <w:spacing w:after="0"/>
        <w:ind w:left="0"/>
        <w:jc w:val="left"/>
      </w:pPr>
      <w:r>
        <w:rPr>
          <w:rFonts w:ascii="Times New Roman"/>
          <w:b/>
          <w:i w:val="false"/>
          <w:color w:val="000000"/>
        </w:rPr>
        <w:t xml:space="preserve"> Глава 1. Общие положения</w:t>
      </w:r>
    </w:p>
    <w:bookmarkEnd w:id="541"/>
    <w:bookmarkStart w:name="z628" w:id="5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542"/>
    <w:bookmarkStart w:name="z629" w:id="543"/>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543"/>
    <w:bookmarkStart w:name="z630" w:id="544"/>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по состоянию на конец отчетного периода.</w:t>
      </w:r>
    </w:p>
    <w:bookmarkEnd w:id="544"/>
    <w:bookmarkStart w:name="z631" w:id="54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45"/>
    <w:bookmarkStart w:name="z632" w:id="54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46"/>
    <w:bookmarkStart w:name="z633" w:id="547"/>
    <w:p>
      <w:pPr>
        <w:spacing w:after="0"/>
        <w:ind w:left="0"/>
        <w:jc w:val="left"/>
      </w:pPr>
      <w:r>
        <w:rPr>
          <w:rFonts w:ascii="Times New Roman"/>
          <w:b/>
          <w:i w:val="false"/>
          <w:color w:val="000000"/>
        </w:rPr>
        <w:t xml:space="preserve"> Глава 2. Заполнение формы</w:t>
      </w:r>
    </w:p>
    <w:bookmarkEnd w:id="547"/>
    <w:bookmarkStart w:name="z634" w:id="548"/>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48"/>
    <w:bookmarkStart w:name="z635" w:id="549"/>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49"/>
    <w:bookmarkStart w:name="z636" w:id="550"/>
    <w:p>
      <w:pPr>
        <w:spacing w:after="0"/>
        <w:ind w:left="0"/>
        <w:jc w:val="both"/>
      </w:pPr>
      <w:r>
        <w:rPr>
          <w:rFonts w:ascii="Times New Roman"/>
          <w:b w:val="false"/>
          <w:i w:val="false"/>
          <w:color w:val="000000"/>
          <w:sz w:val="28"/>
        </w:rPr>
        <w:t>
      8. В строках с 1 по 36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w:t>
      </w:r>
    </w:p>
    <w:bookmarkEnd w:id="550"/>
    <w:bookmarkStart w:name="z637" w:id="551"/>
    <w:p>
      <w:pPr>
        <w:spacing w:after="0"/>
        <w:ind w:left="0"/>
        <w:jc w:val="both"/>
      </w:pPr>
      <w:r>
        <w:rPr>
          <w:rFonts w:ascii="Times New Roman"/>
          <w:b w:val="false"/>
          <w:i w:val="false"/>
          <w:color w:val="000000"/>
          <w:sz w:val="28"/>
        </w:rPr>
        <w:t>
      9. Вид финансовой отчетности: отдельная.</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40" w:id="5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2"/>
    <w:bookmarkStart w:name="z641" w:id="553"/>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553"/>
    <w:bookmarkStart w:name="z642" w:id="55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554"/>
    <w:bookmarkStart w:name="z643" w:id="555"/>
    <w:p>
      <w:pPr>
        <w:spacing w:after="0"/>
        <w:ind w:left="0"/>
        <w:jc w:val="left"/>
      </w:pPr>
      <w:r>
        <w:rPr>
          <w:rFonts w:ascii="Times New Roman"/>
          <w:b/>
          <w:i w:val="false"/>
          <w:color w:val="000000"/>
        </w:rPr>
        <w:t xml:space="preserve"> Отчет о прибылях и убытках</w:t>
      </w:r>
    </w:p>
    <w:bookmarkEnd w:id="555"/>
    <w:p>
      <w:pPr>
        <w:spacing w:after="0"/>
        <w:ind w:left="0"/>
        <w:jc w:val="both"/>
      </w:pPr>
      <w:bookmarkStart w:name="z644" w:id="556"/>
      <w:r>
        <w:rPr>
          <w:rFonts w:ascii="Times New Roman"/>
          <w:b w:val="false"/>
          <w:i w:val="false"/>
          <w:color w:val="000000"/>
          <w:sz w:val="28"/>
        </w:rPr>
        <w:t>
      Индекс формы административных данных: Ф2-МФО.</w:t>
      </w:r>
    </w:p>
    <w:bookmarkEnd w:id="55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микрофинансовые организации, кредитные товарищества и ломбарды, применяющие международные стандарты финансовой отчетности для малого и среднего бизнеса – 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текущим счетам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 (микрокредитам)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предоставленной финансовой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приобретенным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финансовым активам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финансовых активов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полученным займам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полученной финансовой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 на возможные потери по финансовым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646" w:id="557"/>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8-2 к Правилам представления финансовой отчетности финансовыми организациями.</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8-2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48" w:id="5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Ф2-МФО, периодичность: ежеквартальная)</w:t>
      </w:r>
    </w:p>
    <w:bookmarkEnd w:id="558"/>
    <w:bookmarkStart w:name="z649" w:id="559"/>
    <w:p>
      <w:pPr>
        <w:spacing w:after="0"/>
        <w:ind w:left="0"/>
        <w:jc w:val="left"/>
      </w:pPr>
      <w:r>
        <w:rPr>
          <w:rFonts w:ascii="Times New Roman"/>
          <w:b/>
          <w:i w:val="false"/>
          <w:color w:val="000000"/>
        </w:rPr>
        <w:t xml:space="preserve"> Глава 1. Общие положения</w:t>
      </w:r>
    </w:p>
    <w:bookmarkEnd w:id="559"/>
    <w:bookmarkStart w:name="z650" w:id="5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560"/>
    <w:bookmarkStart w:name="z651" w:id="561"/>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561"/>
    <w:bookmarkStart w:name="z652" w:id="562"/>
    <w:p>
      <w:pPr>
        <w:spacing w:after="0"/>
        <w:ind w:left="0"/>
        <w:jc w:val="both"/>
      </w:pPr>
      <w:r>
        <w:rPr>
          <w:rFonts w:ascii="Times New Roman"/>
          <w:b w:val="false"/>
          <w:i w:val="false"/>
          <w:color w:val="000000"/>
          <w:sz w:val="28"/>
        </w:rPr>
        <w:t>
      3. Форма заполняется ежеквартально микрофинансовой организацией, кредитным товариществом и ломбардом, применяющими международные стандарты финансовой отчетности для малого и среднего бизнеса, по состоянию на конец отчетного периода.</w:t>
      </w:r>
    </w:p>
    <w:bookmarkEnd w:id="562"/>
    <w:bookmarkStart w:name="z653" w:id="56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63"/>
    <w:bookmarkStart w:name="z654" w:id="564"/>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64"/>
    <w:bookmarkStart w:name="z655" w:id="565"/>
    <w:p>
      <w:pPr>
        <w:spacing w:after="0"/>
        <w:ind w:left="0"/>
        <w:jc w:val="left"/>
      </w:pPr>
      <w:r>
        <w:rPr>
          <w:rFonts w:ascii="Times New Roman"/>
          <w:b/>
          <w:i w:val="false"/>
          <w:color w:val="000000"/>
        </w:rPr>
        <w:t xml:space="preserve"> Глава 2. Заполнение формы</w:t>
      </w:r>
    </w:p>
    <w:bookmarkEnd w:id="565"/>
    <w:bookmarkStart w:name="z656" w:id="566"/>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566"/>
    <w:bookmarkStart w:name="z657" w:id="567"/>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567"/>
    <w:bookmarkStart w:name="z658" w:id="568"/>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568"/>
    <w:bookmarkStart w:name="z659" w:id="569"/>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569"/>
    <w:bookmarkStart w:name="z660" w:id="570"/>
    <w:p>
      <w:pPr>
        <w:spacing w:after="0"/>
        <w:ind w:left="0"/>
        <w:jc w:val="both"/>
      </w:pPr>
      <w:r>
        <w:rPr>
          <w:rFonts w:ascii="Times New Roman"/>
          <w:b w:val="false"/>
          <w:i w:val="false"/>
          <w:color w:val="000000"/>
          <w:sz w:val="28"/>
        </w:rPr>
        <w:t>
      10. В строках с 1 по 17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 для малого и среднего бизнеса.</w:t>
      </w:r>
    </w:p>
    <w:bookmarkEnd w:id="570"/>
    <w:bookmarkStart w:name="z661" w:id="571"/>
    <w:p>
      <w:pPr>
        <w:spacing w:after="0"/>
        <w:ind w:left="0"/>
        <w:jc w:val="both"/>
      </w:pPr>
      <w:r>
        <w:rPr>
          <w:rFonts w:ascii="Times New Roman"/>
          <w:b w:val="false"/>
          <w:i w:val="false"/>
          <w:color w:val="000000"/>
          <w:sz w:val="28"/>
        </w:rPr>
        <w:t>
      11. Вид финансовой отчетности: отдельная.</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64" w:id="5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2"/>
    <w:p>
      <w:pPr>
        <w:spacing w:after="0"/>
        <w:ind w:left="0"/>
        <w:jc w:val="both"/>
      </w:pPr>
      <w:bookmarkStart w:name="z665" w:id="573"/>
      <w:r>
        <w:rPr>
          <w:rFonts w:ascii="Times New Roman"/>
          <w:b w:val="false"/>
          <w:i w:val="false"/>
          <w:color w:val="000000"/>
          <w:sz w:val="28"/>
        </w:rPr>
        <w:t>
      Представляется: в Национальный Банк Республики Казахстан.</w:t>
      </w:r>
    </w:p>
    <w:bookmarkEnd w:id="573"/>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666" w:id="574"/>
    <w:p>
      <w:pPr>
        <w:spacing w:after="0"/>
        <w:ind w:left="0"/>
        <w:jc w:val="left"/>
      </w:pPr>
      <w:r>
        <w:rPr>
          <w:rFonts w:ascii="Times New Roman"/>
          <w:b/>
          <w:i w:val="false"/>
          <w:color w:val="000000"/>
        </w:rPr>
        <w:t xml:space="preserve"> Отчет о целевых активах</w:t>
      </w:r>
    </w:p>
    <w:bookmarkEnd w:id="574"/>
    <w:p>
      <w:pPr>
        <w:spacing w:after="0"/>
        <w:ind w:left="0"/>
        <w:jc w:val="both"/>
      </w:pPr>
      <w:bookmarkStart w:name="z667" w:id="575"/>
      <w:r>
        <w:rPr>
          <w:rFonts w:ascii="Times New Roman"/>
          <w:b w:val="false"/>
          <w:i w:val="false"/>
          <w:color w:val="000000"/>
          <w:sz w:val="28"/>
        </w:rPr>
        <w:t>
      Индекс формы административных данных: Ф1-1ЦА-ЕНПФ.</w:t>
      </w:r>
    </w:p>
    <w:bookmarkEnd w:id="57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не позднее 20 (двадцатого)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выплате целевых накоплений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669" w:id="576"/>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целевых активах" согласно Приложению к Приложению 13-2 к Правилам представления финансовой отчетности финансовыми организациями.</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13-2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71" w:id="5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целевых активах"</w:t>
      </w:r>
      <w:r>
        <w:br/>
      </w:r>
      <w:r>
        <w:rPr>
          <w:rFonts w:ascii="Times New Roman"/>
          <w:b/>
          <w:i w:val="false"/>
          <w:color w:val="000000"/>
        </w:rPr>
        <w:t>(индекс – Ф1-1ЦА-ЕНПФ, периодичность: ежемесячная)</w:t>
      </w:r>
    </w:p>
    <w:bookmarkEnd w:id="577"/>
    <w:bookmarkStart w:name="z672" w:id="578"/>
    <w:p>
      <w:pPr>
        <w:spacing w:after="0"/>
        <w:ind w:left="0"/>
        <w:jc w:val="left"/>
      </w:pPr>
      <w:r>
        <w:rPr>
          <w:rFonts w:ascii="Times New Roman"/>
          <w:b/>
          <w:i w:val="false"/>
          <w:color w:val="000000"/>
        </w:rPr>
        <w:t xml:space="preserve"> Глава 1. Общие положения</w:t>
      </w:r>
    </w:p>
    <w:bookmarkEnd w:id="578"/>
    <w:bookmarkStart w:name="z673" w:id="5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целевых активах" (далее – форма).</w:t>
      </w:r>
    </w:p>
    <w:bookmarkEnd w:id="579"/>
    <w:bookmarkStart w:name="z674" w:id="580"/>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580"/>
    <w:bookmarkStart w:name="z675" w:id="58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целевым активам по состоянию на конец отчетного периода.</w:t>
      </w:r>
    </w:p>
    <w:bookmarkEnd w:id="581"/>
    <w:bookmarkStart w:name="z676" w:id="58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82"/>
    <w:bookmarkStart w:name="z677" w:id="583"/>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583"/>
    <w:bookmarkStart w:name="z678" w:id="584"/>
    <w:p>
      <w:pPr>
        <w:spacing w:after="0"/>
        <w:ind w:left="0"/>
        <w:jc w:val="left"/>
      </w:pPr>
      <w:r>
        <w:rPr>
          <w:rFonts w:ascii="Times New Roman"/>
          <w:b/>
          <w:i w:val="false"/>
          <w:color w:val="000000"/>
        </w:rPr>
        <w:t xml:space="preserve"> Глава 2. Заполнение формы</w:t>
      </w:r>
    </w:p>
    <w:bookmarkEnd w:id="584"/>
    <w:bookmarkStart w:name="z679" w:id="58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85"/>
    <w:bookmarkStart w:name="z680" w:id="58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86"/>
    <w:bookmarkStart w:name="z681" w:id="587"/>
    <w:p>
      <w:pPr>
        <w:spacing w:after="0"/>
        <w:ind w:left="0"/>
        <w:jc w:val="both"/>
      </w:pPr>
      <w:r>
        <w:rPr>
          <w:rFonts w:ascii="Times New Roman"/>
          <w:b w:val="false"/>
          <w:i w:val="false"/>
          <w:color w:val="000000"/>
          <w:sz w:val="28"/>
        </w:rPr>
        <w:t>
      8. В строках с 1 по 6 указываются данные на основании информации из автоматизированной информационной системы.</w:t>
      </w:r>
    </w:p>
    <w:bookmarkEnd w:id="587"/>
    <w:bookmarkStart w:name="z682" w:id="588"/>
    <w:p>
      <w:pPr>
        <w:spacing w:after="0"/>
        <w:ind w:left="0"/>
        <w:jc w:val="both"/>
      </w:pPr>
      <w:r>
        <w:rPr>
          <w:rFonts w:ascii="Times New Roman"/>
          <w:b w:val="false"/>
          <w:i w:val="false"/>
          <w:color w:val="000000"/>
          <w:sz w:val="28"/>
        </w:rPr>
        <w:t>
      9. Вид финансовой отчетности: отдельная.</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686" w:id="5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89"/>
    <w:p>
      <w:pPr>
        <w:spacing w:after="0"/>
        <w:ind w:left="0"/>
        <w:jc w:val="both"/>
      </w:pPr>
      <w:bookmarkStart w:name="z687" w:id="590"/>
      <w:r>
        <w:rPr>
          <w:rFonts w:ascii="Times New Roman"/>
          <w:b w:val="false"/>
          <w:i w:val="false"/>
          <w:color w:val="000000"/>
          <w:sz w:val="28"/>
        </w:rPr>
        <w:t>
      Представляется: в Национальный Банк Республики Казахстан.</w:t>
      </w:r>
    </w:p>
    <w:bookmarkEnd w:id="590"/>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688" w:id="591"/>
    <w:p>
      <w:pPr>
        <w:spacing w:after="0"/>
        <w:ind w:left="0"/>
        <w:jc w:val="left"/>
      </w:pPr>
      <w:r>
        <w:rPr>
          <w:rFonts w:ascii="Times New Roman"/>
          <w:b/>
          <w:i w:val="false"/>
          <w:color w:val="000000"/>
        </w:rPr>
        <w:t xml:space="preserve"> Отчет о прибылях и убытках</w:t>
      </w:r>
    </w:p>
    <w:bookmarkEnd w:id="591"/>
    <w:p>
      <w:pPr>
        <w:spacing w:after="0"/>
        <w:ind w:left="0"/>
        <w:jc w:val="both"/>
      </w:pPr>
      <w:bookmarkStart w:name="z689" w:id="592"/>
      <w:r>
        <w:rPr>
          <w:rFonts w:ascii="Times New Roman"/>
          <w:b w:val="false"/>
          <w:i w:val="false"/>
          <w:color w:val="000000"/>
          <w:sz w:val="28"/>
        </w:rPr>
        <w:t>
      Индекс формы административных данных: Ф2-СО.</w:t>
      </w:r>
    </w:p>
    <w:bookmarkEnd w:id="59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8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рисковой поправки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формированию актива перестрахования по рисковой поправке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за предусмотренные договором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 по 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 / Инвестиционный доход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страхованию (перестрахованию)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компоненту убытка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амортизации маржи за предусмотренные договором услуги по перестрахованию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наилучшей оценки ожидаемых денежных потоков по активу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рисковой поправки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активу перестрахования по рисковой поправке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691" w:id="59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10 к Правилам представления финансовой отчетности финансовыми организациями.</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693" w:id="5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Ф2-СО, периодичность: ежемесячная)</w:t>
      </w:r>
    </w:p>
    <w:bookmarkEnd w:id="594"/>
    <w:bookmarkStart w:name="z694" w:id="595"/>
    <w:p>
      <w:pPr>
        <w:spacing w:after="0"/>
        <w:ind w:left="0"/>
        <w:jc w:val="left"/>
      </w:pPr>
      <w:r>
        <w:rPr>
          <w:rFonts w:ascii="Times New Roman"/>
          <w:b/>
          <w:i w:val="false"/>
          <w:color w:val="000000"/>
        </w:rPr>
        <w:t xml:space="preserve"> Глава 1. Общие положения</w:t>
      </w:r>
    </w:p>
    <w:bookmarkEnd w:id="595"/>
    <w:bookmarkStart w:name="z695" w:id="5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596"/>
    <w:bookmarkStart w:name="z696" w:id="597"/>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597"/>
    <w:bookmarkStart w:name="z697" w:id="598"/>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по состоянию на конец отчетного периода.</w:t>
      </w:r>
    </w:p>
    <w:bookmarkEnd w:id="598"/>
    <w:bookmarkStart w:name="z698" w:id="59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99"/>
    <w:bookmarkStart w:name="z699" w:id="600"/>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00"/>
    <w:bookmarkStart w:name="z700" w:id="601"/>
    <w:p>
      <w:pPr>
        <w:spacing w:after="0"/>
        <w:ind w:left="0"/>
        <w:jc w:val="left"/>
      </w:pPr>
      <w:r>
        <w:rPr>
          <w:rFonts w:ascii="Times New Roman"/>
          <w:b/>
          <w:i w:val="false"/>
          <w:color w:val="000000"/>
        </w:rPr>
        <w:t xml:space="preserve"> Глава 2. Заполнение формы</w:t>
      </w:r>
    </w:p>
    <w:bookmarkEnd w:id="601"/>
    <w:bookmarkStart w:name="z701" w:id="60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602"/>
    <w:bookmarkStart w:name="z702" w:id="603"/>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603"/>
    <w:bookmarkStart w:name="z703" w:id="604"/>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604"/>
    <w:bookmarkStart w:name="z704" w:id="605"/>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605"/>
    <w:bookmarkStart w:name="z705" w:id="606"/>
    <w:p>
      <w:pPr>
        <w:spacing w:after="0"/>
        <w:ind w:left="0"/>
        <w:jc w:val="both"/>
      </w:pPr>
      <w:r>
        <w:rPr>
          <w:rFonts w:ascii="Times New Roman"/>
          <w:b w:val="false"/>
          <w:i w:val="false"/>
          <w:color w:val="000000"/>
          <w:sz w:val="28"/>
        </w:rPr>
        <w:t>
      10. В строках с 1 по 46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06"/>
    <w:bookmarkStart w:name="z706" w:id="607"/>
    <w:p>
      <w:pPr>
        <w:spacing w:after="0"/>
        <w:ind w:left="0"/>
        <w:jc w:val="both"/>
      </w:pPr>
      <w:r>
        <w:rPr>
          <w:rFonts w:ascii="Times New Roman"/>
          <w:b w:val="false"/>
          <w:i w:val="false"/>
          <w:color w:val="000000"/>
          <w:sz w:val="28"/>
        </w:rPr>
        <w:t>
      11. Вид финансовой отчетности: отдельная.</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21 ноября 2022 года №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714" w:id="6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8"/>
    <w:p>
      <w:pPr>
        <w:spacing w:after="0"/>
        <w:ind w:left="0"/>
        <w:jc w:val="both"/>
      </w:pPr>
      <w:bookmarkStart w:name="z715" w:id="609"/>
      <w:r>
        <w:rPr>
          <w:rFonts w:ascii="Times New Roman"/>
          <w:b w:val="false"/>
          <w:i w:val="false"/>
          <w:color w:val="000000"/>
          <w:sz w:val="28"/>
        </w:rPr>
        <w:t>
      Представляется: в Национальный Банк Республики Казахстан.</w:t>
      </w:r>
    </w:p>
    <w:bookmarkEnd w:id="609"/>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716" w:id="610"/>
    <w:p>
      <w:pPr>
        <w:spacing w:after="0"/>
        <w:ind w:left="0"/>
        <w:jc w:val="left"/>
      </w:pPr>
      <w:r>
        <w:rPr>
          <w:rFonts w:ascii="Times New Roman"/>
          <w:b/>
          <w:i w:val="false"/>
          <w:color w:val="000000"/>
        </w:rPr>
        <w:t xml:space="preserve"> Бухгалтерский баланс</w:t>
      </w:r>
    </w:p>
    <w:bookmarkEnd w:id="610"/>
    <w:p>
      <w:pPr>
        <w:spacing w:after="0"/>
        <w:ind w:left="0"/>
        <w:jc w:val="both"/>
      </w:pPr>
      <w:bookmarkStart w:name="z717" w:id="611"/>
      <w:r>
        <w:rPr>
          <w:rFonts w:ascii="Times New Roman"/>
          <w:b w:val="false"/>
          <w:i w:val="false"/>
          <w:color w:val="000000"/>
          <w:sz w:val="28"/>
        </w:rPr>
        <w:t>
      Индекс формы административных данных: Ф1-СО.</w:t>
      </w:r>
    </w:p>
    <w:bookmarkEnd w:id="61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перестрахованию,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по активу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перестрахования по рисковой поправке на нефинансовый риск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услуги по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амортизированный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оставшейся части страхового покрытия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страхования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наилучшей оценке ожидаемых денежных потоков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рисковой поправке на нефинансовый риск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за предусмотренные договором перестрахования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оцениваемых по справедливой стоимости через прочий совокупный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719" w:id="61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"Бухгалтерский баланс" согласно Приложению к Приложению 9 к Правилам представления финансовой отчетности финансовыми организациями.</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9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721" w:id="61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r>
        <w:br/>
      </w:r>
      <w:r>
        <w:rPr>
          <w:rFonts w:ascii="Times New Roman"/>
          <w:b/>
          <w:i w:val="false"/>
          <w:color w:val="000000"/>
        </w:rPr>
        <w:t>(индекс – Ф1-СО, периодичность: ежеквартальная)</w:t>
      </w:r>
    </w:p>
    <w:bookmarkEnd w:id="613"/>
    <w:bookmarkStart w:name="z722" w:id="614"/>
    <w:p>
      <w:pPr>
        <w:spacing w:after="0"/>
        <w:ind w:left="0"/>
        <w:jc w:val="left"/>
      </w:pPr>
      <w:r>
        <w:rPr>
          <w:rFonts w:ascii="Times New Roman"/>
          <w:b/>
          <w:i w:val="false"/>
          <w:color w:val="000000"/>
        </w:rPr>
        <w:t xml:space="preserve"> Глава 1. Общие положения</w:t>
      </w:r>
    </w:p>
    <w:bookmarkEnd w:id="614"/>
    <w:bookmarkStart w:name="z723" w:id="6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615"/>
    <w:bookmarkStart w:name="z724" w:id="616"/>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616"/>
    <w:bookmarkStart w:name="z725" w:id="617"/>
    <w:p>
      <w:pPr>
        <w:spacing w:after="0"/>
        <w:ind w:left="0"/>
        <w:jc w:val="both"/>
      </w:pPr>
      <w:r>
        <w:rPr>
          <w:rFonts w:ascii="Times New Roman"/>
          <w:b w:val="false"/>
          <w:i w:val="false"/>
          <w:color w:val="000000"/>
          <w:sz w:val="28"/>
        </w:rPr>
        <w:t>
      3. Форма заполняется ежеквартально страховой (перестраховочной) организацией, исламской страховой (перестраховочной) организацией.</w:t>
      </w:r>
    </w:p>
    <w:bookmarkEnd w:id="617"/>
    <w:bookmarkStart w:name="z726" w:id="618"/>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18"/>
    <w:bookmarkStart w:name="z727" w:id="619"/>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19"/>
    <w:bookmarkStart w:name="z728" w:id="620"/>
    <w:p>
      <w:pPr>
        <w:spacing w:after="0"/>
        <w:ind w:left="0"/>
        <w:jc w:val="left"/>
      </w:pPr>
      <w:r>
        <w:rPr>
          <w:rFonts w:ascii="Times New Roman"/>
          <w:b/>
          <w:i w:val="false"/>
          <w:color w:val="000000"/>
        </w:rPr>
        <w:t xml:space="preserve"> Глава 2. Заполнение формы</w:t>
      </w:r>
    </w:p>
    <w:bookmarkEnd w:id="620"/>
    <w:bookmarkStart w:name="z729" w:id="621"/>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621"/>
    <w:bookmarkStart w:name="z730" w:id="622"/>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622"/>
    <w:bookmarkStart w:name="z731" w:id="623"/>
    <w:p>
      <w:pPr>
        <w:spacing w:after="0"/>
        <w:ind w:left="0"/>
        <w:jc w:val="both"/>
      </w:pPr>
      <w:r>
        <w:rPr>
          <w:rFonts w:ascii="Times New Roman"/>
          <w:b w:val="false"/>
          <w:i w:val="false"/>
          <w:color w:val="000000"/>
          <w:sz w:val="28"/>
        </w:rPr>
        <w:t>
      8. В строках с 1 по 56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23"/>
    <w:bookmarkStart w:name="z732" w:id="624"/>
    <w:p>
      <w:pPr>
        <w:spacing w:after="0"/>
        <w:ind w:left="0"/>
        <w:jc w:val="both"/>
      </w:pPr>
      <w:r>
        <w:rPr>
          <w:rFonts w:ascii="Times New Roman"/>
          <w:b w:val="false"/>
          <w:i w:val="false"/>
          <w:color w:val="000000"/>
          <w:sz w:val="28"/>
        </w:rPr>
        <w:t>
      9. Вид финансовой отчетности: отдельная.</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и представления финансовой</w:t>
            </w:r>
            <w:r>
              <w:br/>
            </w:r>
            <w:r>
              <w:rPr>
                <w:rFonts w:ascii="Times New Roman"/>
                <w:b w:val="false"/>
                <w:i w:val="false"/>
                <w:color w:val="000000"/>
                <w:sz w:val="20"/>
              </w:rPr>
              <w:t>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2022 года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финансовой отчетности</w:t>
            </w:r>
            <w:r>
              <w:br/>
            </w:r>
            <w:r>
              <w:rPr>
                <w:rFonts w:ascii="Times New Roman"/>
                <w:b w:val="false"/>
                <w:i w:val="false"/>
                <w:color w:val="000000"/>
                <w:sz w:val="20"/>
              </w:rPr>
              <w:t>финансовыми организациями</w:t>
            </w:r>
          </w:p>
        </w:tc>
      </w:tr>
    </w:tbl>
    <w:bookmarkStart w:name="z736" w:id="6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5"/>
    <w:p>
      <w:pPr>
        <w:spacing w:after="0"/>
        <w:ind w:left="0"/>
        <w:jc w:val="both"/>
      </w:pPr>
      <w:bookmarkStart w:name="z737" w:id="626"/>
      <w:r>
        <w:rPr>
          <w:rFonts w:ascii="Times New Roman"/>
          <w:b w:val="false"/>
          <w:i w:val="false"/>
          <w:color w:val="000000"/>
          <w:sz w:val="28"/>
        </w:rPr>
        <w:t>
      Представляется: в Национальный Банк Республики Казахстан.</w:t>
      </w:r>
    </w:p>
    <w:bookmarkEnd w:id="626"/>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738" w:id="627"/>
    <w:p>
      <w:pPr>
        <w:spacing w:after="0"/>
        <w:ind w:left="0"/>
        <w:jc w:val="left"/>
      </w:pPr>
      <w:r>
        <w:rPr>
          <w:rFonts w:ascii="Times New Roman"/>
          <w:b/>
          <w:i w:val="false"/>
          <w:color w:val="000000"/>
        </w:rPr>
        <w:t xml:space="preserve"> Отчет о прибылях и убытках</w:t>
      </w:r>
    </w:p>
    <w:bookmarkEnd w:id="627"/>
    <w:p>
      <w:pPr>
        <w:spacing w:after="0"/>
        <w:ind w:left="0"/>
        <w:jc w:val="both"/>
      </w:pPr>
      <w:bookmarkStart w:name="z739" w:id="628"/>
      <w:r>
        <w:rPr>
          <w:rFonts w:ascii="Times New Roman"/>
          <w:b w:val="false"/>
          <w:i w:val="false"/>
          <w:color w:val="000000"/>
          <w:sz w:val="28"/>
        </w:rPr>
        <w:t>
      Индекс формы административных данных: Ф2-СО.</w:t>
      </w:r>
    </w:p>
    <w:bookmarkEnd w:id="628"/>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страховые (перестраховочные) организации, исламские страховые (перестраховочные) организации.</w:t>
      </w:r>
    </w:p>
    <w:p>
      <w:pPr>
        <w:spacing w:after="0"/>
        <w:ind w:left="0"/>
        <w:jc w:val="both"/>
      </w:pPr>
      <w:r>
        <w:rPr>
          <w:rFonts w:ascii="Times New Roman"/>
          <w:b w:val="false"/>
          <w:i w:val="false"/>
          <w:color w:val="000000"/>
          <w:sz w:val="28"/>
        </w:rPr>
        <w:t>Срок представления: не позднее 10 (десятого)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рисковой поправки на нефинансовый риск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формированию актива перестрахования по рисковой поправке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амортизации маржи за предусмотренные договором услуги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доходы по 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 / Инвестиционный доход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 по размещенным вкладам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купли-продажи ценных бумаг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"РЕПО"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страхованию (перестрахованию)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компоненту убытка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амортизации маржи за предусмотренные договором услуги по перестрахованию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наилучшей оценки ожидаемых денежных потоков по активу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рисковой поправки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активу перестрахования по рисковой поправке на нефинансовый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(перестраховочной) деятельностью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премии по ценным бумагам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 расходы по обязательствам по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и командировочные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текущей аренде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рекламу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третьих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аудиторские, консультационные услуги и информационные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основной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после уплаты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w:t>
            </w:r>
          </w:p>
          <w:p>
            <w:pPr>
              <w:spacing w:after="20"/>
              <w:ind w:left="20"/>
              <w:jc w:val="both"/>
            </w:pPr>
            <w:r>
              <w:rPr>
                <w:rFonts w:ascii="Times New Roman"/>
                <w:b w:val="false"/>
                <w:i w:val="false"/>
                <w:color w:val="000000"/>
                <w:sz w:val="20"/>
              </w:rPr>
              <w:t>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w:t>
            </w:r>
          </w:p>
          <w:p>
            <w:pPr>
              <w:spacing w:after="20"/>
              <w:ind w:left="20"/>
              <w:jc w:val="both"/>
            </w:pPr>
            <w:r>
              <w:rPr>
                <w:rFonts w:ascii="Times New Roman"/>
                <w:b w:val="false"/>
                <w:i w:val="false"/>
                <w:color w:val="000000"/>
                <w:sz w:val="20"/>
              </w:rPr>
              <w:t>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w:t>
            </w:r>
          </w:p>
          <w:p>
            <w:pPr>
              <w:spacing w:after="20"/>
              <w:ind w:left="20"/>
              <w:jc w:val="both"/>
            </w:pPr>
            <w:r>
              <w:rPr>
                <w:rFonts w:ascii="Times New Roman"/>
                <w:b w:val="false"/>
                <w:i w:val="false"/>
                <w:color w:val="000000"/>
                <w:sz w:val="20"/>
              </w:rPr>
              <w:t>обязанности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741" w:id="629"/>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"Отчет о прибылях и убытках" согласно Приложению к Приложению 10 к Правилам представления финансовой отчетности финансовыми организациями.</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10 к Правилам</w:t>
            </w:r>
            <w:r>
              <w:br/>
            </w:r>
            <w:r>
              <w:rPr>
                <w:rFonts w:ascii="Times New Roman"/>
                <w:b w:val="false"/>
                <w:i w:val="false"/>
                <w:color w:val="000000"/>
                <w:sz w:val="20"/>
              </w:rPr>
              <w:t>представления финансовой</w:t>
            </w:r>
            <w:r>
              <w:br/>
            </w:r>
            <w:r>
              <w:rPr>
                <w:rFonts w:ascii="Times New Roman"/>
                <w:b w:val="false"/>
                <w:i w:val="false"/>
                <w:color w:val="000000"/>
                <w:sz w:val="20"/>
              </w:rPr>
              <w:t>отчетности финансовыми</w:t>
            </w:r>
            <w:r>
              <w:br/>
            </w:r>
            <w:r>
              <w:rPr>
                <w:rFonts w:ascii="Times New Roman"/>
                <w:b w:val="false"/>
                <w:i w:val="false"/>
                <w:color w:val="000000"/>
                <w:sz w:val="20"/>
              </w:rPr>
              <w:t>организациями</w:t>
            </w:r>
          </w:p>
        </w:tc>
      </w:tr>
    </w:tbl>
    <w:bookmarkStart w:name="z743" w:id="6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r>
        <w:br/>
      </w:r>
      <w:r>
        <w:rPr>
          <w:rFonts w:ascii="Times New Roman"/>
          <w:b/>
          <w:i w:val="false"/>
          <w:color w:val="000000"/>
        </w:rPr>
        <w:t>(индекс – Ф2-СО, периодичность: ежеквартальная)</w:t>
      </w:r>
    </w:p>
    <w:bookmarkEnd w:id="630"/>
    <w:bookmarkStart w:name="z744" w:id="631"/>
    <w:p>
      <w:pPr>
        <w:spacing w:after="0"/>
        <w:ind w:left="0"/>
        <w:jc w:val="left"/>
      </w:pPr>
      <w:r>
        <w:rPr>
          <w:rFonts w:ascii="Times New Roman"/>
          <w:b/>
          <w:i w:val="false"/>
          <w:color w:val="000000"/>
        </w:rPr>
        <w:t xml:space="preserve"> Глава 1. Общие положения</w:t>
      </w:r>
    </w:p>
    <w:bookmarkEnd w:id="631"/>
    <w:bookmarkStart w:name="z745" w:id="63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632"/>
    <w:bookmarkStart w:name="z746" w:id="633"/>
    <w:p>
      <w:pPr>
        <w:spacing w:after="0"/>
        <w:ind w:left="0"/>
        <w:jc w:val="both"/>
      </w:pPr>
      <w:r>
        <w:rPr>
          <w:rFonts w:ascii="Times New Roman"/>
          <w:b w:val="false"/>
          <w:i w:val="false"/>
          <w:color w:val="000000"/>
          <w:sz w:val="28"/>
        </w:rPr>
        <w:t>
      2. Форма разработана в соответствии с подпунктом 65) части второй статьи 15 Закона Республики Казахстан "О Национальном Банке Республики Казахстан".</w:t>
      </w:r>
    </w:p>
    <w:bookmarkEnd w:id="633"/>
    <w:bookmarkStart w:name="z747" w:id="634"/>
    <w:p>
      <w:pPr>
        <w:spacing w:after="0"/>
        <w:ind w:left="0"/>
        <w:jc w:val="both"/>
      </w:pPr>
      <w:r>
        <w:rPr>
          <w:rFonts w:ascii="Times New Roman"/>
          <w:b w:val="false"/>
          <w:i w:val="false"/>
          <w:color w:val="000000"/>
          <w:sz w:val="28"/>
        </w:rPr>
        <w:t>
      3. Форма заполняется ежеквартально страховой (перестраховочной) организацией, исламской страховой (перестраховочной) организацией по состоянию на конец отчетного периода.</w:t>
      </w:r>
    </w:p>
    <w:bookmarkEnd w:id="634"/>
    <w:bookmarkStart w:name="z748" w:id="63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35"/>
    <w:bookmarkStart w:name="z749" w:id="636"/>
    <w:p>
      <w:pPr>
        <w:spacing w:after="0"/>
        <w:ind w:left="0"/>
        <w:jc w:val="both"/>
      </w:pPr>
      <w:r>
        <w:rPr>
          <w:rFonts w:ascii="Times New Roman"/>
          <w:b w:val="false"/>
          <w:i w:val="false"/>
          <w:color w:val="000000"/>
          <w:sz w:val="28"/>
        </w:rPr>
        <w:t>
      5. Заполненную форму подписывают руководитель или лицо, исполняющее его обязанности, главный бухгалтер и исполнитель.</w:t>
      </w:r>
    </w:p>
    <w:bookmarkEnd w:id="636"/>
    <w:bookmarkStart w:name="z750" w:id="637"/>
    <w:p>
      <w:pPr>
        <w:spacing w:after="0"/>
        <w:ind w:left="0"/>
        <w:jc w:val="left"/>
      </w:pPr>
      <w:r>
        <w:rPr>
          <w:rFonts w:ascii="Times New Roman"/>
          <w:b/>
          <w:i w:val="false"/>
          <w:color w:val="000000"/>
        </w:rPr>
        <w:t xml:space="preserve"> Глава 2. Заполнение формы</w:t>
      </w:r>
    </w:p>
    <w:bookmarkEnd w:id="637"/>
    <w:bookmarkStart w:name="z751" w:id="638"/>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638"/>
    <w:bookmarkStart w:name="z752" w:id="639"/>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639"/>
    <w:bookmarkStart w:name="z753" w:id="640"/>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640"/>
    <w:bookmarkStart w:name="z754" w:id="641"/>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641"/>
    <w:bookmarkStart w:name="z755" w:id="642"/>
    <w:p>
      <w:pPr>
        <w:spacing w:after="0"/>
        <w:ind w:left="0"/>
        <w:jc w:val="both"/>
      </w:pPr>
      <w:r>
        <w:rPr>
          <w:rFonts w:ascii="Times New Roman"/>
          <w:b w:val="false"/>
          <w:i w:val="false"/>
          <w:color w:val="000000"/>
          <w:sz w:val="28"/>
        </w:rPr>
        <w:t>
      10. В строках с 1 по 46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42"/>
    <w:bookmarkStart w:name="z756" w:id="643"/>
    <w:p>
      <w:pPr>
        <w:spacing w:after="0"/>
        <w:ind w:left="0"/>
        <w:jc w:val="both"/>
      </w:pPr>
      <w:r>
        <w:rPr>
          <w:rFonts w:ascii="Times New Roman"/>
          <w:b w:val="false"/>
          <w:i w:val="false"/>
          <w:color w:val="000000"/>
          <w:sz w:val="28"/>
        </w:rPr>
        <w:t>
      11. Вид финансовой отчетности: отдельная.</w:t>
      </w:r>
    </w:p>
    <w:bookmarkEnd w:id="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