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08c6" w14:textId="aac0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1-Н "О правонарушениях, связанных с незаконным оборотом наркотических средств, психотропных веществ, их аналогов и прекурсоров, ядовитых веществ, а также конфискованного имущества по уголовным делам" и Инструкции по его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декабря 2023 года № 213. Зарегистрирован в Министерстве юстиции Республики Казахстан 5 декабря 2023 года № 33723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№ 1-Н "О правонарушениях, связанных с незаконным оборотом наркотических средств, психотропных веществ, их аналогов и прекурсоров, ядовитых веществ, а также конфискованного имущества по уголовным делам"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№ 1-Н "О правонарушениях, связанных с незаконным оборотом наркотических средств, психотропных веществ, их аналогов и прекурсоров, ядовитых веществ, а также конфискованного имущества по уголовным делам"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 и структурные элементы некоторых приказов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Генеральной прокуратуры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уголовные дела о которых находились в производстве в отчетном периоде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зарегистрированных в Едином реестре досудебных расследований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уголовные дела о которых окончены производством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уголовные дела о которых направлены в суд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правонарушений, уголовные дела о которых прекращены по пунктам 3), 4), 9), 10), 11),12)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–УПК)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правонарушений, уголовные дела о которых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по которым прерваны сроки досудебного расследования по части 7 статьи 45 УПК в отчетном периоде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по которым истек срок расследования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оконченных производством в отчетном периоде, из них совершено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выявленных с применением служебно-розыскных собак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зарегистрированных в ЕРДР в отношении сотрудников правоохранительных органов в отчетном периоде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несовершеннолетними, или при их соучастии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преступное сообщество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наркотического возбуждения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выявленных по методу "контролируемая поставка"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лабораторий по производству наркотических средств, психотропных веществ, их аналогов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совершивших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ранее совершавших уголовные правонарушения, связанных с наркоманией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Содружества Независимых Государств (далее –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6)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 (из графы 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гражданства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уничтожении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уничтожении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наркотических средств, психотропных веществ, их аналогов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наркотических средств, психотропных веществ, их аналогов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контрабандным путем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(далее – гр.)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(далее – мл.)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(указываются сведения об изъятии из незаконного оборота наркотических средств, психотропных веществ, включенных в таблицы I, II, III списка наркотических средств, психотропных веществ и их прекурсоров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подпунктами 1), 1-1)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наркотических средств, психотропных веществ, их аналогов в соответствующие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наркотических средств, психотропных веществ, их аналогов с применением служебно-розыскных собак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веса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уничтожении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А-1.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средствах,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веществах,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совместных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наркотических средств, психотропных веществ, их аналогов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(указываются сведения об изъятии из незаконного оборота наркотических средств, психотропных веществ, включенных в таблицы I, II, III списка наркотических средств, психотропных веществ и их прекурсоров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подпунктами 1), 1-1)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уголовным делам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применением служебно-розыскных собак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 (далее – МВД)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 Республики Казахстан (далее – КНБ)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 (далее - АФМ)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правоохранительные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уничтожении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уничтожении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прекурсоров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прекурсоров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контрабандным путем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прекурсоров для изготовления наркотических средств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(далее – кг.)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(далее – гр.)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(далее – 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(таблица 4. Список прекурсоров (химических и растительных веществ, часто используемых при незаконном изготовлении наркотических средств и психотропных веществ), находящихся под контролем)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прекурсоров в соответствующие учреждения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веса изъятых прекурсоров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уничтожении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передаче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ядовитых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ядовитых 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контрабандным путем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(таблица 5 Список ядовитых веществ, подлежащих лицензированию)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ядовитых веществ в соответствующие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веса изъятых ядовитых веществ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совершивших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опьянения,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вызванном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употреблением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состоявших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внутренних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оконченным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состоянии наркотического и токсического опьянения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диагнозом "наркомания"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состоявших на учете в органах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производства (в делах об административных правонарушениях)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наложении административного взыскания (в делах об административных правонарушениях)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Кодекса Республики Казахстан об административных правонарушениях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(приостановление) лицензии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запрещение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(приостановление)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запрещение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женщин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иностранных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уничтожении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площадей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произрастания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дикорастущей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конопли,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посевов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выращивания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опийного,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масличного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конопли,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эфедры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растений,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содержащих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квадратных метрах)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посевов, выращивания, культивирования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опийного мака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масличного мака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 дикорастущей конопли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поведенческими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расстройствами,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вызванными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употреблением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зависимостью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состоящих на учете с психическими и поведенческими расстройствами, вызванными употреблением наркотических средств и психотропных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учете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учет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прибывшие из мест лишения свободы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в связи с ремиссией не менее 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осуждением к лишению свободы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постоянного места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в другую возрастную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месту проживания и занятию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неработающих и неучащихся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поведенческими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расстройствами,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вызванными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употреблением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потребляемых наркотических средств, психотропных веществ, вследствие которых возникли психические и поведенческие расстройства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 МКБ-10 пересмотра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употребляющих наркотические средства и психотропные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наркотических средств и психотропных веществ,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F11, F12, F13, F14, F15, F16, F18, F19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 - всего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опиаты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каннабиноидов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веществ,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бензодиазипины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стимуляторов, включая кофеин, всего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 (экстази)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галлюценогенов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органических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поведенческими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расстройствами,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вызванными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употреблением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умерших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передозировки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токсического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умерших от передозировки или токсического действия наркотических средств и психотропных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учете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умерло лиц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поведенческими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расстройствами,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вызванными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употреблением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поведенческими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расстройствами,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вызванными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употреблением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содержащихся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исправительных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учреждениях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употребляющих наркотические средства и психотропные вещества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определением судов о принудительном лечении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зависимостью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учете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учет в отчетном периоде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в отчетном периоде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ремиссией более 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выбытием из учреждения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дальнейшем лечении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 них: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передозировки наркотиков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передозировки токсических веществ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и старше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правонарушениях,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незаконным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психотропных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прекурсоров,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ядовитых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делам"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подлежащего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конфискации,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доходов,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преступным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оконченным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конфискованного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установленного преступного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конфискованного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конфискованного имущества (по справочнику)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213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№ 1-Н "О правонарушениях, связанных с незаконным оборотом наркотических средств, психотропных веществ, их аналогов и прекурсоров, ядовитых веществ, а также конфискованного имущества по уголовным делам"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формирование отчета о правонарушениях, связанных с незаконным оборотом наркотических средств, психотропных веществ, их аналогов и прекурсоров, ядовитых веществ, а также конфискованного имущества по уголовным делам (далее - отчет).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отчета являются Министерство здравоохранения Республики Казахстан, Агентство Республики Казахстан по финансовому мониторингу, Комитет национальной безопасности Республики Казахстан, Министерство внутренних дел Республики Казахстан и органы прокуратуры, (далее - субъекты правовой статистики).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формирования отчета являются сведения: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электронных информационных учетных документов (далее – форма) Единого реестра досудебных расследований (далее – ЕРДР),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9744) (</w:t>
      </w:r>
      <w:r>
        <w:rPr>
          <w:rFonts w:ascii="Times New Roman"/>
          <w:b w:val="false"/>
          <w:i w:val="false"/>
          <w:color w:val="000000"/>
          <w:sz w:val="28"/>
        </w:rPr>
        <w:t>разделы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информационных учетных документов "О возбуждении дела об административном правонарушении" и "О ходе движения, рассмотрения дела об административном правонарушении и о порядке исполнения административного взыскания",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за № 20962) (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Министерства здравоохранения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состоит из сводного отчета по республике, по регионам, по каждому субъекту правовой статистики.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Начальники территориальных и приравненных к ним органов Комитета по правовой статистике и специальным учетам Генеральной прокуратуры Республики Казахстан (далее – территориальный орган) обеспечивают достоверность поступающих сведений в информационные системы Комитета на местах.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формируется ежеквартально с нарастающим итогом в автоматизированном режиме центральным аппаратом Комитета по правовой статистике и специальным учетам Генеральной прокуратуры Республики Казахстан (далее – Комитет).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окончательной загрузки форм в информационные системы Комитета до 00:00 часов (по времени города Астаны)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отчет, сформированный за определенный период времени (статистический срез), не подлежит корректировке.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в 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представляется субъектом правовой статистики в территориальный орган к 1 числу месяца, следующего за отчетным периодом, территориальным органом в Комитет к 4 числу месяца, следующего за отчетным периодом.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ежеквартально к 8 числу месяца, следующего за отчетным периодом, направляет отчеты на официальные электронные адреса субъектов правовой статистики и структурных подразделений Генеральной прокуратуры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порядок формирования отчета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 состоит из 8 разделов: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уголовных правонарушениях, связанных с незаконным оборотом наркотических средств, психотропных веществ, их аналогов и прекурсоров, ядовитых веществ;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лицах, совершивших уголовные правонарушения, связанные с незаконным оборотом наркотических средств, психотропных веществ, их аналогов и прекурсоров, ядовитых веществ;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изъятии и уничтожении наркотических средств, психотропных веществ, их аналогов и прекурсоров, ядовитых веществ;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лицах, совершивших уголовные правонарушения в состоянии опьянения, вызванном употреблением наркотических средств, психотропных веществ, их аналогов и прекурсоров, состоявших на учете в органах внутренних дел (по оконченным уголовным делам);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административных правонарушениях, связанных с незаконным оборотом наркотических средств, психотропных веществ, их аналогов и прекурсоров;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выявлении и уничтожении площадей произрастания дикорастущей конопли, незаконных посевов и выращивания опийного, масличного мака, конопли, эфедры и других видов растений, содержащих наркотические вещества;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постановки на учет лиц с психическими и поведенческими расстройствами, вызванными употреблением наркотических средств и психотропных веществ;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изъятии имущества, подлежащего конфискации, и доходов, полученных преступным путем по оконченным делам.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Сведения об уголовных правонарушениях, связанных с незаконным оборотом наркотических средств, психотропных веществ, их аналогов и прекурсоров, ядовитых веществ (раздел 1 отчета)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содержит сведения об уголовных правонарушениях, дела о которых находились в производстве в отчетном периоде (по которым были начаты досудебные расследования, окончены с направлением в суд, прекращены, прерваны сроки досудебного расследования).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отражаются сведения об уголовных правонарушениях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УК РК).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количество уголовных правонарушений, дела о которых находились в производстве в отчетном периоде.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 уголовные правонарушения, зарегистрированные в отчетном периоде, а также уголовные правонарушения прошлых лет, по которым в отчетном периоде приняты процессуальные решения о направлении уголовных дел в суд, прерывании сроков или прекращении производств (кроме прекращенных со снятием с учета) или по которым не принято ни одно из вышеперечисленных решений.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 указывается количество уголовных правонарушений, зарегистрированных в ЕРДР в отчетном периоде независимо от того, кем начато досудебное расследование: органом дознания, следователем, прокурором.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досудебное расследование начато одним субъектом правовой статистики и в последующем передано по подследственности другому субъекту правовой статистики, то уголовное правонарушение в графе 2 указывается в отчете субъекта правовой статистики, начавшего досудебное расследование. В этом случае допустимо превышение показателей графы 2 над показателями графы 1.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3 отражается количество уголовных правонарушений, по оконченным уголовным делам (направленным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 и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либо прекращенным согласно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 независимо от времени регистрации.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отражается количество уголовных правонарушений, дела о которых направлены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независимо от времени регистрации уголовного правонарушения.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5 указываются уголовные правонарушения, уголовные дела о которых прекращены по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(без снятия с учета).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количество уголовных правонарушений, уголовные дела о которых прекращены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(со снятием уголовного правонарушения с учета).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отражается общее количество уголовных правонарушений, по которым прерваны сроки досудебного расследования в отчетном периоде.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8, 9, 10, 11, 12, 13, 14, 15, 16 из графы 7 указывается число уголовных правонарушений, по уголовным делам о которых в текущем отчетном периоде прерваны сроки досудебного расследования, как нераскрытые (по пунктам 1), 2), 3), 5), 6), 7), 8), 9)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17 указывается количество уголовных правонарушений, по делам о которых истек установленный УПК РК срок предварительного следствия или дознания, а информация о его продлении в ЕРДР не введена.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18 отражаются уголовные правонарушения, совершенные несовершеннолетними или при их участии.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отражаются уголовные правонарушения, совершенные группой лиц.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отражаются сведения о количестве уголовных правонарушений, совершенных преступной группой; в графе 21 - совершенных преступным сообществом; в графе 22 - совершенных преступной организацией.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23 отчета отражаются сведения о совершении уголовного правонарушения в состоянии наркотического возбуждения.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24 учитывается количество уголовных правонарушений, выявленных с применением служебно-розыскных собак.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уголовных правонарушений, зарегистрированных в ЕРДР в отношении сотрудников правоохранительных органов в отчетном периоде, отражается в графе 25.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отражается количество зарегистрированных уголовных правонарушений, выявленных по методу "контролируемая поставка" в отчетном периоде, из них в графе 27 "внутренняя", в графе 28 "внешняя".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отчета отражаются сведения о выявленных лабораториях по производству наркотических средств, психотропных веществ, их аналогов.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Сведения о лицах, совершивших уголовные правонарушения, связанные с незаконным оборотом наркотических средств, психотропных веществ, их аналогов и прекурсоров, ядовитых веществ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строках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отражаются сведения об уголовных правонарушениях в соответствии со статьями и главами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 отражается общее количество выявленных лиц, совершивших уголовные правонарушения, связанные с незаконным оборотом наркотических средств, психотропных веществ, их аналогов и прекурсоров, ядовитых веществ.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 графы 1 в графах 2-15 выделяется численность отдельных категорий лиц, совершивших уголовные правонарушения: ранее совершавших правонарушения, несовершеннолетних, женщин, граждан Республики Казахстан, граждан Содружества Независимых Государств, иностранных граждан и лиц без гражданства.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Сведения об изъятии и уничтожении наркотических средств, психотропных веществ, их аналогов и прекурсоров, ядовитых веществ (раздел 3 отчета)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данном разделе отражаются сведения об изъятии и уничтожении наркотических средств, психотропных веществ, их аналогов и прекурсоров, ядовитых веществ и их уничтожении по разновидностям и количеству.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отчета состоит из </w:t>
      </w:r>
      <w:r>
        <w:rPr>
          <w:rFonts w:ascii="Times New Roman"/>
          <w:b w:val="false"/>
          <w:i w:val="false"/>
          <w:color w:val="000000"/>
          <w:sz w:val="28"/>
        </w:rPr>
        <w:t>таблиц 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об изъятии и уничтожении наркотических средств, психотропных веществ, их аналогов", А-1 "Сведения о наркотических средствах, психотропных веществах, их аналогов, изъятых в ходе совместных мероприятий правоохранительных органов", Б "Сведения об изъятии и уничтожении прекурсоров", В "Сведения об изъятии и передаче ядовитых веществ".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строке 1 </w:t>
      </w:r>
      <w:r>
        <w:rPr>
          <w:rFonts w:ascii="Times New Roman"/>
          <w:b w:val="false"/>
          <w:i w:val="false"/>
          <w:color w:val="000000"/>
          <w:sz w:val="28"/>
        </w:rPr>
        <w:t>таблицы 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общее количество изъятых из незаконного оборота наркотических средств и психотропных веществ, их аналогов по уголовным делам, по которым наркотические средства, психотропные вещества поступили контрабандным путем, а также количество уничтоженных наркотических средств, психотропных веществ, их аналогов в том числе по решению суда и других государственных органов в текущем отчетном периоде.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строках раздела отчета отражаются наркотические средства, психотропные вещества, их аналогов по их разновидностям и количеству.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графах 1-2 отражается общее количество изъятых в отчетном периоде наркотических средствах, психотропных веществах, их аналогов выраженное в граммах, миллилитрах.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учитываются поступившие контрабандным путем изъятые наркотические средства и психотропные вещества, их аналогов.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5-6 отражается общее количество уничтоженных наркотических средств, психотропных веществ, их аналогов из них: по решению суда графах 7-8, других государственных органов - графах 9-10.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отражается количество наркотических средств и психотропных веществ, их аналогов переданных для захоронения, использования в научных, производственных, лечебных и иных целях в соответствующие компетентные органы (учреждения), из них: по решению суда - графы 13-14, других государственных органов - графы 15-16.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17-18 отражается количество наркотических средств, психотропных веществ, их аналогов изъятых с применением служебно-розыскных собак.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19-20 отражается общее количество остатка веса изъятых наркотических средств, психотропных веществ, их аналогов на конец отчетного периода.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1, 2 </w:t>
      </w:r>
      <w:r>
        <w:rPr>
          <w:rFonts w:ascii="Times New Roman"/>
          <w:b w:val="false"/>
          <w:i w:val="false"/>
          <w:color w:val="000000"/>
          <w:sz w:val="28"/>
        </w:rPr>
        <w:t>таблицы А-1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общее количество наркотических средств, психотропных веществ, их аналогов, изъятых в ходе совместных мероприятий правоохранительных органов в отчетном периоде, выраженное в граммах, миллилитрах.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Таблицы Б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заполняются аналогично </w:t>
      </w:r>
      <w:r>
        <w:rPr>
          <w:rFonts w:ascii="Times New Roman"/>
          <w:b w:val="false"/>
          <w:i w:val="false"/>
          <w:color w:val="000000"/>
          <w:sz w:val="28"/>
        </w:rPr>
        <w:t>таблице 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отчета, за исключением граф 10, 11, 12 таблицы Б, в которых отражается общее количество прекурсоров, использованных для изготовления наркотических средств, выраженное в килограммах, граммах, литрах, предусмотренных таблицей Б.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отражаются сведения об изъятии и передаче ядовитых веществ в соответствующие учреждения по решению суда, заполняется аналогично </w:t>
      </w:r>
      <w:r>
        <w:rPr>
          <w:rFonts w:ascii="Times New Roman"/>
          <w:b w:val="false"/>
          <w:i w:val="false"/>
          <w:color w:val="000000"/>
          <w:sz w:val="28"/>
        </w:rPr>
        <w:t>таблице 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Сведения о лицах, совершивших уголовные правонарушения в состоянии опьянения, вызванном употреблением наркотических средств, психотропных веществ, их аналогов и прекурсоров, состоявших на учете в органах внутренних дел (по оконченным уголовным делам) (раздел 4 отчета)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содержит сведения о лицах, совершивших уголовные правонарушения в состоянии опьянения, вызванном употреблением наркотических средств, психотропных веществ, их аналогов и прекурсоров, состоявших на учете в органах внутренних дел (по оконченным уголовным делам).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отражаются сведения об уголовных правонарушениях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общее количество лиц, совершивших уголовные правонарушения в состоянии наркотического и токсикоманического опьянения.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графы 1 в графе 2 выделяется количество несовершеннолетних, в графе 3 - женщин.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общее количество лиц, совершивших уголовные правонарушения, имеющих диагноз "наркомания".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из графы 4 выделяются несовершеннолетние лица.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из графы 4 выделяется количество женщин.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отражается общее количество лиц, состоявших на учете в органах внутренних дел.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из графы 7 выделяются несовершеннолетние лица.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из графы 7 выделяется количество женщин.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Сведения об административных правонарушениях, связанных с незаконным оборотом наркотических средств, психотропных веществ, их аналогов и прекурсоров (раздел 5 отчета)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об административных правонарушениях, связанных с незаконным оборотом наркотических средств, психотропных веществ, их аналогов и прекурсоров.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таблиц содержат перечень административных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 указывается количество зарегистрированных административных правонарушений.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количество лиц, в отношении которых вынесены постановления о привлечении к административной ответственности.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отражается количество дел об административных правонарушениях, по которым вынесены постановления о прекращении административного производства.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количество дел об административных правонарушениях, по которым вынесены постановления о наложении административного взыскания.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в зависимости от санкций подведомственных статей отражаются основные и дополнительные меры взыскания.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последующих графах указывается сумма наложенного и взысканного штрафа (в тенге), количество привлеченных к административной ответственности несовершеннолетних (при наличии компетенции рассматривать дела о несовершеннолетних), женщин, юридических лиц и иностранных граждан.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Сведения о выявлении и уничтожении площадей произрастания дикорастущей конопли, незаконных посевов и выращивания опийного, масличного мака, конопли, эфедры и других видов растений, содержащих наркотические вещества (раздел 6 отчета)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формируется на основании форм, выставляемых органами уголовного преследования, и содержит сведения о выявлении и уничтожении площадей произрастания дикорастущей конопли, незаконных посевов и выращивания опийного, масличного мака, конопли, эфедры и других видов растений, содержащих наркотические вещества.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1-30 отражаются данные о выявленных фактах и уничтоженных (в квадратных метрах, кустах) незаконных посевах, выращивания опийного, масличного мака, конопли, эфедры, запрещенных к культивированию сортов конопли и других видов растений, площадей произрастания дикорастущей конопли.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перечисляются наименование незаконных посевов, выращивания и культивирования растений, содержащих наркотические вещества.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Сведения о результатах постановки на учет лиц с психическими и поведенческими расстройствами, вызванными употреблением наркотических средств и психотропных веществ (раздел 7 отчета)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графах </w:t>
      </w:r>
      <w:r>
        <w:rPr>
          <w:rFonts w:ascii="Times New Roman"/>
          <w:b w:val="false"/>
          <w:i w:val="false"/>
          <w:color w:val="000000"/>
          <w:sz w:val="28"/>
        </w:rPr>
        <w:t>таблицы 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общее количество лиц, с зависимостью от наркотических средств и психотропных веществ: из них женщин, несовершеннолетних.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отражается количество лиц, состоящих на учете.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таблицы следует руководствоваться Международной статистической классификаций болезней и проблем, связанных со здоровьем 10-го пересмотра, принятой Всемирной организацией здравоохранения в 1994 году (далее – МКБ-10) к лицам, употребляющим наркотические средства, относятся больные с кодами диагнозов F11, F12, F14; к лицам, употребляющим психотропные вещества, относятся больные с кодами диагнозов F11, F12, F13, F14, F15, F16, F18, F19.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1 указывается количество лиц, употребляющих наркотические, психотропные вещества, на начало отчетного периода.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количества лиц, находившихся на учете на конец отчетного периода, переносятся из строки 12 в строку 1 следующего отчетного периода (года). Показатели строки 1 не изменяются в течение всего отчетного периода.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отражается количество лиц, взятых на учет в отчетном периоде, в том числе поставленных на учет впервые (строка 3) и прибывших из мест лишения свободы, не излечившихся от наркозависимости и нуждающихся в лечении по месту проживания (строка 4).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отражается количество лиц, снятых с учета в отчетном периоде, из них в строках с 5 по 11 количество, снятых с учета по следующим основаниям: в связи с ремиссией не менее 12 месяцев, осуждением к лишению свободы, изменением постоянного места жительства, со смертью, переходом в другую возрастную группу и другие причины.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с 13 по 16 из строки 12 отражаются сведения о лицах, состоящих на учете на конец отчетного периода по возрастным группам, в строках с 17 по 19 - по месту проживания и роду занятий.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таблице Б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отражаются сведения о видах потребляемых наркотических средств и психотропных веществ, их аналогов.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лиц, употребляющих наркотические средства и психотропные вещества, их аналоги согласно МКБ-10.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1-19 отражаются наркотические средства и психотропные вещества, их аналоги по их международным классификаторам болезни МКБ-10.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таблице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отражаются сведения о лицах, умерших в результате передозировки или токсического действия наркотических средств, психотропных веществ.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указывается количество лиц, умерших от передозировки или токсического действия наркотических средств и психотропных веществ за отчетный период всего (графа 1), в том числе состоявших на учете в наркологических лечебно-профилактических организациях на начало отчетного периода всего и из них - женщин (2 и 3 графы).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данные о лицах, умерших: всего за отчетный период (1 строка), в том числе по возрастам: до 14 лет включительно, 15-17 лет, 18-29 лет, 30 год и старше (строки со 2 по 5).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таблице Г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отражаются сведения о результатах постановки на учет лиц с психическими и поведенческими расстройствами, вызванными употреблением от наркотических средств, психотропных веществ, содержащихся в исправительных учреждениях.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лиц с психическими и поведенческими расстройствами, вызванными употреблением наркотических средств, психотропных веществ, содержащихся в исправительных учреждениях на начало отчетного периода.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количества лиц, находившихся на учете на конец отчетного периода, по итогам года из строки 11 переносятся в строку 1 следующего отчетного периода (года). Показатели строки 1 не изменяются в течение всего отчетного периода.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учитывается количество лиц, взятых на учете в отчетном периоде, из них в строке 3 - взятых на учет впервые. В строке 4 указывается количество лиц, снятых с учета в отчетном периоде, в том числе в строках 5-10 выделяются лица, снятые с учета по следующим основаниям: в связи с ремиссией более 5 лет, выбытием из учреждения, в том числе лиц, нуждающихся в дальнейшем лечении и в связи со смертью.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строки 11 в строках 12, 13, 14, 15 отражаются сведения о лицах, состоящих на учете на конец отчетного периода, распределяемые по возрастным категориям.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учитываются находящиеся на учете лица, употребляющие наркотические средства и психотропные вещества, поставленные на учет в местах лишения свободы, в том числе в графе 2 - лица, с определением судов о принудительном лечении, связанным с употреблением наркотиков. В графах 3-5 из графы 1 указанные лица распределяются на женщин, несовершеннолетних и лиц, с наркотической зависимостью.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Сведения об изъятии имущества, подлежащего конфискации, и доходов, полученных преступным путем по оконченным делам (раздел 8 отчета)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об изъятии имущества, подлежащего конфискации, и доходах, полученных преступным путем по оконченным делам, по разновидностям и количеству, суммам.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213</w:t>
            </w:r>
          </w:p>
        </w:tc>
      </w:tr>
    </w:tbl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приказа и структурных элементов некоторых приказов Генерального Прокурора Республики Казахстан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2014 года № 101 "Об утверждении формы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 и Инструкции по его формированию" (зарегистрирован в Реестре государственной регистрации нормативных правовых актов за № 9859);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дополнение, утвержденный приказом исполняющего обязанности Генерального Прокурора Республики Казахстан от 2 июля 2020 года № 82 "О внесении изменений и дополнения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20920);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дополнения, утвержденный приказом Генерального Прокурора Республики Казахстан от 15 февраля 2021 года № 17 "О внесении изменений и дополнений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22206);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дополнения, утвержденный приказом Генерального Прокурора Республики Казахстан от 29 марта 2022 года № 62 "О внесении изменений и дополнений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27383).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