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ed3f" w14:textId="7f0e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регулирования водных отношений между областями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5 декабря 2023 года № 23. Зарегистрирован в Министерстве юстиции Республики Казахстан 7 декабря 2023 года № 33739.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постановления Правительства Республики Казахстан от 4 октября 2023 года № 863 "Некоторые вопросы Министерства водных ресурсов и ирригации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водных отношений между областями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водного хозяйства Министерства водных ресурсов и ирригации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Юридической департамент Министерства водных ресурсов и ирригации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водных ресурсов и ирригации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 2023 года № ___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регулирования водных отношений между областями Республики Казахстан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постановления Правительства Республики Казахстан от 4 октября 2023 года № 863 "Некоторые вопросы Министерства водных ресурсов и ирригации" и определяют порядок регулирования водных отношений между областями Республики Казахстан, в случаях, когда бассейн водного объекта расположен на территории двух и более областей, за исключением трансграничных вод.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регулирования водных отношений между областями республики является принятие мер по распределению поверхностных водных ресурсов между областями для удовлетворения настоящих и перспективных потребностей в воде населения, отраслей экономики областей и сохранению экологической устойчивости окружающей среды в бассейне.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Регулирование водных отношений между областями республики осуществляется уполномоченным органом в области использования и охраны водного фонда (далее – уполномоченный орган) и его бассейновыми инспекциями на основе утвержденных генеральных и бассейновых схем комплексного использования и охраны водных ресурсов и водохозяйственных балансов, путем определения лимитов потребления воды по областям, разработки и реализации мероприятий по рациональному использованию и охране водных ресурсов в бассейне с учетом предложений областных исполнительных органов.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реализации мероприятий по восстановлению и охране водных объектов, решения возникших проблем в области использования и охраны водного фонда в бассейне между бассейновыми инспекциями, местными исполнительными органами и другими субъектами, расположенными в пределах бассейна водного объекта заключаются бассейновые соглашения, в рамках которых создается бассейновый совет.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Бассейновые соглашения содержат намерения сторон по кооперации сил и средств, необходимых для решения проблемных вопросов и реализации конкретных водоохранных мероприятий, с указанием сроков их исполнения.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Областные исполнительные органы при возникновении проблемных вопросов межобластного значения в области использования и охраны водного фонда в бассейне вносят их на рассмотрение соответствующего бассейнового совета.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Бассейновый совет, рассмотрев представленные проблемные вопросы, вырабатывает рекомендации по урегулированию водных отношений, на основе которых уполномоченным органом в области использования и охраны водного фонда и местными исполнительными органами предусматриваются мероприятия для решения возникших вопросов в ежегодно планируемых программах по развитию, восстановлению и охране водных объектов бассейна, научных и проектных разработках.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