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19915" w14:textId="c919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индустрии и инфраструктурного развития Республики Казахстан от 30 сентября 2021 года № 518 "Об утверждении Правил маркировки и прослеживаемости обувных товаров"</w:t>
      </w:r>
    </w:p>
    <w:p>
      <w:pPr>
        <w:spacing w:after="0"/>
        <w:ind w:left="0"/>
        <w:jc w:val="both"/>
      </w:pPr>
      <w:r>
        <w:rPr>
          <w:rFonts w:ascii="Times New Roman"/>
          <w:b w:val="false"/>
          <w:i w:val="false"/>
          <w:color w:val="000000"/>
          <w:sz w:val="28"/>
        </w:rPr>
        <w:t>Приказ и.о. Министра промышленности и строительства Республики Казахстан от 19 декабря 2023 года № 131. Зарегистрирован в Министерстве юстиции Республики Казахстан 21 декабря 2023 года № 33790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30 сентября 2021 года № 518 "Об утверждении Правил маркировки и прослеживаемости обувных товаров" (зарегистрирован в Реестре государственной регистрации нормативных правовых актов за № 24624)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маркировки и прослеживаемости обувных товаров,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"3. Ввод в оборот обувных товаров осуществляется посредством нанесения на них средств идентификации и передачи в ИС МПТ сведений о маркировке обувных товаров средствами идентификации, их обороте и выводе из оборота на территории Республики Казахстан.</w:t>
      </w:r>
    </w:p>
    <w:bookmarkEnd w:id="3"/>
    <w:bookmarkStart w:name="z9" w:id="4"/>
    <w:p>
      <w:pPr>
        <w:spacing w:after="0"/>
        <w:ind w:left="0"/>
        <w:jc w:val="both"/>
      </w:pPr>
      <w:r>
        <w:rPr>
          <w:rFonts w:ascii="Times New Roman"/>
          <w:b w:val="false"/>
          <w:i w:val="false"/>
          <w:color w:val="000000"/>
          <w:sz w:val="28"/>
        </w:rPr>
        <w:t>
      Не допускается оборот и вывод из оборота остатков обувных товаров, не маркированных средствами идентификации.</w:t>
      </w:r>
    </w:p>
    <w:bookmarkEnd w:id="4"/>
    <w:bookmarkStart w:name="z10" w:id="5"/>
    <w:p>
      <w:pPr>
        <w:spacing w:after="0"/>
        <w:ind w:left="0"/>
        <w:jc w:val="both"/>
      </w:pPr>
      <w:r>
        <w:rPr>
          <w:rFonts w:ascii="Times New Roman"/>
          <w:b w:val="false"/>
          <w:i w:val="false"/>
          <w:color w:val="000000"/>
          <w:sz w:val="28"/>
        </w:rPr>
        <w:t>
      Маркировка остатков обувных товаров, реализуемых (продаваемых) на территории Республики Казахстан осуществляется до 1 февраля 2024 года.";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"5. Производители осуществляют маркировку обувных товаров, произведенных на территории Республики Казахстан, средствами идентификации до первичной возмездной или безвозмездной передачи товара новому собственнику или иному лицу.</w:t>
      </w:r>
    </w:p>
    <w:bookmarkEnd w:id="6"/>
    <w:bookmarkStart w:name="z13" w:id="7"/>
    <w:p>
      <w:pPr>
        <w:spacing w:after="0"/>
        <w:ind w:left="0"/>
        <w:jc w:val="both"/>
      </w:pPr>
      <w:r>
        <w:rPr>
          <w:rFonts w:ascii="Times New Roman"/>
          <w:b w:val="false"/>
          <w:i w:val="false"/>
          <w:color w:val="000000"/>
          <w:sz w:val="28"/>
        </w:rPr>
        <w:t>
      Импортер обеспечивает маркировку обувных товаров, произведенных за пределами территории Республики Казахстан, до ввоза на территорию Республики Казахстан или до помещения обувных товаров под таможенные процедуры выпуска для внутреннего потребления или реимпорта. Разрешается до 1 февраля 2024 года маркировка товаров после их помещения под процедуру выпуска для внутреннего потребления или реимпорта в собственных складских помещениях импортера.</w:t>
      </w:r>
    </w:p>
    <w:bookmarkEnd w:id="7"/>
    <w:bookmarkStart w:name="z14" w:id="8"/>
    <w:p>
      <w:pPr>
        <w:spacing w:after="0"/>
        <w:ind w:left="0"/>
        <w:jc w:val="both"/>
      </w:pPr>
      <w:r>
        <w:rPr>
          <w:rFonts w:ascii="Times New Roman"/>
          <w:b w:val="false"/>
          <w:i w:val="false"/>
          <w:color w:val="000000"/>
          <w:sz w:val="28"/>
        </w:rPr>
        <w:t xml:space="preserve">
      Комиссионер обеспечивает маркировку обувных товаров, принимаемых на реализацию от физических лиц в рамках договоров комиссии, заключенных в соответствии с </w:t>
      </w:r>
      <w:r>
        <w:rPr>
          <w:rFonts w:ascii="Times New Roman"/>
          <w:b w:val="false"/>
          <w:i w:val="false"/>
          <w:color w:val="000000"/>
          <w:sz w:val="28"/>
        </w:rPr>
        <w:t>главой 43</w:t>
      </w:r>
      <w:r>
        <w:rPr>
          <w:rFonts w:ascii="Times New Roman"/>
          <w:b w:val="false"/>
          <w:i w:val="false"/>
          <w:color w:val="000000"/>
          <w:sz w:val="28"/>
        </w:rPr>
        <w:t xml:space="preserve"> Гражданского кодекса Республики Казахстан (Особенная часть).</w:t>
      </w:r>
    </w:p>
    <w:bookmarkEnd w:id="8"/>
    <w:bookmarkStart w:name="z15" w:id="9"/>
    <w:p>
      <w:pPr>
        <w:spacing w:after="0"/>
        <w:ind w:left="0"/>
        <w:jc w:val="both"/>
      </w:pPr>
      <w:r>
        <w:rPr>
          <w:rFonts w:ascii="Times New Roman"/>
          <w:b w:val="false"/>
          <w:i w:val="false"/>
          <w:color w:val="000000"/>
          <w:sz w:val="28"/>
        </w:rPr>
        <w:t xml:space="preserve">
      В случае утраты или повреждения средств идентификации обувных товаров участник оборота обувных товаров обеспечивает маркировку ранее маркированных обувных товаров (перемаркировку), поставляемых (реализуемых) в рамках сделок купли-продажи, в том числе предлагаемых к реализации (продаже) после их возврата потребителем, а также в рамках договоров комиссии/поручения, заключенных в соответствии с </w:t>
      </w:r>
      <w:r>
        <w:rPr>
          <w:rFonts w:ascii="Times New Roman"/>
          <w:b w:val="false"/>
          <w:i w:val="false"/>
          <w:color w:val="000000"/>
          <w:sz w:val="28"/>
        </w:rPr>
        <w:t>главами 41</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Гражданского кодекса Республики Казахстан (Особенная часть).";</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"28. Нанесение средств идентификации на обувные товары, или на потребительские упаковки обувных товаров, или на товарные ярлыки обувных товаров в случаях производства, оборота и возврата обувных товаров на территории Республики Казахстан осуществляется в местах производства или хранения таких товаров, а в случае ввоза - до фактического пересечения государственной границы Республики Казахстан, до помещения под таможенные процедуры выпуска для внутреннего потребления или реимпорта. Разрешается до 1 февраля 2024 года нанесение средств идентификации на обувные товары, или на потребительские упаковки обувных товаров, или на товарные ярлыки обувных товаров после помещения обувных товаров под процедуру выпуска для внутреннего потребления или реимпорта в собственных складских помещениях импортера.".</w:t>
      </w:r>
    </w:p>
    <w:bookmarkEnd w:id="10"/>
    <w:bookmarkStart w:name="z18" w:id="11"/>
    <w:p>
      <w:pPr>
        <w:spacing w:after="0"/>
        <w:ind w:left="0"/>
        <w:jc w:val="both"/>
      </w:pPr>
      <w:r>
        <w:rPr>
          <w:rFonts w:ascii="Times New Roman"/>
          <w:b w:val="false"/>
          <w:i w:val="false"/>
          <w:color w:val="000000"/>
          <w:sz w:val="28"/>
        </w:rPr>
        <w:t>
      2. Комитету промышленности Министерства промышленности и строительства Республики Казахстан в установленном законодательством порядке обеспечить:</w:t>
      </w:r>
    </w:p>
    <w:bookmarkEnd w:id="11"/>
    <w:bookmarkStart w:name="z19"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
    <w:bookmarkStart w:name="z20" w:id="13"/>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13"/>
    <w:bookmarkStart w:name="z21" w:id="1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14"/>
    <w:bookmarkStart w:name="z22" w:id="1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промышленности</w:t>
            </w: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Оспанов</w:t>
            </w:r>
            <w:r>
              <w:rPr>
                <w:rFonts w:ascii="Times New Roman"/>
                <w:b w:val="false"/>
                <w:i w:val="false"/>
                <w:color w:val="000000"/>
                <w:sz w:val="20"/>
              </w:rPr>
              <w:t>
</w:t>
            </w:r>
          </w:p>
        </w:tc>
      </w:tr>
    </w:tbl>
    <w:p>
      <w:pPr>
        <w:spacing w:after="0"/>
        <w:ind w:left="0"/>
        <w:jc w:val="both"/>
      </w:pPr>
      <w:bookmarkStart w:name="z24"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5"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6"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