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3ea6" w14:textId="8ac3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марта 2023 года № А-4/102. Зарегистрировано Департаментом юстиции Акмолинской области 17 марта 2023 года № 8524-03.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№ 20209),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А-11/519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– не менее 6,8, N амидный –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–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"Start-Up"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GA142- в том числе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бактерий Bacillus subtilis, Bacillus megaterium 4^70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колониеобразующие единицы/миллитр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миллиграмм/гектар, Al-76 миллиграмм/гектар, Ва-5,5 миллиграмм/килограмм, Ni-1,3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грамм/килограмм+аммонийные соли гуминовых кислот, 750 грамм/килограмм, в том числе N (органический), 60 грамм/килограмм+аминокислоты, 100-120 грамм/килограмм+калий К20, 40-60 грамм/килограмм+микроэлементы,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фульвовые кислоты - 750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BIOXAMIM SEED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 веществ-35,9, свободные аминокислоты-13, азот общий (N)-4,55, водорастворимый комплексированный оксид кальция (CaO)-3,1, триоксид серы (SO3) водорастворимый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-1,75, водорастворимый комплексированный оксид магния (MgO)-0,22, водрастворимый бор (B)-0,2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А-11/519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