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0ee5" w14:textId="cce0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Новомарковка Ерейментауского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 июля 2023 года № А-7/262 и решение Акмолинского областного маслихата от 1 июля 2023 года № 8С-3-17. Зарегистрировано Департаментом юстиции Акмолинской области 3 июля 2023 года № 8593-03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года, совместного постановления акимата Ерейментауского района от 25 августа 2022 года № а-8/249 и решения Ерейментауского районного маслихата от 25 августа 2022 года № 7С-30/3-22 "О внесении на рассмотрение акимата Акмолинской области и Акмолинского областного маслихата предложения о переименовании села Новомарковка Ерейментауского района Акмолинской области" и с учетом мнения населения села Новомарковка Ерейментауского района,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Новомарковка Ерейментауского района Акмолинской области в село Майлан.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