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0ee5" w14:textId="cce0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Новомарковка Ерейментауского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Акмолинской области от 1 июля 2023 года № А-7/262 и решение Акмолинского областного маслихата от 1 июля 2023 года № 8С-3-17. Зарегистрировано Департаментом юстиции Акмолинской области 3 июля 2023 года № 8593-03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Казахстан", на основании заключения Акмолинской областной ономастической комиссии от 23 июня 2022 года, совместного постановления акимата Ерейментауского района от 25 августа 2022 года № а-8/249 и решения Ерейментауского районного маслихата от 25 августа 2022 года № 7С-30/3-22 "О внесении на рассмотрение акимата Акмолинской области и Акмолинского областного маслихата предложения о переименовании села Новомарковка Ерейментауского района Акмолинской области" и с учетом мнения населения села Новомарковка Ерейментауского района,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Новомарковка Ерейментауского района Акмолинской области в село Майлан.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Акмолинской области и решение Акмолинского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Акмолинского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