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4ccb" w14:textId="ed94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и Новоникольского сельского округа Сандыктауского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 июля 2023 года № А-7/266 и решение Акмолинского областного маслихата от 1 июля 2023 года № 8С-3-12. Зарегистрировано Департаментом юстиции Акмолинской области 3 июля 2023 года № 8597-03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года, совместного постановления акимата Сандыктауского района от 14 сентября 2022 года № А-9/247 и решения Сандыктауского районного маслихата от 14 сентября 2022 года № 23/3 "О внесении предложения в областной маслихат и областной акимат Акмолинской области о переименовании некоторых населенных пунктов и Новоникольского сельского округа Сандыктауского района Акмолинской области" и с учетом мнения населения сел Веселое, Мысок и Новоникольского сельского округа Сандыктауского района,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села Сандыктауского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Веселое Веселовского сельского округа в село Байдалы;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Мысок Новоникольского сельского округа в село Маралды.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Новоникольский сельский округ Сандыктауского района Акмолинской области в сельский округ Ақсораң.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