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3df5c" w14:textId="a73df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23 июня 2023 года № А-7/249 "О компенсации расходов за питание отдельным категориям воспитанников дошкольных организаций Акмолинской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27 ноября 2023 года № А-11/540. Зарегистрировано Департаментом юстиции Акмолинской области 27 ноября 2023 года № 8655-03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23 июня 2023 года № А-7/249 "О компенсации расходов за питание отдельным категориям воспитанников дошкольных организаций Акмолинской области" (зарегистрировано в Реестре государственной регистрации нормативных правовых актов под № 8590-03)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Компенсировать расходы за питание в полном объеме в дошкольных организациях Акмолинской области, в которых размещен государственный образовательный заказ следующим отдельным категориям воспитанников: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детям-сиротам и детям, оставшимся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семей, имеющих право на получение адресной социальной помощи, а также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из многодетных семей.".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Амренову А.Б.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