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5874" w14:textId="9525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10 февраля 2017 года № 12/5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сентября 2023 года № 6/6. Зарегистрировано Департаментом юстиции Акмолинской области 27 сентября 2023 года № 8629-03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районе" от 10 февраля 2017 года № 12/5 (зарегистрировано в Реестре государственной регистрации нормативных правовых актов под № 5825)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Аршалынский районный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на русском языке текст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на русском языке текст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трем месячным расчетным показателям на каждого ребенка с инвалидностью ежемесячно на учебный год.";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на русском языке текст не меняется.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