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851" w14:textId="a8cf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2/2. Зарегистрировано Департаментом юстиции Акмолинской области 5 мая 2023 года № 8555-03.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под № 5835)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Атбасарского района,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 и детям с инвалидностью, единовременно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и ниже минимального размера пенсии, единовременно в размере 2 (два)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Независимости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единовременно в размере 200 000 (двести тысяч) тенге и возмещение затрат на санаторно-курортное лечение, единовременно в размере не более 30 (тридцати)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 пострадавшим вследствие стихийного бедствия или пожара по месту возникновения стихийного бедствия или пожара, без учета среднедушевого дохода единовременно в размере 100 (сто) месячных расчетных показателей;".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