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19e0" w14:textId="d561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20 февраля 2017 года № 6С-9/9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Буландынском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28 апреля 2023 года № 8С-3/10. Зарегистрировано Департаментом юстиции Акмолинской области 11 мая 2023 года № 8557-03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Буландынском районе" от 20 февраля 2017 года № 6С-9/9 (зарегистрировано в Реестре государственной регистрации нормативных правовых актов под № 5843)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казахском языке вносится изменение, текст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на казахском языке вносится изменение, текст на русском языке не меняется;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Буландынском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– Правила возмещения затрат).";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заявителем.".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Буландынского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