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18e7" w14:textId="3791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Жаксынскому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6 апреля 2023 года № 8С-3-2. Зарегистрировано Департаментом юстиции Акмолинской области 14 апреля 2023 года № 8535-03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Жаксынскому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Жаксынскому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Кинотеатры, концертные залы,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района,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– квадратный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кубический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