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6ef12" w14:textId="d46e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Жаксынском районе</w:t>
      </w:r>
    </w:p>
    <w:p>
      <w:pPr>
        <w:spacing w:after="0"/>
        <w:ind w:left="0"/>
        <w:jc w:val="both"/>
      </w:pPr>
      <w:r>
        <w:rPr>
          <w:rFonts w:ascii="Times New Roman"/>
          <w:b w:val="false"/>
          <w:i w:val="false"/>
          <w:color w:val="000000"/>
          <w:sz w:val="28"/>
        </w:rPr>
        <w:t>Решение Жаксынского районного маслихата Акмолинской области от 21 декабря 2023 года № 8С-17-5. Зарегистрировано Департаментом юстиции Акмолинской области 28 декабря 2023 года № 8676-03.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Жаксынский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в Жаксынском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Жаксынского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Жаксынского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А.Бралина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Жаксынского районного маслихата</w:t>
            </w:r>
            <w:r>
              <w:br/>
            </w:r>
            <w:r>
              <w:rPr>
                <w:rFonts w:ascii="Times New Roman"/>
                <w:b w:val="false"/>
                <w:i w:val="false"/>
                <w:color w:val="000000"/>
                <w:sz w:val="20"/>
              </w:rPr>
              <w:t>от 21 декабря 2023 года</w:t>
            </w:r>
            <w:r>
              <w:br/>
            </w:r>
            <w:r>
              <w:rPr>
                <w:rFonts w:ascii="Times New Roman"/>
                <w:b w:val="false"/>
                <w:i w:val="false"/>
                <w:color w:val="000000"/>
                <w:sz w:val="20"/>
              </w:rPr>
              <w:t>№ 8С-17-5</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Жаксынском районе Глава 1. Общие положения</w:t>
      </w:r>
    </w:p>
    <w:bookmarkEnd w:id="4"/>
    <w:bookmarkStart w:name="z7" w:id="5"/>
    <w:p>
      <w:pPr>
        <w:spacing w:after="0"/>
        <w:ind w:left="0"/>
        <w:jc w:val="both"/>
      </w:pPr>
      <w:r>
        <w:rPr>
          <w:rFonts w:ascii="Times New Roman"/>
          <w:b w:val="false"/>
          <w:i w:val="false"/>
          <w:color w:val="000000"/>
          <w:sz w:val="28"/>
        </w:rPr>
        <w:t xml:space="preserve">
      1. Правила оказания социальной помощи, установления ее размеров и определения перечня отдельных категорий нуждающихся граждан в Жаксынском районе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в Жаксынском районе.</w:t>
      </w:r>
    </w:p>
    <w:bookmarkEnd w:id="5"/>
    <w:bookmarkStart w:name="z8" w:id="6"/>
    <w:p>
      <w:pPr>
        <w:spacing w:after="0"/>
        <w:ind w:left="0"/>
        <w:jc w:val="both"/>
      </w:pPr>
      <w:r>
        <w:rPr>
          <w:rFonts w:ascii="Times New Roman"/>
          <w:b w:val="false"/>
          <w:i w:val="false"/>
          <w:color w:val="000000"/>
          <w:sz w:val="28"/>
        </w:rPr>
        <w:t>
      2. Настоящие Правила распространяются на лиц, постоянно проживающих на территории Жаксынского района.</w:t>
      </w:r>
    </w:p>
    <w:bookmarkEnd w:id="6"/>
    <w:bookmarkStart w:name="z9" w:id="7"/>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Жаксынского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социальная помощь - помощь, предоставляемая акиматом Жаксынского района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5) уполномоченный орган по оказанию социальной помощи -государственное учреждение "Отдел занятости и социальных программ Жаксынского района";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Жаксынского районного маслихата Акмолинской области от 31.07.2024 </w:t>
      </w:r>
      <w:r>
        <w:rPr>
          <w:rFonts w:ascii="Times New Roman"/>
          <w:b w:val="false"/>
          <w:i w:val="false"/>
          <w:color w:val="000000"/>
          <w:sz w:val="28"/>
        </w:rPr>
        <w:t>№ 8С-28-3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1"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w:t>
      </w:r>
    </w:p>
    <w:bookmarkEnd w:id="9"/>
    <w:bookmarkStart w:name="z12" w:id="10"/>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5) День памяти жертв политических репрессий и голода - 31 мая;</w:t>
      </w:r>
    </w:p>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7) День пожилых людей - 1 октября;</w:t>
      </w:r>
    </w:p>
    <w:p>
      <w:pPr>
        <w:spacing w:after="0"/>
        <w:ind w:left="0"/>
        <w:jc w:val="both"/>
      </w:pPr>
      <w:r>
        <w:rPr>
          <w:rFonts w:ascii="Times New Roman"/>
          <w:b w:val="false"/>
          <w:i w:val="false"/>
          <w:color w:val="000000"/>
          <w:sz w:val="28"/>
        </w:rPr>
        <w:t>
      8) День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9) День Независимости - 16 декабря.</w:t>
      </w:r>
    </w:p>
    <w:bookmarkStart w:name="z13"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2) наличие среднедушевого дохода, не превышающего порога, в однократном отношении к прожиточному минимуму;</w:t>
      </w:r>
    </w:p>
    <w:p>
      <w:pPr>
        <w:spacing w:after="0"/>
        <w:ind w:left="0"/>
        <w:jc w:val="both"/>
      </w:pPr>
      <w:r>
        <w:rPr>
          <w:rFonts w:ascii="Times New Roman"/>
          <w:b w:val="false"/>
          <w:i w:val="false"/>
          <w:color w:val="000000"/>
          <w:sz w:val="28"/>
        </w:rPr>
        <w:t>
      3) сиротство, отсутствие родительского попечения;</w:t>
      </w:r>
    </w:p>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bookmarkStart w:name="z15" w:id="13"/>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13"/>
    <w:bookmarkStart w:name="z16" w:id="14"/>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4"/>
    <w:bookmarkStart w:name="z17" w:id="15"/>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15"/>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2) к Международному женскому дню - 8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 - героиня", а также награжденным орденами "Материнская слава" I и II степени в размере 3 (три) месячных расчетных показателей;</w:t>
      </w:r>
    </w:p>
    <w:p>
      <w:pPr>
        <w:spacing w:after="0"/>
        <w:ind w:left="0"/>
        <w:jc w:val="both"/>
      </w:pPr>
      <w:r>
        <w:rPr>
          <w:rFonts w:ascii="Times New Roman"/>
          <w:b w:val="false"/>
          <w:i w:val="false"/>
          <w:color w:val="000000"/>
          <w:sz w:val="28"/>
        </w:rPr>
        <w:t>
      3) ко Дню защитника Отечества - 7 мая:</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25 (двадцать пять) месячных расчетных показателей;</w:t>
      </w:r>
    </w:p>
    <w:p>
      <w:pPr>
        <w:spacing w:after="0"/>
        <w:ind w:left="0"/>
        <w:jc w:val="both"/>
      </w:pPr>
      <w:r>
        <w:rPr>
          <w:rFonts w:ascii="Times New Roman"/>
          <w:b w:val="false"/>
          <w:i w:val="false"/>
          <w:color w:val="000000"/>
          <w:sz w:val="28"/>
        </w:rPr>
        <w:t>
      4) ко Дню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1 500 000 (один миллион пятьсот тысяч)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1 500 000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входившим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30 (тридцать)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(тридцать)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20 (двадцать)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(десять)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(десять) месячных расчетных показателей;</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3 (три)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5) ко Дню памяти жертв политических репрессий и голода - 31 мая:</w:t>
      </w:r>
    </w:p>
    <w:p>
      <w:pPr>
        <w:spacing w:after="0"/>
        <w:ind w:left="0"/>
        <w:jc w:val="both"/>
      </w:pPr>
      <w:r>
        <w:rPr>
          <w:rFonts w:ascii="Times New Roman"/>
          <w:b w:val="false"/>
          <w:i w:val="false"/>
          <w:color w:val="000000"/>
          <w:sz w:val="28"/>
        </w:rPr>
        <w:t>
      жертвам политических репрессий или пострадавшим от политических репрессий в размере 3 (три) месячных расчетных показателей;</w:t>
      </w:r>
    </w:p>
    <w:p>
      <w:pPr>
        <w:spacing w:after="0"/>
        <w:ind w:left="0"/>
        <w:jc w:val="both"/>
      </w:pPr>
      <w:r>
        <w:rPr>
          <w:rFonts w:ascii="Times New Roman"/>
          <w:b w:val="false"/>
          <w:i w:val="false"/>
          <w:color w:val="000000"/>
          <w:sz w:val="28"/>
        </w:rPr>
        <w:t>
      6) ко Дню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в размере 15 (пятнадцать) месячных расчетных показателей;</w:t>
      </w:r>
    </w:p>
    <w:p>
      <w:pPr>
        <w:spacing w:after="0"/>
        <w:ind w:left="0"/>
        <w:jc w:val="both"/>
      </w:pPr>
      <w:r>
        <w:rPr>
          <w:rFonts w:ascii="Times New Roman"/>
          <w:b w:val="false"/>
          <w:i w:val="false"/>
          <w:color w:val="000000"/>
          <w:sz w:val="28"/>
        </w:rPr>
        <w:t>
      7) ко Дню пожилых людей - 1 октября:</w:t>
      </w:r>
    </w:p>
    <w:p>
      <w:pPr>
        <w:spacing w:after="0"/>
        <w:ind w:left="0"/>
        <w:jc w:val="both"/>
      </w:pPr>
      <w:r>
        <w:rPr>
          <w:rFonts w:ascii="Times New Roman"/>
          <w:b w:val="false"/>
          <w:i w:val="false"/>
          <w:color w:val="000000"/>
          <w:sz w:val="28"/>
        </w:rPr>
        <w:t>
      пенсионерам с минимальным и ниже минимального размером пенсии в размере 3 (три) месячных расчетных показателей;</w:t>
      </w:r>
    </w:p>
    <w:p>
      <w:pPr>
        <w:spacing w:after="0"/>
        <w:ind w:left="0"/>
        <w:jc w:val="both"/>
      </w:pPr>
      <w:r>
        <w:rPr>
          <w:rFonts w:ascii="Times New Roman"/>
          <w:b w:val="false"/>
          <w:i w:val="false"/>
          <w:color w:val="000000"/>
          <w:sz w:val="28"/>
        </w:rPr>
        <w:t>
      8)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в том числе детям с инвалидностью до восемнадцати лет в размере 3 (три) месячных расчетных показателей;</w:t>
      </w:r>
    </w:p>
    <w:p>
      <w:pPr>
        <w:spacing w:after="0"/>
        <w:ind w:left="0"/>
        <w:jc w:val="both"/>
      </w:pPr>
      <w:r>
        <w:rPr>
          <w:rFonts w:ascii="Times New Roman"/>
          <w:b w:val="false"/>
          <w:i w:val="false"/>
          <w:color w:val="000000"/>
          <w:sz w:val="28"/>
        </w:rPr>
        <w:t>
      9) ко Дню Независимости -16 декабря:</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(шестьдесят) месячных расчетных показателей.</w:t>
      </w:r>
    </w:p>
    <w:bookmarkStart w:name="z18" w:id="16"/>
    <w:p>
      <w:pPr>
        <w:spacing w:after="0"/>
        <w:ind w:left="0"/>
        <w:jc w:val="both"/>
      </w:pPr>
      <w:r>
        <w:rPr>
          <w:rFonts w:ascii="Times New Roman"/>
          <w:b w:val="false"/>
          <w:i w:val="false"/>
          <w:color w:val="000000"/>
          <w:sz w:val="28"/>
        </w:rPr>
        <w:t>
      11. Социальная помощь оказывается следующим категориям нуждающихся граждан за исключением лиц, находящихся на полном государственном обеспечении без учета доходов:</w:t>
      </w:r>
    </w:p>
    <w:bookmarkEnd w:id="16"/>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не позднее трех месяцев единовременно в предельном размере 50 (пятьдесят) месячных расчетных показателей, по заявлению;</w:t>
      </w:r>
    </w:p>
    <w:p>
      <w:pPr>
        <w:spacing w:after="0"/>
        <w:ind w:left="0"/>
        <w:jc w:val="both"/>
      </w:pPr>
      <w:r>
        <w:rPr>
          <w:rFonts w:ascii="Times New Roman"/>
          <w:b w:val="false"/>
          <w:i w:val="false"/>
          <w:color w:val="000000"/>
          <w:sz w:val="28"/>
        </w:rPr>
        <w:t>
      2) лицам (семьям) имеющим социально значимые заболевания (болезнь, вызванная вирусом иммунодефицита человека (ВИЧ), злокачественные новообразования, сахарный диабет первого типа), состоящим на учете в организациях здравоохранения, по одному виду из заболеваний 1 раз в год в предельном размере 15 (пятнадцать) месячных расчетных показателей, по заявлению;</w:t>
      </w:r>
    </w:p>
    <w:p>
      <w:pPr>
        <w:spacing w:after="0"/>
        <w:ind w:left="0"/>
        <w:jc w:val="both"/>
      </w:pPr>
      <w:r>
        <w:rPr>
          <w:rFonts w:ascii="Times New Roman"/>
          <w:b w:val="false"/>
          <w:i w:val="false"/>
          <w:color w:val="000000"/>
          <w:sz w:val="28"/>
        </w:rPr>
        <w:t>
      3) лицам с заболеванием туберкулез, состоящим на учете в организациях здравоохранения на основании списка государственного коммунального предприятия на праве хозяйственного ведения "Жаксынская районная больница" при управлении здравоохранения Акмолинской области, без подачи заявления, ежемесячно в предельном размере 10 (десять) месячных расчетных показателей;</w:t>
      </w:r>
    </w:p>
    <w:p>
      <w:pPr>
        <w:spacing w:after="0"/>
        <w:ind w:left="0"/>
        <w:jc w:val="both"/>
      </w:pPr>
      <w:r>
        <w:rPr>
          <w:rFonts w:ascii="Times New Roman"/>
          <w:b w:val="false"/>
          <w:i w:val="false"/>
          <w:color w:val="000000"/>
          <w:sz w:val="28"/>
        </w:rPr>
        <w:t>
      4) родителям или иным законным представителям инфицированных детей с болезнью, вызванной вирусом иммунодефицита человека (ВИЧ), состоящих на диспансерном учете, ежемесячно в размере 2 (двух) прожиточных минимумов, по заявлению;</w:t>
      </w:r>
    </w:p>
    <w:p>
      <w:pPr>
        <w:spacing w:after="0"/>
        <w:ind w:left="0"/>
        <w:jc w:val="both"/>
      </w:pPr>
      <w:r>
        <w:rPr>
          <w:rFonts w:ascii="Times New Roman"/>
          <w:b w:val="false"/>
          <w:i w:val="false"/>
          <w:color w:val="000000"/>
          <w:sz w:val="28"/>
        </w:rPr>
        <w:t>
      5) родителям или иным законным представителям детей, имеющим злокачественные новообразования 1 раз в год в предельном размере 15 (пятнадцать) месячных расчетных показателей, по заявлению;</w:t>
      </w:r>
    </w:p>
    <w:p>
      <w:pPr>
        <w:spacing w:after="0"/>
        <w:ind w:left="0"/>
        <w:jc w:val="both"/>
      </w:pPr>
      <w:r>
        <w:rPr>
          <w:rFonts w:ascii="Times New Roman"/>
          <w:b w:val="false"/>
          <w:i w:val="false"/>
          <w:color w:val="000000"/>
          <w:sz w:val="28"/>
        </w:rPr>
        <w:t xml:space="preserve">
      6)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и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Законом Республики Казахстан "О реабилитации жертв массовых политических репрессий" на возмещение стоимости путевки на санаторно-курортное лечение в пределах Республики Казахстан на основании документов об оплате, 1 раз в год в предельном размере 40 (сорок) месячных расчетных показателей, по заявлению;</w:t>
      </w:r>
    </w:p>
    <w:p>
      <w:pPr>
        <w:spacing w:after="0"/>
        <w:ind w:left="0"/>
        <w:jc w:val="both"/>
      </w:pPr>
      <w:r>
        <w:rPr>
          <w:rFonts w:ascii="Times New Roman"/>
          <w:b w:val="false"/>
          <w:i w:val="false"/>
          <w:color w:val="000000"/>
          <w:sz w:val="28"/>
        </w:rPr>
        <w:t xml:space="preserve">
      7)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и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Законом Республики Казахстан "О реабилитации жертв массовых политических репрессий" на возмещение стоимости проезда в обе стороны на лечение в санаторий или госпиталь железнодорожным или автомобильном пассажирским транспортом по территории Республики Казахстан от станции отправления до места лечения или госпитализации и обратно при предоставлении подтверждающих документов 1 раз в год в предельном размере 10 (десять) месячных расчетных показателей, по заявлению;</w:t>
      </w:r>
    </w:p>
    <w:p>
      <w:pPr>
        <w:spacing w:after="0"/>
        <w:ind w:left="0"/>
        <w:jc w:val="both"/>
      </w:pPr>
      <w:r>
        <w:rPr>
          <w:rFonts w:ascii="Times New Roman"/>
          <w:b w:val="false"/>
          <w:i w:val="false"/>
          <w:color w:val="000000"/>
          <w:sz w:val="28"/>
        </w:rPr>
        <w:t xml:space="preserve">
      8) лицам, указанным в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 ветеранах", на расходы за коммунальные услуги на основании списков уполномоченной организации без подачи заявления, ежемесячно в предельном размере 5 (пять) месячных расчетных показателей;</w:t>
      </w:r>
    </w:p>
    <w:p>
      <w:pPr>
        <w:spacing w:after="0"/>
        <w:ind w:left="0"/>
        <w:jc w:val="both"/>
      </w:pPr>
      <w:r>
        <w:rPr>
          <w:rFonts w:ascii="Times New Roman"/>
          <w:b w:val="false"/>
          <w:i w:val="false"/>
          <w:color w:val="000000"/>
          <w:sz w:val="28"/>
        </w:rPr>
        <w:t xml:space="preserve">
      9)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 ветеранах", на расходы за коммунальные услуги на основании списков уполномоченной организаций, без подачи заявления, ежемесячно в предельном размере 2 (два) месячных расчетных показателей;</w:t>
      </w:r>
    </w:p>
    <w:p>
      <w:pPr>
        <w:spacing w:after="0"/>
        <w:ind w:left="0"/>
        <w:jc w:val="both"/>
      </w:pPr>
      <w:r>
        <w:rPr>
          <w:rFonts w:ascii="Times New Roman"/>
          <w:b w:val="false"/>
          <w:i w:val="false"/>
          <w:color w:val="000000"/>
          <w:sz w:val="28"/>
        </w:rPr>
        <w:t>
      10) студентам из числа малообеспеченных, социально - уязвимых слоев населения (семей) и из числа лиц имеющих инвалидность, обучающимся в колледжах 1 раз в год в размере 100 процентов возмещения затрат за обучение, по заявлению;</w:t>
      </w:r>
    </w:p>
    <w:p>
      <w:pPr>
        <w:spacing w:after="0"/>
        <w:ind w:left="0"/>
        <w:jc w:val="both"/>
      </w:pPr>
      <w:r>
        <w:rPr>
          <w:rFonts w:ascii="Times New Roman"/>
          <w:b w:val="false"/>
          <w:i w:val="false"/>
          <w:color w:val="000000"/>
          <w:sz w:val="28"/>
        </w:rPr>
        <w:t>
      11) студентам из числа детей-сирот, детей, оставшихся без попечения родителей, из числа лиц из малообеспеченных, многодетных и неполных семей, обучающимся в высших медицинских учебных заведениях 1 раз в год в размере 100 процентов возмещения затрат за обучение с учетом отработки в Жаксынском районе, по заявлению;</w:t>
      </w:r>
    </w:p>
    <w:p>
      <w:pPr>
        <w:spacing w:after="0"/>
        <w:ind w:left="0"/>
        <w:jc w:val="both"/>
      </w:pPr>
      <w:r>
        <w:rPr>
          <w:rFonts w:ascii="Times New Roman"/>
          <w:b w:val="false"/>
          <w:i w:val="false"/>
          <w:color w:val="000000"/>
          <w:sz w:val="28"/>
        </w:rPr>
        <w:t>
      12) лицам, освобожденным из мест лишения свободы единовременно, не позднее трех месяцев со дня освобождения в предельном размере 15 (пятнадцать) месячных расчетных показателей, по заявлению;</w:t>
      </w:r>
    </w:p>
    <w:p>
      <w:pPr>
        <w:spacing w:after="0"/>
        <w:ind w:left="0"/>
        <w:jc w:val="both"/>
      </w:pPr>
      <w:r>
        <w:rPr>
          <w:rFonts w:ascii="Times New Roman"/>
          <w:b w:val="false"/>
          <w:i w:val="false"/>
          <w:color w:val="000000"/>
          <w:sz w:val="28"/>
        </w:rPr>
        <w:t>
      13) лицам, состоящим на учете службы пробации единовременно в предельном размере 15 (пятнадцать) месячных расчетных показателей, по заявлению.</w:t>
      </w:r>
    </w:p>
    <w:bookmarkStart w:name="z19" w:id="17"/>
    <w:p>
      <w:pPr>
        <w:spacing w:after="0"/>
        <w:ind w:left="0"/>
        <w:jc w:val="left"/>
      </w:pPr>
      <w:r>
        <w:rPr>
          <w:rFonts w:ascii="Times New Roman"/>
          <w:b/>
          <w:i w:val="false"/>
          <w:color w:val="000000"/>
        </w:rPr>
        <w:t xml:space="preserve"> Глава 3. Порядок оказания социальной помощи</w:t>
      </w:r>
    </w:p>
    <w:bookmarkEnd w:id="17"/>
    <w:bookmarkStart w:name="z20" w:id="18"/>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18"/>
    <w:p>
      <w:pPr>
        <w:spacing w:after="0"/>
        <w:ind w:left="0"/>
        <w:jc w:val="both"/>
      </w:pPr>
      <w:r>
        <w:rPr>
          <w:rFonts w:ascii="Times New Roman"/>
          <w:b w:val="false"/>
          <w:i w:val="false"/>
          <w:color w:val="000000"/>
          <w:sz w:val="28"/>
        </w:rPr>
        <w:t>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Start w:name="z21" w:id="19"/>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Жаксынского района на текущий финансовый год.</w:t>
      </w:r>
    </w:p>
    <w:bookmarkEnd w:id="19"/>
    <w:bookmarkStart w:name="z22" w:id="20"/>
    <w:p>
      <w:pPr>
        <w:spacing w:after="0"/>
        <w:ind w:left="0"/>
        <w:jc w:val="both"/>
      </w:pPr>
      <w:r>
        <w:rPr>
          <w:rFonts w:ascii="Times New Roman"/>
          <w:b w:val="false"/>
          <w:i w:val="false"/>
          <w:color w:val="000000"/>
          <w:sz w:val="28"/>
        </w:rPr>
        <w:t>
      14. Социальная помощь прекращается в случаях:</w:t>
      </w:r>
    </w:p>
    <w:bookmarkEnd w:id="20"/>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23" w:id="21"/>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судебном порядке.</w:t>
      </w:r>
    </w:p>
    <w:bookmarkEnd w:id="21"/>
    <w:bookmarkStart w:name="z24" w:id="2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Жаксынского районного маслихата</w:t>
            </w:r>
            <w:r>
              <w:br/>
            </w:r>
            <w:r>
              <w:rPr>
                <w:rFonts w:ascii="Times New Roman"/>
                <w:b w:val="false"/>
                <w:i w:val="false"/>
                <w:color w:val="000000"/>
                <w:sz w:val="20"/>
              </w:rPr>
              <w:t>от 21 декабря 2023 года</w:t>
            </w:r>
            <w:r>
              <w:br/>
            </w:r>
            <w:r>
              <w:rPr>
                <w:rFonts w:ascii="Times New Roman"/>
                <w:b w:val="false"/>
                <w:i w:val="false"/>
                <w:color w:val="000000"/>
                <w:sz w:val="20"/>
              </w:rPr>
              <w:t>№ 8С-17-5</w:t>
            </w:r>
          </w:p>
        </w:tc>
      </w:tr>
    </w:tbl>
    <w:bookmarkStart w:name="z26" w:id="23"/>
    <w:p>
      <w:pPr>
        <w:spacing w:after="0"/>
        <w:ind w:left="0"/>
        <w:jc w:val="left"/>
      </w:pPr>
      <w:r>
        <w:rPr>
          <w:rFonts w:ascii="Times New Roman"/>
          <w:b/>
          <w:i w:val="false"/>
          <w:color w:val="000000"/>
        </w:rPr>
        <w:t xml:space="preserve"> Перечень некоторых решений Жаксынского районного маслихата, признанных утратившими силу</w:t>
      </w:r>
    </w:p>
    <w:bookmarkEnd w:id="23"/>
    <w:bookmarkStart w:name="z27"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 от 13 декабря 2018 года № 6ВС-34-4 (зарегистрировано в Реестре государственной регистрации нормативных правовых актов под № 6958).</w:t>
      </w:r>
    </w:p>
    <w:bookmarkEnd w:id="24"/>
    <w:bookmarkStart w:name="z28"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 внесении изменений в решение Жаксынского районного маслихата от 13 декабря 2018 года № 6ВС-34-4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 от 27 марта 2019 года № 6ВС-39-3 (зарегистрировано в Реестре государственной регистрации нормативных правовых актов под № 7123).</w:t>
      </w:r>
    </w:p>
    <w:bookmarkEnd w:id="25"/>
    <w:bookmarkStart w:name="z29"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 внесении изменений в решение Жаксынского районного маслихата от 13 декабря 2018 года № 6ВС-34-4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 от 26 сентября 2019 года № 6ВС-45-2 (зарегистрировано в Реестре государственной регистрации нормативных правовых актов под № 7406).</w:t>
      </w:r>
    </w:p>
    <w:bookmarkEnd w:id="26"/>
    <w:bookmarkStart w:name="z30"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 внесении изменений в решение Жаксынского районного маслихата от 13 декабря 2018 года № 6ВС-34-4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 от 15 мая 2020 года № 6С-55-4 (зарегистрировано в Реестре государственной регистрации нормативных правовых актов под № 7855).</w:t>
      </w:r>
    </w:p>
    <w:bookmarkEnd w:id="27"/>
    <w:bookmarkStart w:name="z31"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 внесении изменений в решение Жаксынского районного маслихата от 13 декабря 2018 года № 6ВС-34-4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 от 11 февраля 2021 года № 7ВС-3-1 (зарегистрировано в Реестре государственной регистрации нормативных правовых актов под № 8361).</w:t>
      </w:r>
    </w:p>
    <w:bookmarkEnd w:id="28"/>
    <w:bookmarkStart w:name="z32" w:id="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 внесении изменения в решение Жаксынского районного маслихата от 13 декабря 2018 года № 6ВС-34-4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 от 26 мая 2022 года № 7С-29-5 (зарегистрировано в Реестре государственной регистрации нормативных правовых актов под № 28310).</w:t>
      </w:r>
    </w:p>
    <w:bookmarkEnd w:id="29"/>
    <w:bookmarkStart w:name="z33"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 внесении изменений в решение Жаксынского районного маслихата от 13 декабря 2018 года № 6ВС-34-4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 от 21 сентября 2022 года № 7С-36-4 (зарегистрировано в Реестре государственной регистрации нормативных правовых актов под № 29745).</w:t>
      </w:r>
    </w:p>
    <w:bookmarkEnd w:id="30"/>
    <w:bookmarkStart w:name="z34" w:id="3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 внесении изменений в решение Жаксынского районного маслихата от 13 декабря 2018 года № 6ВС-34-4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 от 17 января 2023 года № 7ВС-46-5 (зарегистрировано в Реестре государственной регистрации нормативных правовых актов под № 3-0-8513).</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