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5741" w14:textId="0b25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6 февраля 2017 года № 10-83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20 апреля 2023 года № 3-17. Зарегистрировано Департаментом юстиции Акмолинской области 5 мая 2023 года № 8551-03. Утратило силу решением Зерендинского районного маслихата Акмолинской области от 26 декабря 2023 года № 13-95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Зерендинского районного маслихата Акмолинской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13-95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Зерендинский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Зерендинском районе" от 6 февраля 2017 года № 10-83 (зарегистрировано в Реестре государственной регистрации нормативных правовых актов под № 5756)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Зерендинского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казахском языке не меняется: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оказания социальной помощи, установления размеров и определения перечня отдельных категорий нуждающихся граждан в Зерендинском районе";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День Независимости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жертвам политических репрессий, лицам, пострадавшим от политических репрессий, имеющим инвалидность или являющимся пенсионерами, реабилитированным в порядке, установленном Законом Республики Казахстан "О реабилитации жертв массовых политических репрессий", в размере 2 (двух)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200 000 (двести тысяч) тенге;";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День Республики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1, 2, 3 групп, детям с инвалидностью, пенсионерам с минимальной пенсией и ниже минимального размера пенсии, в размере 2 (двух) месячных расчетных показателей;";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"цифру 50 заменить на цифру 289".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Зерендинского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