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aa20" w14:textId="ae5a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27 ноября 2023 года № А-11/322. Зарегистрировано Департаментом юстиции Акмолинской области 4 декабря 2023 года № 8662-03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коэффициенты зонирования, учитывающие месторасположение объекта налогообложения в населенных пунктах Целиноградского района,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Целиноградского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Целиноградского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А-11/322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Караоткель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Рахымжана Кошкарбаева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Кажымукан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Оразак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Шалкар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Мәншүк Мәметова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Аккайын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 Жайнак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Тонкерис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Жалгызкудук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Отаутускен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Отемис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Опан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Садовое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Зеленый Гай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Акмечеть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Тастак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Каратомар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Косчеку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Жайнак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Сарыадыр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