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0d43" w14:textId="3990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Шортандинскому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8С-2/3. Зарегистрировано Департаментом юстиции Акмолинской области 12 апреля 2023 года № 8533-03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Шортандинскому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Шортандинскому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