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2e45" w14:textId="96d2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Щучинска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Бурабайского района Акмолинской области от 21 июля 2023 года № а-7/275 и решение Бурабайского районного маслихата Акмолинской области от 21 июля 2023 года № 8С-6/3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административно-территориальном устройстве Республики Казахстан", с учетом мнения населения и на основании заключения Акмолинской областной ономастической комиссии от 28 апреля 2023 года, акимат Бурабайского района ПОСТАНОВЛЯЕТ и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города Щучинска: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Заречный 1 линия на улицу 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Октябрьская на улицу Еркін Әуелбеков;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Коммунистическая на улицу Рақымжан Қошқарбаев;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Трудовая на улицу Талғат Бигелдинов;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улицу С. Разина на улицу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Пугачев на улицу Марфуға Бектемірова;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Едомского на улицу Бауыржан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Абая Кунанбаева на улицу Қылшақты.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Бурабайского района и решение Бурабайского районного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Бурабайского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