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0389" w14:textId="f150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29 сентября 2023 года № 56. Зарегистрировано Департаментом юстиции Актюбинской области 5 октября 2023 года № 8406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утверждении Правил содержания и защиты зеленых насаждений, Правил благоустройства территорий городов и населенных пунктов Актюбинской области" от 11 декабря 2015 года № 349 (зарегистрировано в Реестре государственной регистрации нормативных правовых актов № 4686)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"Правил содержания и защиты зеленых насаждений," -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(зарегистрировано в Реестре государственной регистрации нормативных правовых актов № 10886), Актюбинский областной маслихат РЕШИЛ:";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–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содержания и защиты зеленых насаждений территорий городов и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указанным решением – исключить.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благоустройства территорий городов и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Объекты местного значения - объекты имеющие государственное значение направленные на создание социальных объектов, в том числе: школы, детские дошкольные учреждения (детские сады), объекты здравоохранения, спортивные учреждения, дома отдыха, летние лагеря для детей, музеи и выставки, дворцы и дома культуры, санатории и профилактории, а также другие объекты связанные с обеспечением прав и законных интересов большинства жителей соответствующей административно-территориальной единицы";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Юридические и физические лица, собственники объектов местного значения, садоводческие и гаражные кооперативы, кооперативы собственников квартир, участники кондоминиума, управляющие компании, соблюдают чистоту и поддерживают порядок на всей прилегающей территории своих объектов,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Не допускается складирование строительных и крупногабаритных отходов на прилегающей территории к контейнерным площадкам.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транспорт.";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покрытия.";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сообщений.".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