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b4b3" w14:textId="ba9b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декабря 2023 года № 355. Зарегистрировано Департаментом юстиции Актюбинской области 19 декабря 2023 года № 8463.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