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c105" w14:textId="abbc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Актюбинского областного маслихата от 19 июня 2019 года № 431 "Об определении перечня социально значимых внутриобластных сообщений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13 декабря 2023 года № 83. Зарегистрировано Департаментом юстиции Актюбинской области 20 декабря 2023 года № 8468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19 июня 2019 года № 431 "Об определении перечня социально значимых внутриобластных сообщений Актюбинской области" (зарегистрировано в Реестре государственной регистрации нормативных правовых актов № 6264)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"внутриобластных" -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Бюджетного кодекса Республики Казахстан,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сообщения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Алга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Маржанбулак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Темирбек Жургенов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Карауылкелды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Бадамша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Сарыжар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Родниковка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 - Жайсан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Кандыагаш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Эмба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Шубаркудук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Кенкияк - Сарколь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Жанажол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Акжол - микрорайон 22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Новая станция - микрорайон 22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села Дөң - Казпочта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 - Кокуй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 - Мечеть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Шапагат - микрорайон Самал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Шапагат - улица Сакена Сейфуллина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