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59bf" w14:textId="b5a5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Мартукского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 ноября 2023 года № 53. Зарегистрировано Департаментом юстиции Актюбинской области 6 ноября 2023 года № 8430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Мартукского районного маслихата: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Правил проведения раздельных сходов местного сообщества по Мартукскому району" от 17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3819);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решение Мартукского районного маслихата от 17 февраля 2014 года № 111 "Об утверждении Правил проведения раздельных сходов местного сообщества по Мартукскому району"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