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d72f" w14:textId="c59d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Боралдай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Боралдай Илийского района Алматинской области от 25 мая 2023 года № 199. Зарегистрировано Департаментом юстиции Алматинской области 26 мая 2023 года № 6008-05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поселка Боралдай и на основании заключения ономастической комиссии Алматинской области от 24 ноября 2022 года, аким поселка Боралдай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Боралдай: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Боралдай улицу "8 март" – в улицу "Көктем", улицу "Мир" – в улицу "Бейбітшілік", улицу "Рижская" – в улицу "Қайнар", улицу "Черемушки" – в улицу "Әйтеке би", улицу "Арычная" – в улицу "Жамбыл Жабаев", улицу "Восточная" – в улицу "Ахмет Жұбанов", улицу "Заречная" – в улицу "Қайрат Рысқұлбеков", улицу "Набережная" – в улицу "Ата мұра", улицу "Новая" – в улицу "Шәкәрім", улицу "Овражная" – в улицу "Халифа Алтай", улицу "Первомайская" – в улицу "Төле би", улицу "Полевая" – в улицу Тұманбай Молдағалиев", улицу "Речная" – в улицу "Арна", улицу "Садовая" – в улицу "Шырайлы", улицу "Северная" – в улицу "Рақымжан Қошқарбаев", улицу "Сельская" – в улицу "Шәкен Айманов", улицу "Совхозная" – в улицу "Дәнеш Рақышев", улицу "Южная" – в улицу "Рауан", тупиковую улицу "Омск" – в улицу "Береке", тупиковую улицу "Минский" – в улицу "Бірлік", улицу "Ташкентская" – в улицу "Тұрар Рысқұлов", улицу "Школьная" – в улицу "Шамшырақ", тупиковую улицу "Северный" – в улицу "Шаттық", улицу "Космонавтов" – в улицу "Ыбырай Алтынсарин".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