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b1d0" w14:textId="533b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проекта (схемы) зонирования земель, границ оценочных зон и поправочных коэффициентов к базовым ставкам платы за земельные участки населенных пунктов Кегенского района</w:t>
      </w:r>
    </w:p>
    <w:p>
      <w:pPr>
        <w:spacing w:after="0"/>
        <w:ind w:left="0"/>
        <w:jc w:val="both"/>
      </w:pPr>
      <w:r>
        <w:rPr>
          <w:rFonts w:ascii="Times New Roman"/>
          <w:b w:val="false"/>
          <w:i w:val="false"/>
          <w:color w:val="000000"/>
          <w:sz w:val="28"/>
        </w:rPr>
        <w:t>Решение Кегенского районного маслихата Алматинской области от 11 декабря 2023 года № 13-61. Зарегистрировано Департаментом юстиции Алматинской области 13 декабря 2023 года № 6054-05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Кегенский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проект (схему) зонирования земель Кегенского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Утвердить границы оценочных зон и поправочные коэффициенты к базовым ставкам платы за земельные участки населенных пунктов Кегенского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Кегенского района.</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Кегенского районного маслихата от 11 декабря 2023 года № 13-61</w:t>
            </w:r>
          </w:p>
        </w:tc>
      </w:tr>
    </w:tbl>
    <w:bookmarkStart w:name="z14" w:id="5"/>
    <w:p>
      <w:pPr>
        <w:spacing w:after="0"/>
        <w:ind w:left="0"/>
        <w:jc w:val="left"/>
      </w:pPr>
      <w:r>
        <w:rPr>
          <w:rFonts w:ascii="Times New Roman"/>
          <w:b/>
          <w:i w:val="false"/>
          <w:color w:val="000000"/>
        </w:rPr>
        <w:t xml:space="preserve"> Проект (схема) зонирования земель населнных пунктов Кегенского района</w:t>
      </w:r>
    </w:p>
    <w:bookmarkEnd w:id="5"/>
    <w:bookmarkStart w:name="z15"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Кегенского районного маслихата от 11 декабря 2023 года № 13-61</w:t>
            </w:r>
          </w:p>
        </w:tc>
      </w:tr>
    </w:tbl>
    <w:bookmarkStart w:name="z17" w:id="7"/>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населенных пунктов Кегенского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Номер</w:t>
            </w:r>
          </w:p>
          <w:bookmarkEnd w:id="8"/>
          <w:p>
            <w:pPr>
              <w:spacing w:after="20"/>
              <w:ind w:left="20"/>
              <w:jc w:val="both"/>
            </w:pPr>
            <w:r>
              <w:rPr>
                <w:rFonts w:ascii="Times New Roman"/>
                <w:b w:val="false"/>
                <w:i w:val="false"/>
                <w:color w:val="000000"/>
                <w:sz w:val="20"/>
              </w:rPr>
              <w:t>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оценочных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Поправочные коэффициенты к базовым ставкам</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платы за</w:t>
            </w:r>
          </w:p>
          <w:p>
            <w:pPr>
              <w:spacing w:after="20"/>
              <w:ind w:left="20"/>
              <w:jc w:val="both"/>
            </w:pPr>
            <w:r>
              <w:rPr>
                <w:rFonts w:ascii="Times New Roman"/>
                <w:b w:val="false"/>
                <w:i w:val="false"/>
                <w:color w:val="000000"/>
                <w:sz w:val="20"/>
              </w:rPr>
              <w:t>
</w:t>
            </w:r>
            <w:r>
              <w:rPr>
                <w:rFonts w:ascii="Times New Roman"/>
                <w:b w:val="false"/>
                <w:i w:val="false"/>
                <w:color w:val="000000"/>
                <w:sz w:val="20"/>
              </w:rPr>
              <w:t>земельные</w:t>
            </w:r>
          </w:p>
          <w:p>
            <w:pPr>
              <w:spacing w:after="20"/>
              <w:ind w:left="20"/>
              <w:jc w:val="both"/>
            </w:pPr>
            <w:r>
              <w:rPr>
                <w:rFonts w:ascii="Times New Roman"/>
                <w:b w:val="false"/>
                <w:i w:val="false"/>
                <w:color w:val="000000"/>
                <w:sz w:val="20"/>
              </w:rPr>
              <w:t>
участки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Село Кеген: 119 кадастровый квартал: западнее улицы Райымбека, западнее улицы Тюпа, южнее улицы А. Қойшыбекулы, западнее улицы А.Зыкайулы, восточнее улицы Б.Бейсенбетулы, восточнее улицы Ғ.Муратбаева, западнее улицы М.Лебаева, восточнее улицы Б.Атыханулы, севернее улицы Б.Момышулы, восточнее улицы Ж.Байбарақулы, севернее улицы К.Сатбаева, севернее улицы А.Азимжанова, севернее улицы Мусирали, южнее улицы А.Молдагулова, севернее улицы А.Туркебаева, восточнее улицы Дархана, западнее улицы И.Бидайбекулы, восточнее улицы С.Коргасбайулы, западнее улицы М.Төлебаева, восточнее улицы О.Жандосова, западнее улицы Д.Қонаева, севернее улицы А.Азимжанова, западнее улицы М.Маметова, восточнее улицы Т.Байжанова, севернее улицы Ы.Кошкинова, западнее улицы Ш.Мыкитанулы, севернее улицы Корганбайулы, западнее улицы М.Наурызбайулы, севернее улицы А.Изтилеуова, южнее улицы Р.Мамбетова, западнее улицы М.Жаркынбеков, севернее улицы Т.Карагожаева, севернее улицы А.Қойшыбекулы, южнее улицы А.Тосекбаева, севернее улицы А.Нусипбекова, безымянная улица ограничена с западной стороны.</w:t>
            </w:r>
          </w:p>
          <w:bookmarkEnd w:id="10"/>
          <w:p>
            <w:pPr>
              <w:spacing w:after="20"/>
              <w:ind w:left="20"/>
              <w:jc w:val="both"/>
            </w:pPr>
            <w:r>
              <w:rPr>
                <w:rFonts w:ascii="Times New Roman"/>
                <w:b w:val="false"/>
                <w:i w:val="false"/>
                <w:color w:val="000000"/>
                <w:sz w:val="20"/>
              </w:rPr>
              <w:t>
120 кадастровый квартал: восточнее улицы Райымбека, восточнее улицы Амангелди, южнее улицы Ы.Алтынсарина, восточнее улицы Абая, севернее улицы С.Калмакбаева, севернее улицы М.Манкеева, южнее улицы М.Орманова, восточнее улицы М.Балпанова, севернее улицы Узак батыра, восточнее улицы Жамбыла, севернее улицы Ынтымак, южнее улицы Смагулова, севернее улицы К.Байгабылова, южнее улицы Жаменке, севернее улицы У.Багаева, южнее улицы Ш.Уалиханова;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кадастровый квартал 093: ограничена с восточной стороны с улицей С. Бозумбаева, западнее с улицей Х. Сарсенбаева, ограничена с западной стороны с улицей А. Молдагулова.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 кадастровый квартал 104, 105: ограничена с востока с улицей О. Жандосова, с юга улицей. А. Жунусова, граничит на севере с улицей С.Бейбетулы, с востока с улицей Б. Момышулы, на запеде с улицей Мусырали.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Саты: 098 кадастровый квартал: ограничена с севера улицей М. Макатаева, с юга улицей А. Ниязбекова.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Каркара: кадастровый квартал 145: ограничена с восточной стороны с улицей А.Жургенбаева, на западе с улицей Ш.Уалиханова, на севере с улицей Б.Нусупулы, ограничена с южной стороны с улицей безымянной.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Тюменбай: 121 кадастровый квартал: южнее и севернее граничит с улицей Акшокы.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 Тасашы: кадастровый квартал 129: ограничена с востока с улицей М.Ауэзова, с запада с улицей А.Бакбергенова.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Туюк: кадастровый квартал 127: восточнее улицы Баймолдаева, с запада с улицей Абая, севернее улицы безимянной, южнее улицы безимянной.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Узунбулак: кадастровый квартал 114: восточнее улицы Б.Жаксылыкулы, западнее улицы Молдахметова, севернее улицы А.Солтакулова, с юга ограничивается улицей безымянной.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Болексаз: кадастровый квартал 135: ограничена с запада с улицей М. Кикымова, с севера улицей М. Рысменди, с востока улицей Бейбитшилик.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Шырганак: кадастровый квартал 141: ограничена с востока улицей Сегизбайулы, с юга улицей Нурдана, север с улицей Райымбека, с запада улицей безымянной.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Жылысай: кадастровый квартал 110: с востока улицей А.Динасилулы, с юга с улицей Алмерека, с севера сулицей У.Сыдыкжанулы, с запада с улицей безымянной.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Шыбыши: кадастровый квартал 111: ограничена граница села.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Кокпияз: 140 кадастровый квартал: ограничена граница села.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Тогызбулак: 106 кадастровый квартал: ограничена граница села.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Жайдакбулак: кадастровый квартал 107: ограничена граница села.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Жалаулы: кадастровый квартал 116: ограничена граница села.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 кадастровый квартал 139: ограничена граница села.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Село Нусипбекова: кадастровый квартал 102: ограничена с южной стороны с улицей Жартулы, юго-восточнее с улицей С.Серкебаева, западнее с улицей М.Макатаева, севернее с улицей К.Сатбаева.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Аксай: Кадастровый квартал 115: ограничена с южный улицей А.Султанкулова, с севера граничит улицей безымянной.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 кадастровый квартал 094: ограничена граница село.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Ереуил: кадастровый квартал 149: ограничена граница село.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Каркара: кадастровый квартал 138: ограничена граница село.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Мойнак: кадастровый квартал 112: ограничена граница село.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 кадастровый квартал 143: : ограничена граница село.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Кенсу: кадастровый квартал 142: ограничена граница село.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Жинишке: Кадастровый квартал 092: ограничена граница село.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Курмети: 099 кадастровый квартал: ограничена граница село.</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 кадастровый квартал 101: ограничена с востока с улицей Болтирикулы, с запада с улицей Шагаман батыра.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Мынжылкы: кадастровый квартал 150: ограничена граница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Тасаши: кадастровый квартал 130: ограничена граница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Темирлик: кадастровый квартал 122: ограничена граница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Актасты: кадастровый квартал 132: ограничена с юга улицей Тулебаева, с севера улицей Калмакбаева.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Сарыколь: кадастровый квартал 131: ограничена граница села.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